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61" w:rsidRDefault="00FD6C61" w:rsidP="00FD6C61"/>
    <w:p w:rsidR="00FD6C61" w:rsidRDefault="00FD6C61" w:rsidP="00FD6C61"/>
    <w:p w:rsidR="00FD6C61" w:rsidRDefault="00FD6C61" w:rsidP="00FD6C61"/>
    <w:p w:rsidR="00FD6C61" w:rsidRDefault="00FD6C61" w:rsidP="00FD6C61"/>
    <w:p w:rsidR="00FD6C61" w:rsidRDefault="00FD6C61" w:rsidP="00FD6C61"/>
    <w:p w:rsidR="00FD6C61" w:rsidRDefault="00FD6C61" w:rsidP="00FD6C61"/>
    <w:p w:rsidR="00FD6C61" w:rsidRDefault="00FD6C61" w:rsidP="00FD6C61"/>
    <w:p w:rsidR="00FD6C61" w:rsidRPr="00AF3A66" w:rsidRDefault="00FD6C61" w:rsidP="00FD6C61"/>
    <w:p w:rsidR="002B6479" w:rsidRPr="00AF3A66" w:rsidRDefault="002B6479" w:rsidP="002B6479">
      <w:pPr>
        <w:ind w:firstLine="0"/>
        <w:jc w:val="center"/>
        <w:rPr>
          <w:b/>
          <w:sz w:val="48"/>
          <w:szCs w:val="48"/>
        </w:rPr>
      </w:pPr>
      <w:r w:rsidRPr="00AF3A66">
        <w:rPr>
          <w:b/>
          <w:sz w:val="48"/>
          <w:szCs w:val="48"/>
        </w:rPr>
        <w:t xml:space="preserve">СХЕМА </w:t>
      </w:r>
      <w:r>
        <w:rPr>
          <w:b/>
          <w:sz w:val="48"/>
          <w:szCs w:val="48"/>
        </w:rPr>
        <w:t>ТЕПЛО</w:t>
      </w:r>
      <w:r w:rsidRPr="00AF3A66">
        <w:rPr>
          <w:b/>
          <w:sz w:val="48"/>
          <w:szCs w:val="48"/>
        </w:rPr>
        <w:t xml:space="preserve">СНАБЖЕНИЯ </w:t>
      </w:r>
    </w:p>
    <w:p w:rsidR="002B6479" w:rsidRPr="00AF3A66" w:rsidRDefault="00E95B65" w:rsidP="002B6479">
      <w:pPr>
        <w:ind w:firstLine="0"/>
        <w:jc w:val="center"/>
        <w:rPr>
          <w:b/>
          <w:sz w:val="36"/>
          <w:szCs w:val="36"/>
        </w:rPr>
      </w:pPr>
      <w:r>
        <w:rPr>
          <w:b/>
          <w:sz w:val="36"/>
          <w:szCs w:val="36"/>
        </w:rPr>
        <w:t>КУЯНО</w:t>
      </w:r>
      <w:r w:rsidR="002B6479">
        <w:rPr>
          <w:b/>
          <w:sz w:val="36"/>
          <w:szCs w:val="36"/>
        </w:rPr>
        <w:t>ВСКО</w:t>
      </w:r>
      <w:r w:rsidR="007B0C3B">
        <w:rPr>
          <w:b/>
          <w:sz w:val="36"/>
          <w:szCs w:val="36"/>
        </w:rPr>
        <w:t>Г</w:t>
      </w:r>
      <w:r>
        <w:rPr>
          <w:b/>
          <w:sz w:val="36"/>
          <w:szCs w:val="36"/>
        </w:rPr>
        <w:t>О</w:t>
      </w:r>
      <w:r w:rsidR="007B0C3B">
        <w:rPr>
          <w:b/>
          <w:sz w:val="36"/>
          <w:szCs w:val="36"/>
        </w:rPr>
        <w:t xml:space="preserve"> С</w:t>
      </w:r>
      <w:r w:rsidR="002B6479">
        <w:rPr>
          <w:b/>
          <w:sz w:val="36"/>
          <w:szCs w:val="36"/>
        </w:rPr>
        <w:t>ЕЛЬСКО</w:t>
      </w:r>
      <w:r w:rsidR="007B0C3B">
        <w:rPr>
          <w:b/>
          <w:sz w:val="36"/>
          <w:szCs w:val="36"/>
        </w:rPr>
        <w:t>ГО</w:t>
      </w:r>
      <w:r w:rsidR="002B6479">
        <w:rPr>
          <w:b/>
          <w:sz w:val="36"/>
          <w:szCs w:val="36"/>
        </w:rPr>
        <w:t xml:space="preserve"> ПОСЕЛЕНИ</w:t>
      </w:r>
      <w:r w:rsidR="007B0C3B">
        <w:rPr>
          <w:b/>
          <w:sz w:val="36"/>
          <w:szCs w:val="36"/>
        </w:rPr>
        <w:t>Я</w:t>
      </w:r>
    </w:p>
    <w:p w:rsidR="002B6479" w:rsidRPr="00AF3A66" w:rsidRDefault="001A3347" w:rsidP="002B6479">
      <w:pPr>
        <w:ind w:firstLine="0"/>
        <w:jc w:val="center"/>
        <w:rPr>
          <w:b/>
          <w:sz w:val="36"/>
          <w:szCs w:val="36"/>
        </w:rPr>
      </w:pPr>
      <w:r>
        <w:rPr>
          <w:b/>
          <w:sz w:val="36"/>
          <w:szCs w:val="36"/>
        </w:rPr>
        <w:t>П</w:t>
      </w:r>
      <w:r w:rsidR="00CE6764">
        <w:rPr>
          <w:b/>
          <w:sz w:val="36"/>
          <w:szCs w:val="36"/>
        </w:rPr>
        <w:t>ЕРВОМАЙ</w:t>
      </w:r>
      <w:r>
        <w:rPr>
          <w:b/>
          <w:sz w:val="36"/>
          <w:szCs w:val="36"/>
        </w:rPr>
        <w:t>СКОГО</w:t>
      </w:r>
      <w:r w:rsidR="002B6479">
        <w:rPr>
          <w:b/>
          <w:sz w:val="36"/>
          <w:szCs w:val="36"/>
        </w:rPr>
        <w:t xml:space="preserve"> МУНИЦИПАЛЬНОГО РАЙОНА</w:t>
      </w:r>
    </w:p>
    <w:p w:rsidR="002B6479" w:rsidRPr="00AF3A66" w:rsidRDefault="001A3347" w:rsidP="002B6479">
      <w:pPr>
        <w:ind w:firstLine="0"/>
        <w:jc w:val="center"/>
        <w:rPr>
          <w:b/>
          <w:sz w:val="36"/>
          <w:szCs w:val="36"/>
        </w:rPr>
      </w:pPr>
      <w:r>
        <w:rPr>
          <w:b/>
          <w:sz w:val="36"/>
          <w:szCs w:val="36"/>
        </w:rPr>
        <w:t>ТОМСКОЙ</w:t>
      </w:r>
      <w:r w:rsidR="002B6479">
        <w:rPr>
          <w:b/>
          <w:sz w:val="36"/>
          <w:szCs w:val="36"/>
        </w:rPr>
        <w:t xml:space="preserve"> ОБЛАСТИ</w:t>
      </w:r>
    </w:p>
    <w:p w:rsidR="002B6479" w:rsidRPr="0005377C" w:rsidRDefault="002B6479" w:rsidP="002B6479">
      <w:pPr>
        <w:ind w:firstLine="0"/>
        <w:jc w:val="center"/>
        <w:rPr>
          <w:b/>
          <w:sz w:val="36"/>
          <w:szCs w:val="36"/>
        </w:rPr>
      </w:pPr>
      <w:r w:rsidRPr="0005377C">
        <w:rPr>
          <w:b/>
          <w:sz w:val="36"/>
          <w:szCs w:val="36"/>
        </w:rPr>
        <w:t>НА ПЕРИОД 202</w:t>
      </w:r>
      <w:r w:rsidR="00356C36" w:rsidRPr="0005377C">
        <w:rPr>
          <w:b/>
          <w:sz w:val="36"/>
          <w:szCs w:val="36"/>
        </w:rPr>
        <w:t>4</w:t>
      </w:r>
      <w:r w:rsidRPr="0005377C">
        <w:rPr>
          <w:b/>
          <w:sz w:val="36"/>
          <w:szCs w:val="36"/>
        </w:rPr>
        <w:t>-20</w:t>
      </w:r>
      <w:r w:rsidR="0005377C">
        <w:rPr>
          <w:b/>
          <w:sz w:val="36"/>
          <w:szCs w:val="36"/>
        </w:rPr>
        <w:t>33</w:t>
      </w:r>
      <w:r w:rsidRPr="0005377C">
        <w:rPr>
          <w:b/>
          <w:sz w:val="36"/>
          <w:szCs w:val="36"/>
        </w:rPr>
        <w:t xml:space="preserve"> ГОДЫ</w:t>
      </w:r>
    </w:p>
    <w:p w:rsidR="002B6479" w:rsidRDefault="00F52CC4" w:rsidP="002B6479">
      <w:pPr>
        <w:ind w:firstLine="0"/>
        <w:jc w:val="center"/>
        <w:rPr>
          <w:b/>
          <w:sz w:val="38"/>
          <w:szCs w:val="38"/>
        </w:rPr>
      </w:pPr>
      <w:r w:rsidRPr="0005377C">
        <w:rPr>
          <w:b/>
          <w:sz w:val="38"/>
          <w:szCs w:val="38"/>
        </w:rPr>
        <w:t>(актуализация на 202</w:t>
      </w:r>
      <w:r w:rsidR="0005377C">
        <w:rPr>
          <w:b/>
          <w:sz w:val="38"/>
          <w:szCs w:val="38"/>
        </w:rPr>
        <w:t>4</w:t>
      </w:r>
      <w:r w:rsidR="002B6479" w:rsidRPr="0005377C">
        <w:rPr>
          <w:b/>
          <w:sz w:val="38"/>
          <w:szCs w:val="38"/>
        </w:rPr>
        <w:t xml:space="preserve"> год)</w:t>
      </w:r>
    </w:p>
    <w:p w:rsidR="00FD6C61" w:rsidRDefault="00FD6C61" w:rsidP="00FD6C61">
      <w:pPr>
        <w:ind w:firstLine="0"/>
        <w:jc w:val="center"/>
        <w:rPr>
          <w:b/>
          <w:sz w:val="38"/>
          <w:szCs w:val="38"/>
        </w:rPr>
      </w:pPr>
    </w:p>
    <w:p w:rsidR="00FD6C61" w:rsidRPr="00FD6C61" w:rsidRDefault="00FD6C61" w:rsidP="00FD6C61">
      <w:pPr>
        <w:ind w:firstLine="0"/>
        <w:jc w:val="center"/>
        <w:rPr>
          <w:b/>
          <w:i/>
          <w:sz w:val="38"/>
          <w:szCs w:val="38"/>
        </w:rPr>
      </w:pPr>
      <w:r w:rsidRPr="00FD6C61">
        <w:rPr>
          <w:b/>
          <w:i/>
          <w:sz w:val="38"/>
          <w:szCs w:val="38"/>
        </w:rPr>
        <w:t>Обосновывающие материалы</w:t>
      </w:r>
    </w:p>
    <w:p w:rsidR="00FD6C61" w:rsidRDefault="00FD6C61" w:rsidP="00FD6C61"/>
    <w:p w:rsidR="00FD6C61" w:rsidRDefault="00FD6C61" w:rsidP="00FD6C61"/>
    <w:p w:rsidR="00FD6C61" w:rsidRPr="005526F1" w:rsidRDefault="00FD6C61" w:rsidP="00FD6C61"/>
    <w:p w:rsidR="00FD6C61" w:rsidRDefault="00FD6C61"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2B6479" w:rsidRDefault="002B6479" w:rsidP="00FD6C61">
      <w:pPr>
        <w:ind w:firstLine="0"/>
        <w:jc w:val="center"/>
        <w:rPr>
          <w:noProof/>
        </w:rPr>
      </w:pPr>
    </w:p>
    <w:p w:rsidR="00FD6C61" w:rsidRDefault="00FD6C61" w:rsidP="00FD6C61">
      <w:pPr>
        <w:ind w:firstLine="0"/>
        <w:jc w:val="center"/>
        <w:rPr>
          <w:b/>
          <w:sz w:val="38"/>
          <w:szCs w:val="38"/>
        </w:rPr>
      </w:pPr>
    </w:p>
    <w:p w:rsidR="00FD6C61" w:rsidRDefault="00FD6C61" w:rsidP="00FD6C61">
      <w:pPr>
        <w:ind w:firstLine="0"/>
        <w:jc w:val="center"/>
        <w:rPr>
          <w:b/>
          <w:sz w:val="38"/>
          <w:szCs w:val="38"/>
        </w:rPr>
      </w:pPr>
    </w:p>
    <w:p w:rsidR="00FD6C61" w:rsidRDefault="00FD6C61" w:rsidP="00FD6C61">
      <w:pPr>
        <w:ind w:firstLine="0"/>
        <w:jc w:val="center"/>
        <w:rPr>
          <w:b/>
          <w:sz w:val="38"/>
          <w:szCs w:val="38"/>
        </w:rPr>
      </w:pPr>
    </w:p>
    <w:p w:rsidR="00FD6C61" w:rsidRDefault="00FD6C61" w:rsidP="00FD6C61">
      <w:pPr>
        <w:ind w:firstLine="0"/>
        <w:jc w:val="center"/>
        <w:rPr>
          <w:b/>
          <w:sz w:val="38"/>
          <w:szCs w:val="38"/>
        </w:rPr>
      </w:pPr>
    </w:p>
    <w:p w:rsidR="00FD6C61" w:rsidRPr="005D3DA2" w:rsidRDefault="00FD6C61" w:rsidP="00FD6C61">
      <w:pPr>
        <w:tabs>
          <w:tab w:val="left" w:pos="3261"/>
        </w:tabs>
        <w:ind w:firstLine="0"/>
        <w:jc w:val="center"/>
      </w:pPr>
      <w:r>
        <w:t>202</w:t>
      </w:r>
      <w:r w:rsidR="000355EC">
        <w:t>4</w:t>
      </w:r>
      <w:r>
        <w:t xml:space="preserve"> </w:t>
      </w:r>
      <w:r w:rsidRPr="00096DC7">
        <w:t>г.</w:t>
      </w:r>
    </w:p>
    <w:p w:rsidR="00B41998" w:rsidRPr="00824749" w:rsidRDefault="009262A5" w:rsidP="00FD6C61">
      <w:pPr>
        <w:pageBreakBefore/>
        <w:spacing w:before="120" w:after="120"/>
        <w:ind w:firstLine="0"/>
        <w:jc w:val="center"/>
      </w:pPr>
      <w:r w:rsidRPr="00824749">
        <w:rPr>
          <w:b/>
        </w:rPr>
        <w:lastRenderedPageBreak/>
        <w:t>ОГЛАВЛЕНИЕ</w:t>
      </w:r>
    </w:p>
    <w:p w:rsidR="00463E0F" w:rsidRDefault="005310CA">
      <w:pPr>
        <w:pStyle w:val="11"/>
        <w:rPr>
          <w:rFonts w:asciiTheme="minorHAnsi" w:eastAsiaTheme="minorEastAsia" w:hAnsiTheme="minorHAnsi" w:cstheme="minorBidi"/>
          <w:b w:val="0"/>
          <w:bCs w:val="0"/>
          <w:noProof/>
          <w:szCs w:val="22"/>
        </w:rPr>
      </w:pPr>
      <w:r w:rsidRPr="005310CA">
        <w:fldChar w:fldCharType="begin"/>
      </w:r>
      <w:r w:rsidR="009262A5" w:rsidRPr="00824749">
        <w:instrText xml:space="preserve"> TOC \o "1-3" \h \z \u </w:instrText>
      </w:r>
      <w:r w:rsidRPr="005310CA">
        <w:fldChar w:fldCharType="separate"/>
      </w:r>
      <w:hyperlink w:anchor="_Toc169269259" w:history="1">
        <w:r w:rsidR="00463E0F" w:rsidRPr="00CD2F65">
          <w:rPr>
            <w:rStyle w:val="af5"/>
            <w:noProof/>
          </w:rPr>
          <w:t>ВВЕДЕНИЕ</w:t>
        </w:r>
        <w:r w:rsidR="00463E0F">
          <w:rPr>
            <w:noProof/>
            <w:webHidden/>
          </w:rPr>
          <w:tab/>
        </w:r>
        <w:r>
          <w:rPr>
            <w:noProof/>
            <w:webHidden/>
          </w:rPr>
          <w:fldChar w:fldCharType="begin"/>
        </w:r>
        <w:r w:rsidR="00463E0F">
          <w:rPr>
            <w:noProof/>
            <w:webHidden/>
          </w:rPr>
          <w:instrText xml:space="preserve"> PAGEREF _Toc169269259 \h </w:instrText>
        </w:r>
        <w:r>
          <w:rPr>
            <w:noProof/>
            <w:webHidden/>
          </w:rPr>
        </w:r>
        <w:r>
          <w:rPr>
            <w:noProof/>
            <w:webHidden/>
          </w:rPr>
          <w:fldChar w:fldCharType="separate"/>
        </w:r>
        <w:r w:rsidR="000924D8">
          <w:rPr>
            <w:noProof/>
            <w:webHidden/>
          </w:rPr>
          <w:t>11</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260" w:history="1">
        <w:r w:rsidR="00463E0F" w:rsidRPr="00CD2F65">
          <w:rPr>
            <w:rStyle w:val="af5"/>
            <w:noProof/>
          </w:rPr>
          <w:t>ОБЩАЯ ЧАСТЬ. КРАТКАЯ ХАРАКТЕРИСТИКА КУЯНОВСКОГО СЕЛЬСКОГО ПОСЕЛЕНИЯ</w:t>
        </w:r>
        <w:r w:rsidR="00463E0F">
          <w:rPr>
            <w:noProof/>
            <w:webHidden/>
          </w:rPr>
          <w:tab/>
        </w:r>
        <w:r>
          <w:rPr>
            <w:noProof/>
            <w:webHidden/>
          </w:rPr>
          <w:fldChar w:fldCharType="begin"/>
        </w:r>
        <w:r w:rsidR="00463E0F">
          <w:rPr>
            <w:noProof/>
            <w:webHidden/>
          </w:rPr>
          <w:instrText xml:space="preserve"> PAGEREF _Toc169269260 \h </w:instrText>
        </w:r>
        <w:r>
          <w:rPr>
            <w:noProof/>
            <w:webHidden/>
          </w:rPr>
        </w:r>
        <w:r>
          <w:rPr>
            <w:noProof/>
            <w:webHidden/>
          </w:rPr>
          <w:fldChar w:fldCharType="separate"/>
        </w:r>
        <w:r w:rsidR="000924D8">
          <w:rPr>
            <w:noProof/>
            <w:webHidden/>
          </w:rPr>
          <w:t>13</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261" w:history="1">
        <w:r w:rsidR="00463E0F" w:rsidRPr="00CD2F65">
          <w:rPr>
            <w:rStyle w:val="af5"/>
            <w:noProof/>
          </w:rPr>
          <w:t>ГЛАВА 1. "СУЩЕСТВУЮЩЕЕ ПОЛОЖЕНИЕ В СФЕРЕ ПРОИЗВОДСТВА, ПЕРЕДАЧИ И ПОТРЕБЛЕНИЯ ТЕПЛОВОЙ ЭНЕРГИИ ДЛЯ ЦЕЛЕЙ ТЕПЛОСНАБЖЕНИЯ"</w:t>
        </w:r>
        <w:r w:rsidR="00463E0F">
          <w:rPr>
            <w:noProof/>
            <w:webHidden/>
          </w:rPr>
          <w:tab/>
        </w:r>
        <w:r>
          <w:rPr>
            <w:noProof/>
            <w:webHidden/>
          </w:rPr>
          <w:fldChar w:fldCharType="begin"/>
        </w:r>
        <w:r w:rsidR="00463E0F">
          <w:rPr>
            <w:noProof/>
            <w:webHidden/>
          </w:rPr>
          <w:instrText xml:space="preserve"> PAGEREF _Toc169269261 \h </w:instrText>
        </w:r>
        <w:r>
          <w:rPr>
            <w:noProof/>
            <w:webHidden/>
          </w:rPr>
        </w:r>
        <w:r>
          <w:rPr>
            <w:noProof/>
            <w:webHidden/>
          </w:rPr>
          <w:fldChar w:fldCharType="separate"/>
        </w:r>
        <w:r w:rsidR="000924D8">
          <w:rPr>
            <w:noProof/>
            <w:webHidden/>
          </w:rPr>
          <w:t>14</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262" w:history="1">
        <w:r w:rsidR="00463E0F" w:rsidRPr="00CD2F65">
          <w:rPr>
            <w:rStyle w:val="af5"/>
            <w:noProof/>
          </w:rPr>
          <w:t>Часть 1 "Функциональная структура теплоснабжения"</w:t>
        </w:r>
        <w:r w:rsidR="00463E0F">
          <w:rPr>
            <w:noProof/>
            <w:webHidden/>
          </w:rPr>
          <w:tab/>
        </w:r>
        <w:r>
          <w:rPr>
            <w:noProof/>
            <w:webHidden/>
          </w:rPr>
          <w:fldChar w:fldCharType="begin"/>
        </w:r>
        <w:r w:rsidR="00463E0F">
          <w:rPr>
            <w:noProof/>
            <w:webHidden/>
          </w:rPr>
          <w:instrText xml:space="preserve"> PAGEREF _Toc169269262 \h </w:instrText>
        </w:r>
        <w:r>
          <w:rPr>
            <w:noProof/>
            <w:webHidden/>
          </w:rPr>
        </w:r>
        <w:r>
          <w:rPr>
            <w:noProof/>
            <w:webHidden/>
          </w:rPr>
          <w:fldChar w:fldCharType="separate"/>
        </w:r>
        <w:r w:rsidR="000924D8">
          <w:rPr>
            <w:noProof/>
            <w:webHidden/>
          </w:rPr>
          <w:t>14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63" w:history="1">
        <w:r w:rsidR="00463E0F" w:rsidRPr="00CD2F65">
          <w:rPr>
            <w:rStyle w:val="af5"/>
            <w:i/>
            <w:noProof/>
          </w:rPr>
          <w:t>а) в зонах действия производственных котельных</w:t>
        </w:r>
        <w:r w:rsidR="00463E0F">
          <w:rPr>
            <w:noProof/>
            <w:webHidden/>
          </w:rPr>
          <w:tab/>
        </w:r>
        <w:r>
          <w:rPr>
            <w:noProof/>
            <w:webHidden/>
          </w:rPr>
          <w:fldChar w:fldCharType="begin"/>
        </w:r>
        <w:r w:rsidR="00463E0F">
          <w:rPr>
            <w:noProof/>
            <w:webHidden/>
          </w:rPr>
          <w:instrText xml:space="preserve"> PAGEREF _Toc169269263 \h </w:instrText>
        </w:r>
        <w:r>
          <w:rPr>
            <w:noProof/>
            <w:webHidden/>
          </w:rPr>
        </w:r>
        <w:r>
          <w:rPr>
            <w:noProof/>
            <w:webHidden/>
          </w:rPr>
          <w:fldChar w:fldCharType="separate"/>
        </w:r>
        <w:r w:rsidR="000924D8">
          <w:rPr>
            <w:noProof/>
            <w:webHidden/>
          </w:rPr>
          <w:t>16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64" w:history="1">
        <w:r w:rsidR="00463E0F" w:rsidRPr="00CD2F65">
          <w:rPr>
            <w:rStyle w:val="af5"/>
            <w:i/>
            <w:noProof/>
          </w:rPr>
          <w:t>б) в зонах действия индивидуального теплоснабжения</w:t>
        </w:r>
        <w:r w:rsidR="00463E0F">
          <w:rPr>
            <w:noProof/>
            <w:webHidden/>
          </w:rPr>
          <w:tab/>
        </w:r>
        <w:r>
          <w:rPr>
            <w:noProof/>
            <w:webHidden/>
          </w:rPr>
          <w:fldChar w:fldCharType="begin"/>
        </w:r>
        <w:r w:rsidR="00463E0F">
          <w:rPr>
            <w:noProof/>
            <w:webHidden/>
          </w:rPr>
          <w:instrText xml:space="preserve"> PAGEREF _Toc169269264 \h </w:instrText>
        </w:r>
        <w:r>
          <w:rPr>
            <w:noProof/>
            <w:webHidden/>
          </w:rPr>
        </w:r>
        <w:r>
          <w:rPr>
            <w:noProof/>
            <w:webHidden/>
          </w:rPr>
          <w:fldChar w:fldCharType="separate"/>
        </w:r>
        <w:r w:rsidR="000924D8">
          <w:rPr>
            <w:noProof/>
            <w:webHidden/>
          </w:rPr>
          <w:t>16</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265" w:history="1">
        <w:r w:rsidR="00463E0F" w:rsidRPr="00CD2F65">
          <w:rPr>
            <w:rStyle w:val="af5"/>
            <w:noProof/>
          </w:rPr>
          <w:t>Часть 2 "Источники тепловой энергии"</w:t>
        </w:r>
        <w:r w:rsidR="00463E0F">
          <w:rPr>
            <w:noProof/>
            <w:webHidden/>
          </w:rPr>
          <w:tab/>
        </w:r>
        <w:r>
          <w:rPr>
            <w:noProof/>
            <w:webHidden/>
          </w:rPr>
          <w:fldChar w:fldCharType="begin"/>
        </w:r>
        <w:r w:rsidR="00463E0F">
          <w:rPr>
            <w:noProof/>
            <w:webHidden/>
          </w:rPr>
          <w:instrText xml:space="preserve"> PAGEREF _Toc169269265 \h </w:instrText>
        </w:r>
        <w:r>
          <w:rPr>
            <w:noProof/>
            <w:webHidden/>
          </w:rPr>
        </w:r>
        <w:r>
          <w:rPr>
            <w:noProof/>
            <w:webHidden/>
          </w:rPr>
          <w:fldChar w:fldCharType="separate"/>
        </w:r>
        <w:r w:rsidR="000924D8">
          <w:rPr>
            <w:noProof/>
            <w:webHidden/>
          </w:rPr>
          <w:t>16</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266" w:history="1">
        <w:r w:rsidR="00463E0F" w:rsidRPr="00CD2F65">
          <w:rPr>
            <w:rStyle w:val="af5"/>
            <w:noProof/>
          </w:rPr>
          <w:t>2.1. Источники тепловой энергии</w:t>
        </w:r>
        <w:r w:rsidR="00463E0F">
          <w:rPr>
            <w:noProof/>
            <w:webHidden/>
          </w:rPr>
          <w:tab/>
        </w:r>
        <w:r>
          <w:rPr>
            <w:noProof/>
            <w:webHidden/>
          </w:rPr>
          <w:fldChar w:fldCharType="begin"/>
        </w:r>
        <w:r w:rsidR="00463E0F">
          <w:rPr>
            <w:noProof/>
            <w:webHidden/>
          </w:rPr>
          <w:instrText xml:space="preserve"> PAGEREF _Toc169269266 \h </w:instrText>
        </w:r>
        <w:r>
          <w:rPr>
            <w:noProof/>
            <w:webHidden/>
          </w:rPr>
        </w:r>
        <w:r>
          <w:rPr>
            <w:noProof/>
            <w:webHidden/>
          </w:rPr>
          <w:fldChar w:fldCharType="separate"/>
        </w:r>
        <w:r w:rsidR="000924D8">
          <w:rPr>
            <w:noProof/>
            <w:webHidden/>
          </w:rPr>
          <w:t>16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67" w:history="1">
        <w:r w:rsidR="00463E0F" w:rsidRPr="00CD2F65">
          <w:rPr>
            <w:rStyle w:val="af5"/>
            <w:i/>
            <w:noProof/>
          </w:rPr>
          <w:t>а) структура и технические характеристики основного оборудования</w:t>
        </w:r>
        <w:r w:rsidR="00463E0F">
          <w:rPr>
            <w:noProof/>
            <w:webHidden/>
          </w:rPr>
          <w:tab/>
        </w:r>
        <w:r>
          <w:rPr>
            <w:noProof/>
            <w:webHidden/>
          </w:rPr>
          <w:fldChar w:fldCharType="begin"/>
        </w:r>
        <w:r w:rsidR="00463E0F">
          <w:rPr>
            <w:noProof/>
            <w:webHidden/>
          </w:rPr>
          <w:instrText xml:space="preserve"> PAGEREF _Toc169269267 \h </w:instrText>
        </w:r>
        <w:r>
          <w:rPr>
            <w:noProof/>
            <w:webHidden/>
          </w:rPr>
        </w:r>
        <w:r>
          <w:rPr>
            <w:noProof/>
            <w:webHidden/>
          </w:rPr>
          <w:fldChar w:fldCharType="separate"/>
        </w:r>
        <w:r w:rsidR="000924D8">
          <w:rPr>
            <w:noProof/>
            <w:webHidden/>
          </w:rPr>
          <w:t>17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68" w:history="1">
        <w:r w:rsidR="00463E0F" w:rsidRPr="00CD2F65">
          <w:rPr>
            <w:rStyle w:val="af5"/>
            <w:i/>
            <w:noProof/>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63E0F">
          <w:rPr>
            <w:noProof/>
            <w:webHidden/>
          </w:rPr>
          <w:tab/>
        </w:r>
        <w:r>
          <w:rPr>
            <w:noProof/>
            <w:webHidden/>
          </w:rPr>
          <w:fldChar w:fldCharType="begin"/>
        </w:r>
        <w:r w:rsidR="00463E0F">
          <w:rPr>
            <w:noProof/>
            <w:webHidden/>
          </w:rPr>
          <w:instrText xml:space="preserve"> PAGEREF _Toc169269268 \h </w:instrText>
        </w:r>
        <w:r>
          <w:rPr>
            <w:noProof/>
            <w:webHidden/>
          </w:rPr>
        </w:r>
        <w:r>
          <w:rPr>
            <w:noProof/>
            <w:webHidden/>
          </w:rPr>
          <w:fldChar w:fldCharType="separate"/>
        </w:r>
        <w:r w:rsidR="000924D8">
          <w:rPr>
            <w:noProof/>
            <w:webHidden/>
          </w:rPr>
          <w:t>19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69" w:history="1">
        <w:r w:rsidR="00463E0F" w:rsidRPr="00CD2F65">
          <w:rPr>
            <w:rStyle w:val="af5"/>
            <w:i/>
            <w:noProof/>
          </w:rPr>
          <w:t>в) ограничения тепловой мощности и параметров располагаемой тепловой мощности</w:t>
        </w:r>
        <w:r w:rsidR="00463E0F">
          <w:rPr>
            <w:noProof/>
            <w:webHidden/>
          </w:rPr>
          <w:tab/>
        </w:r>
        <w:r>
          <w:rPr>
            <w:noProof/>
            <w:webHidden/>
          </w:rPr>
          <w:fldChar w:fldCharType="begin"/>
        </w:r>
        <w:r w:rsidR="00463E0F">
          <w:rPr>
            <w:noProof/>
            <w:webHidden/>
          </w:rPr>
          <w:instrText xml:space="preserve"> PAGEREF _Toc169269269 \h </w:instrText>
        </w:r>
        <w:r>
          <w:rPr>
            <w:noProof/>
            <w:webHidden/>
          </w:rPr>
        </w:r>
        <w:r>
          <w:rPr>
            <w:noProof/>
            <w:webHidden/>
          </w:rPr>
          <w:fldChar w:fldCharType="separate"/>
        </w:r>
        <w:r w:rsidR="000924D8">
          <w:rPr>
            <w:noProof/>
            <w:webHidden/>
          </w:rPr>
          <w:t>19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0" w:history="1">
        <w:r w:rsidR="00463E0F" w:rsidRPr="00CD2F65">
          <w:rPr>
            <w:rStyle w:val="af5"/>
            <w:i/>
            <w:noProof/>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463E0F">
          <w:rPr>
            <w:noProof/>
            <w:webHidden/>
          </w:rPr>
          <w:tab/>
        </w:r>
        <w:r>
          <w:rPr>
            <w:noProof/>
            <w:webHidden/>
          </w:rPr>
          <w:fldChar w:fldCharType="begin"/>
        </w:r>
        <w:r w:rsidR="00463E0F">
          <w:rPr>
            <w:noProof/>
            <w:webHidden/>
          </w:rPr>
          <w:instrText xml:space="preserve"> PAGEREF _Toc169269270 \h </w:instrText>
        </w:r>
        <w:r>
          <w:rPr>
            <w:noProof/>
            <w:webHidden/>
          </w:rPr>
        </w:r>
        <w:r>
          <w:rPr>
            <w:noProof/>
            <w:webHidden/>
          </w:rPr>
          <w:fldChar w:fldCharType="separate"/>
        </w:r>
        <w:r w:rsidR="000924D8">
          <w:rPr>
            <w:noProof/>
            <w:webHidden/>
          </w:rPr>
          <w:t>19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1" w:history="1">
        <w:r w:rsidR="00463E0F" w:rsidRPr="00CD2F65">
          <w:rPr>
            <w:rStyle w:val="af5"/>
            <w:i/>
            <w:noProof/>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463E0F">
          <w:rPr>
            <w:noProof/>
            <w:webHidden/>
          </w:rPr>
          <w:tab/>
        </w:r>
        <w:r>
          <w:rPr>
            <w:noProof/>
            <w:webHidden/>
          </w:rPr>
          <w:fldChar w:fldCharType="begin"/>
        </w:r>
        <w:r w:rsidR="00463E0F">
          <w:rPr>
            <w:noProof/>
            <w:webHidden/>
          </w:rPr>
          <w:instrText xml:space="preserve"> PAGEREF _Toc169269271 \h </w:instrText>
        </w:r>
        <w:r>
          <w:rPr>
            <w:noProof/>
            <w:webHidden/>
          </w:rPr>
        </w:r>
        <w:r>
          <w:rPr>
            <w:noProof/>
            <w:webHidden/>
          </w:rPr>
          <w:fldChar w:fldCharType="separate"/>
        </w:r>
        <w:r w:rsidR="000924D8">
          <w:rPr>
            <w:noProof/>
            <w:webHidden/>
          </w:rPr>
          <w:t>19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2" w:history="1">
        <w:r w:rsidR="00463E0F" w:rsidRPr="00CD2F65">
          <w:rPr>
            <w:rStyle w:val="af5"/>
            <w:i/>
            <w:noProof/>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463E0F">
          <w:rPr>
            <w:noProof/>
            <w:webHidden/>
          </w:rPr>
          <w:tab/>
        </w:r>
        <w:r>
          <w:rPr>
            <w:noProof/>
            <w:webHidden/>
          </w:rPr>
          <w:fldChar w:fldCharType="begin"/>
        </w:r>
        <w:r w:rsidR="00463E0F">
          <w:rPr>
            <w:noProof/>
            <w:webHidden/>
          </w:rPr>
          <w:instrText xml:space="preserve"> PAGEREF _Toc169269272 \h </w:instrText>
        </w:r>
        <w:r>
          <w:rPr>
            <w:noProof/>
            <w:webHidden/>
          </w:rPr>
        </w:r>
        <w:r>
          <w:rPr>
            <w:noProof/>
            <w:webHidden/>
          </w:rPr>
          <w:fldChar w:fldCharType="separate"/>
        </w:r>
        <w:r w:rsidR="000924D8">
          <w:rPr>
            <w:noProof/>
            <w:webHidden/>
          </w:rPr>
          <w:t>20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3" w:history="1">
        <w:r w:rsidR="00463E0F" w:rsidRPr="00CD2F65">
          <w:rPr>
            <w:rStyle w:val="af5"/>
            <w:i/>
            <w:noProof/>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63E0F">
          <w:rPr>
            <w:noProof/>
            <w:webHidden/>
          </w:rPr>
          <w:tab/>
        </w:r>
        <w:r>
          <w:rPr>
            <w:noProof/>
            <w:webHidden/>
          </w:rPr>
          <w:fldChar w:fldCharType="begin"/>
        </w:r>
        <w:r w:rsidR="00463E0F">
          <w:rPr>
            <w:noProof/>
            <w:webHidden/>
          </w:rPr>
          <w:instrText xml:space="preserve"> PAGEREF _Toc169269273 \h </w:instrText>
        </w:r>
        <w:r>
          <w:rPr>
            <w:noProof/>
            <w:webHidden/>
          </w:rPr>
        </w:r>
        <w:r>
          <w:rPr>
            <w:noProof/>
            <w:webHidden/>
          </w:rPr>
          <w:fldChar w:fldCharType="separate"/>
        </w:r>
        <w:r w:rsidR="000924D8">
          <w:rPr>
            <w:noProof/>
            <w:webHidden/>
          </w:rPr>
          <w:t>20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4" w:history="1">
        <w:r w:rsidR="00463E0F" w:rsidRPr="00CD2F65">
          <w:rPr>
            <w:rStyle w:val="af5"/>
            <w:i/>
            <w:noProof/>
          </w:rPr>
          <w:t>з) среднегодовая загрузка оборудования</w:t>
        </w:r>
        <w:r w:rsidR="00463E0F">
          <w:rPr>
            <w:noProof/>
            <w:webHidden/>
          </w:rPr>
          <w:tab/>
        </w:r>
        <w:r>
          <w:rPr>
            <w:noProof/>
            <w:webHidden/>
          </w:rPr>
          <w:fldChar w:fldCharType="begin"/>
        </w:r>
        <w:r w:rsidR="00463E0F">
          <w:rPr>
            <w:noProof/>
            <w:webHidden/>
          </w:rPr>
          <w:instrText xml:space="preserve"> PAGEREF _Toc169269274 \h </w:instrText>
        </w:r>
        <w:r>
          <w:rPr>
            <w:noProof/>
            <w:webHidden/>
          </w:rPr>
        </w:r>
        <w:r>
          <w:rPr>
            <w:noProof/>
            <w:webHidden/>
          </w:rPr>
          <w:fldChar w:fldCharType="separate"/>
        </w:r>
        <w:r w:rsidR="000924D8">
          <w:rPr>
            <w:noProof/>
            <w:webHidden/>
          </w:rPr>
          <w:t>20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5" w:history="1">
        <w:r w:rsidR="00463E0F" w:rsidRPr="00CD2F65">
          <w:rPr>
            <w:rStyle w:val="af5"/>
            <w:i/>
            <w:noProof/>
          </w:rPr>
          <w:t>и) способы учета тепла, отпущенного в тепловые сети</w:t>
        </w:r>
        <w:r w:rsidR="00463E0F">
          <w:rPr>
            <w:noProof/>
            <w:webHidden/>
          </w:rPr>
          <w:tab/>
        </w:r>
        <w:r>
          <w:rPr>
            <w:noProof/>
            <w:webHidden/>
          </w:rPr>
          <w:fldChar w:fldCharType="begin"/>
        </w:r>
        <w:r w:rsidR="00463E0F">
          <w:rPr>
            <w:noProof/>
            <w:webHidden/>
          </w:rPr>
          <w:instrText xml:space="preserve"> PAGEREF _Toc169269275 \h </w:instrText>
        </w:r>
        <w:r>
          <w:rPr>
            <w:noProof/>
            <w:webHidden/>
          </w:rPr>
        </w:r>
        <w:r>
          <w:rPr>
            <w:noProof/>
            <w:webHidden/>
          </w:rPr>
          <w:fldChar w:fldCharType="separate"/>
        </w:r>
        <w:r w:rsidR="000924D8">
          <w:rPr>
            <w:noProof/>
            <w:webHidden/>
          </w:rPr>
          <w:t>21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6" w:history="1">
        <w:r w:rsidR="00463E0F" w:rsidRPr="00CD2F65">
          <w:rPr>
            <w:rStyle w:val="af5"/>
            <w:i/>
            <w:noProof/>
          </w:rPr>
          <w:t>к) статистика отказов и восстановлений оборудования источников тепловой энергии</w:t>
        </w:r>
        <w:r w:rsidR="00463E0F">
          <w:rPr>
            <w:noProof/>
            <w:webHidden/>
          </w:rPr>
          <w:tab/>
        </w:r>
        <w:r>
          <w:rPr>
            <w:noProof/>
            <w:webHidden/>
          </w:rPr>
          <w:fldChar w:fldCharType="begin"/>
        </w:r>
        <w:r w:rsidR="00463E0F">
          <w:rPr>
            <w:noProof/>
            <w:webHidden/>
          </w:rPr>
          <w:instrText xml:space="preserve"> PAGEREF _Toc169269276 \h </w:instrText>
        </w:r>
        <w:r>
          <w:rPr>
            <w:noProof/>
            <w:webHidden/>
          </w:rPr>
        </w:r>
        <w:r>
          <w:rPr>
            <w:noProof/>
            <w:webHidden/>
          </w:rPr>
          <w:fldChar w:fldCharType="separate"/>
        </w:r>
        <w:r w:rsidR="000924D8">
          <w:rPr>
            <w:noProof/>
            <w:webHidden/>
          </w:rPr>
          <w:t>21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7" w:history="1">
        <w:r w:rsidR="00463E0F" w:rsidRPr="00CD2F65">
          <w:rPr>
            <w:rStyle w:val="af5"/>
            <w:i/>
            <w:noProof/>
          </w:rPr>
          <w:t>л) характеристика водоподготовительных установок</w:t>
        </w:r>
        <w:r w:rsidR="00463E0F">
          <w:rPr>
            <w:noProof/>
            <w:webHidden/>
          </w:rPr>
          <w:tab/>
        </w:r>
        <w:r>
          <w:rPr>
            <w:noProof/>
            <w:webHidden/>
          </w:rPr>
          <w:fldChar w:fldCharType="begin"/>
        </w:r>
        <w:r w:rsidR="00463E0F">
          <w:rPr>
            <w:noProof/>
            <w:webHidden/>
          </w:rPr>
          <w:instrText xml:space="preserve"> PAGEREF _Toc169269277 \h </w:instrText>
        </w:r>
        <w:r>
          <w:rPr>
            <w:noProof/>
            <w:webHidden/>
          </w:rPr>
        </w:r>
        <w:r>
          <w:rPr>
            <w:noProof/>
            <w:webHidden/>
          </w:rPr>
          <w:fldChar w:fldCharType="separate"/>
        </w:r>
        <w:r w:rsidR="000924D8">
          <w:rPr>
            <w:noProof/>
            <w:webHidden/>
          </w:rPr>
          <w:t>21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8" w:history="1">
        <w:r w:rsidR="00463E0F" w:rsidRPr="00CD2F65">
          <w:rPr>
            <w:rStyle w:val="af5"/>
            <w:i/>
            <w:noProof/>
          </w:rPr>
          <w:t>м) предписания надзорных органов по запрещению дальнейшей эксплуатации источников тепловой энергии</w:t>
        </w:r>
        <w:r w:rsidR="00463E0F">
          <w:rPr>
            <w:noProof/>
            <w:webHidden/>
          </w:rPr>
          <w:tab/>
        </w:r>
        <w:r>
          <w:rPr>
            <w:noProof/>
            <w:webHidden/>
          </w:rPr>
          <w:fldChar w:fldCharType="begin"/>
        </w:r>
        <w:r w:rsidR="00463E0F">
          <w:rPr>
            <w:noProof/>
            <w:webHidden/>
          </w:rPr>
          <w:instrText xml:space="preserve"> PAGEREF _Toc169269278 \h </w:instrText>
        </w:r>
        <w:r>
          <w:rPr>
            <w:noProof/>
            <w:webHidden/>
          </w:rPr>
        </w:r>
        <w:r>
          <w:rPr>
            <w:noProof/>
            <w:webHidden/>
          </w:rPr>
          <w:fldChar w:fldCharType="separate"/>
        </w:r>
        <w:r w:rsidR="000924D8">
          <w:rPr>
            <w:noProof/>
            <w:webHidden/>
          </w:rPr>
          <w:t>21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79" w:history="1">
        <w:r w:rsidR="00463E0F" w:rsidRPr="00CD2F65">
          <w:rPr>
            <w:rStyle w:val="af5"/>
            <w:i/>
            <w:noProof/>
          </w:rPr>
          <w:t>н) проектный и установленный топливный режим котельных</w:t>
        </w:r>
        <w:r w:rsidR="00463E0F">
          <w:rPr>
            <w:noProof/>
            <w:webHidden/>
          </w:rPr>
          <w:tab/>
        </w:r>
        <w:r>
          <w:rPr>
            <w:noProof/>
            <w:webHidden/>
          </w:rPr>
          <w:fldChar w:fldCharType="begin"/>
        </w:r>
        <w:r w:rsidR="00463E0F">
          <w:rPr>
            <w:noProof/>
            <w:webHidden/>
          </w:rPr>
          <w:instrText xml:space="preserve"> PAGEREF _Toc169269279 \h </w:instrText>
        </w:r>
        <w:r>
          <w:rPr>
            <w:noProof/>
            <w:webHidden/>
          </w:rPr>
        </w:r>
        <w:r>
          <w:rPr>
            <w:noProof/>
            <w:webHidden/>
          </w:rPr>
          <w:fldChar w:fldCharType="separate"/>
        </w:r>
        <w:r w:rsidR="000924D8">
          <w:rPr>
            <w:noProof/>
            <w:webHidden/>
          </w:rPr>
          <w:t>21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0" w:history="1">
        <w:r w:rsidR="00463E0F" w:rsidRPr="00CD2F65">
          <w:rPr>
            <w:rStyle w:val="af5"/>
            <w:i/>
            <w:noProof/>
          </w:rPr>
          <w:t>о) сведения о резервном топливе котельных</w:t>
        </w:r>
        <w:r w:rsidR="00463E0F">
          <w:rPr>
            <w:noProof/>
            <w:webHidden/>
          </w:rPr>
          <w:tab/>
        </w:r>
        <w:r>
          <w:rPr>
            <w:noProof/>
            <w:webHidden/>
          </w:rPr>
          <w:fldChar w:fldCharType="begin"/>
        </w:r>
        <w:r w:rsidR="00463E0F">
          <w:rPr>
            <w:noProof/>
            <w:webHidden/>
          </w:rPr>
          <w:instrText xml:space="preserve"> PAGEREF _Toc169269280 \h </w:instrText>
        </w:r>
        <w:r>
          <w:rPr>
            <w:noProof/>
            <w:webHidden/>
          </w:rPr>
        </w:r>
        <w:r>
          <w:rPr>
            <w:noProof/>
            <w:webHidden/>
          </w:rPr>
          <w:fldChar w:fldCharType="separate"/>
        </w:r>
        <w:r w:rsidR="000924D8">
          <w:rPr>
            <w:noProof/>
            <w:webHidden/>
          </w:rPr>
          <w:t>22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1" w:history="1">
        <w:r w:rsidR="00463E0F" w:rsidRPr="00CD2F65">
          <w:rPr>
            <w:rStyle w:val="af5"/>
            <w:i/>
            <w:noProof/>
          </w:rPr>
          <w:t>п) эксплуатационные показатели функционирования котельных</w:t>
        </w:r>
        <w:r w:rsidR="00463E0F">
          <w:rPr>
            <w:noProof/>
            <w:webHidden/>
          </w:rPr>
          <w:tab/>
        </w:r>
        <w:r>
          <w:rPr>
            <w:noProof/>
            <w:webHidden/>
          </w:rPr>
          <w:fldChar w:fldCharType="begin"/>
        </w:r>
        <w:r w:rsidR="00463E0F">
          <w:rPr>
            <w:noProof/>
            <w:webHidden/>
          </w:rPr>
          <w:instrText xml:space="preserve"> PAGEREF _Toc169269281 \h </w:instrText>
        </w:r>
        <w:r>
          <w:rPr>
            <w:noProof/>
            <w:webHidden/>
          </w:rPr>
        </w:r>
        <w:r>
          <w:rPr>
            <w:noProof/>
            <w:webHidden/>
          </w:rPr>
          <w:fldChar w:fldCharType="separate"/>
        </w:r>
        <w:r w:rsidR="000924D8">
          <w:rPr>
            <w:noProof/>
            <w:webHidden/>
          </w:rPr>
          <w:t>22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2" w:history="1">
        <w:r w:rsidR="00463E0F" w:rsidRPr="00CD2F65">
          <w:rPr>
            <w:rStyle w:val="af5"/>
            <w:i/>
            <w:noProof/>
          </w:rPr>
          <w:t>р) описание изменений в перечисленных характеристиках котельных в ретроспективном периоде</w:t>
        </w:r>
        <w:r w:rsidR="00463E0F">
          <w:rPr>
            <w:noProof/>
            <w:webHidden/>
          </w:rPr>
          <w:tab/>
        </w:r>
        <w:r>
          <w:rPr>
            <w:noProof/>
            <w:webHidden/>
          </w:rPr>
          <w:fldChar w:fldCharType="begin"/>
        </w:r>
        <w:r w:rsidR="00463E0F">
          <w:rPr>
            <w:noProof/>
            <w:webHidden/>
          </w:rPr>
          <w:instrText xml:space="preserve"> PAGEREF _Toc169269282 \h </w:instrText>
        </w:r>
        <w:r>
          <w:rPr>
            <w:noProof/>
            <w:webHidden/>
          </w:rPr>
        </w:r>
        <w:r>
          <w:rPr>
            <w:noProof/>
            <w:webHidden/>
          </w:rPr>
          <w:fldChar w:fldCharType="separate"/>
        </w:r>
        <w:r w:rsidR="000924D8">
          <w:rPr>
            <w:noProof/>
            <w:webHidden/>
          </w:rPr>
          <w:t>23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3" w:history="1">
        <w:r w:rsidR="00463E0F" w:rsidRPr="00CD2F65">
          <w:rPr>
            <w:rStyle w:val="af5"/>
            <w:i/>
            <w:noProof/>
          </w:rPr>
          <w:t>с)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463E0F">
          <w:rPr>
            <w:noProof/>
            <w:webHidden/>
          </w:rPr>
          <w:tab/>
        </w:r>
        <w:r>
          <w:rPr>
            <w:noProof/>
            <w:webHidden/>
          </w:rPr>
          <w:fldChar w:fldCharType="begin"/>
        </w:r>
        <w:r w:rsidR="00463E0F">
          <w:rPr>
            <w:noProof/>
            <w:webHidden/>
          </w:rPr>
          <w:instrText xml:space="preserve"> PAGEREF _Toc169269283 \h </w:instrText>
        </w:r>
        <w:r>
          <w:rPr>
            <w:noProof/>
            <w:webHidden/>
          </w:rPr>
        </w:r>
        <w:r>
          <w:rPr>
            <w:noProof/>
            <w:webHidden/>
          </w:rPr>
          <w:fldChar w:fldCharType="separate"/>
        </w:r>
        <w:r w:rsidR="000924D8">
          <w:rPr>
            <w:noProof/>
            <w:webHidden/>
          </w:rPr>
          <w:t>23</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284" w:history="1">
        <w:r w:rsidR="00463E0F" w:rsidRPr="00CD2F65">
          <w:rPr>
            <w:rStyle w:val="af5"/>
            <w:noProof/>
          </w:rPr>
          <w:t>Часть 3 "Тепловые сети, сооружения на них"</w:t>
        </w:r>
        <w:r w:rsidR="00463E0F">
          <w:rPr>
            <w:noProof/>
            <w:webHidden/>
          </w:rPr>
          <w:tab/>
        </w:r>
        <w:r>
          <w:rPr>
            <w:noProof/>
            <w:webHidden/>
          </w:rPr>
          <w:fldChar w:fldCharType="begin"/>
        </w:r>
        <w:r w:rsidR="00463E0F">
          <w:rPr>
            <w:noProof/>
            <w:webHidden/>
          </w:rPr>
          <w:instrText xml:space="preserve"> PAGEREF _Toc169269284 \h </w:instrText>
        </w:r>
        <w:r>
          <w:rPr>
            <w:noProof/>
            <w:webHidden/>
          </w:rPr>
        </w:r>
        <w:r>
          <w:rPr>
            <w:noProof/>
            <w:webHidden/>
          </w:rPr>
          <w:fldChar w:fldCharType="separate"/>
        </w:r>
        <w:r w:rsidR="000924D8">
          <w:rPr>
            <w:noProof/>
            <w:webHidden/>
          </w:rPr>
          <w:t>23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5" w:history="1">
        <w:r w:rsidR="00463E0F" w:rsidRPr="00CD2F65">
          <w:rPr>
            <w:rStyle w:val="af5"/>
            <w:i/>
            <w:noProof/>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r w:rsidR="00463E0F">
          <w:rPr>
            <w:noProof/>
            <w:webHidden/>
          </w:rPr>
          <w:tab/>
        </w:r>
        <w:r>
          <w:rPr>
            <w:noProof/>
            <w:webHidden/>
          </w:rPr>
          <w:fldChar w:fldCharType="begin"/>
        </w:r>
        <w:r w:rsidR="00463E0F">
          <w:rPr>
            <w:noProof/>
            <w:webHidden/>
          </w:rPr>
          <w:instrText xml:space="preserve"> PAGEREF _Toc169269285 \h </w:instrText>
        </w:r>
        <w:r>
          <w:rPr>
            <w:noProof/>
            <w:webHidden/>
          </w:rPr>
        </w:r>
        <w:r>
          <w:rPr>
            <w:noProof/>
            <w:webHidden/>
          </w:rPr>
          <w:fldChar w:fldCharType="separate"/>
        </w:r>
        <w:r w:rsidR="000924D8">
          <w:rPr>
            <w:noProof/>
            <w:webHidden/>
          </w:rPr>
          <w:t>23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6" w:history="1">
        <w:r w:rsidR="00463E0F" w:rsidRPr="00CD2F65">
          <w:rPr>
            <w:rStyle w:val="af5"/>
            <w:i/>
            <w:noProof/>
          </w:rPr>
          <w:t>б) карты (схемы) тепловых сетей в зонах действия источников тепловой энергии в электронной форме и (или) на бумажном носителе</w:t>
        </w:r>
        <w:r w:rsidR="00463E0F">
          <w:rPr>
            <w:noProof/>
            <w:webHidden/>
          </w:rPr>
          <w:tab/>
        </w:r>
        <w:r>
          <w:rPr>
            <w:noProof/>
            <w:webHidden/>
          </w:rPr>
          <w:fldChar w:fldCharType="begin"/>
        </w:r>
        <w:r w:rsidR="00463E0F">
          <w:rPr>
            <w:noProof/>
            <w:webHidden/>
          </w:rPr>
          <w:instrText xml:space="preserve"> PAGEREF _Toc169269286 \h </w:instrText>
        </w:r>
        <w:r>
          <w:rPr>
            <w:noProof/>
            <w:webHidden/>
          </w:rPr>
        </w:r>
        <w:r>
          <w:rPr>
            <w:noProof/>
            <w:webHidden/>
          </w:rPr>
          <w:fldChar w:fldCharType="separate"/>
        </w:r>
        <w:r w:rsidR="000924D8">
          <w:rPr>
            <w:noProof/>
            <w:webHidden/>
          </w:rPr>
          <w:t>23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7" w:history="1">
        <w:r w:rsidR="00463E0F" w:rsidRPr="00CD2F65">
          <w:rPr>
            <w:rStyle w:val="af5"/>
            <w:i/>
            <w:noProof/>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463E0F">
          <w:rPr>
            <w:noProof/>
            <w:webHidden/>
          </w:rPr>
          <w:tab/>
        </w:r>
        <w:r>
          <w:rPr>
            <w:noProof/>
            <w:webHidden/>
          </w:rPr>
          <w:fldChar w:fldCharType="begin"/>
        </w:r>
        <w:r w:rsidR="00463E0F">
          <w:rPr>
            <w:noProof/>
            <w:webHidden/>
          </w:rPr>
          <w:instrText xml:space="preserve"> PAGEREF _Toc169269287 \h </w:instrText>
        </w:r>
        <w:r>
          <w:rPr>
            <w:noProof/>
            <w:webHidden/>
          </w:rPr>
        </w:r>
        <w:r>
          <w:rPr>
            <w:noProof/>
            <w:webHidden/>
          </w:rPr>
          <w:fldChar w:fldCharType="separate"/>
        </w:r>
        <w:r w:rsidR="000924D8">
          <w:rPr>
            <w:noProof/>
            <w:webHidden/>
          </w:rPr>
          <w:t>24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8" w:history="1">
        <w:r w:rsidR="00463E0F" w:rsidRPr="00CD2F65">
          <w:rPr>
            <w:rStyle w:val="af5"/>
            <w:i/>
            <w:noProof/>
          </w:rPr>
          <w:t>г) описание типов и количества секционирующей и регулирующей арматуры на тепловых сетях</w:t>
        </w:r>
        <w:r w:rsidR="00463E0F">
          <w:rPr>
            <w:noProof/>
            <w:webHidden/>
          </w:rPr>
          <w:tab/>
        </w:r>
        <w:r>
          <w:rPr>
            <w:noProof/>
            <w:webHidden/>
          </w:rPr>
          <w:fldChar w:fldCharType="begin"/>
        </w:r>
        <w:r w:rsidR="00463E0F">
          <w:rPr>
            <w:noProof/>
            <w:webHidden/>
          </w:rPr>
          <w:instrText xml:space="preserve"> PAGEREF _Toc169269288 \h </w:instrText>
        </w:r>
        <w:r>
          <w:rPr>
            <w:noProof/>
            <w:webHidden/>
          </w:rPr>
        </w:r>
        <w:r>
          <w:rPr>
            <w:noProof/>
            <w:webHidden/>
          </w:rPr>
          <w:fldChar w:fldCharType="separate"/>
        </w:r>
        <w:r w:rsidR="000924D8">
          <w:rPr>
            <w:noProof/>
            <w:webHidden/>
          </w:rPr>
          <w:t>25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89" w:history="1">
        <w:r w:rsidR="00463E0F" w:rsidRPr="00CD2F65">
          <w:rPr>
            <w:rStyle w:val="af5"/>
            <w:i/>
            <w:noProof/>
          </w:rPr>
          <w:t>д) описание типов и строительных особенностей тепловых пунктов, тепловых камер и павильонов</w:t>
        </w:r>
        <w:r w:rsidR="00463E0F">
          <w:rPr>
            <w:noProof/>
            <w:webHidden/>
          </w:rPr>
          <w:tab/>
        </w:r>
        <w:r>
          <w:rPr>
            <w:noProof/>
            <w:webHidden/>
          </w:rPr>
          <w:fldChar w:fldCharType="begin"/>
        </w:r>
        <w:r w:rsidR="00463E0F">
          <w:rPr>
            <w:noProof/>
            <w:webHidden/>
          </w:rPr>
          <w:instrText xml:space="preserve"> PAGEREF _Toc169269289 \h </w:instrText>
        </w:r>
        <w:r>
          <w:rPr>
            <w:noProof/>
            <w:webHidden/>
          </w:rPr>
        </w:r>
        <w:r>
          <w:rPr>
            <w:noProof/>
            <w:webHidden/>
          </w:rPr>
          <w:fldChar w:fldCharType="separate"/>
        </w:r>
        <w:r w:rsidR="000924D8">
          <w:rPr>
            <w:noProof/>
            <w:webHidden/>
          </w:rPr>
          <w:t>25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0" w:history="1">
        <w:r w:rsidR="00463E0F" w:rsidRPr="00CD2F65">
          <w:rPr>
            <w:rStyle w:val="af5"/>
            <w:i/>
            <w:noProof/>
          </w:rPr>
          <w:t>е) описание графиков регулирования отпуска тепла в тепловые сети с анализом их обоснованности</w:t>
        </w:r>
        <w:r w:rsidR="00463E0F">
          <w:rPr>
            <w:noProof/>
            <w:webHidden/>
          </w:rPr>
          <w:tab/>
        </w:r>
        <w:r>
          <w:rPr>
            <w:noProof/>
            <w:webHidden/>
          </w:rPr>
          <w:fldChar w:fldCharType="begin"/>
        </w:r>
        <w:r w:rsidR="00463E0F">
          <w:rPr>
            <w:noProof/>
            <w:webHidden/>
          </w:rPr>
          <w:instrText xml:space="preserve"> PAGEREF _Toc169269290 \h </w:instrText>
        </w:r>
        <w:r>
          <w:rPr>
            <w:noProof/>
            <w:webHidden/>
          </w:rPr>
        </w:r>
        <w:r>
          <w:rPr>
            <w:noProof/>
            <w:webHidden/>
          </w:rPr>
          <w:fldChar w:fldCharType="separate"/>
        </w:r>
        <w:r w:rsidR="000924D8">
          <w:rPr>
            <w:noProof/>
            <w:webHidden/>
          </w:rPr>
          <w:t>25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1" w:history="1">
        <w:r w:rsidR="00463E0F" w:rsidRPr="00CD2F65">
          <w:rPr>
            <w:rStyle w:val="af5"/>
            <w:i/>
            <w:noProof/>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63E0F">
          <w:rPr>
            <w:noProof/>
            <w:webHidden/>
          </w:rPr>
          <w:tab/>
        </w:r>
        <w:r>
          <w:rPr>
            <w:noProof/>
            <w:webHidden/>
          </w:rPr>
          <w:fldChar w:fldCharType="begin"/>
        </w:r>
        <w:r w:rsidR="00463E0F">
          <w:rPr>
            <w:noProof/>
            <w:webHidden/>
          </w:rPr>
          <w:instrText xml:space="preserve"> PAGEREF _Toc169269291 \h </w:instrText>
        </w:r>
        <w:r>
          <w:rPr>
            <w:noProof/>
            <w:webHidden/>
          </w:rPr>
        </w:r>
        <w:r>
          <w:rPr>
            <w:noProof/>
            <w:webHidden/>
          </w:rPr>
          <w:fldChar w:fldCharType="separate"/>
        </w:r>
        <w:r w:rsidR="000924D8">
          <w:rPr>
            <w:noProof/>
            <w:webHidden/>
          </w:rPr>
          <w:t>25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2" w:history="1">
        <w:r w:rsidR="00463E0F" w:rsidRPr="00CD2F65">
          <w:rPr>
            <w:rStyle w:val="af5"/>
            <w:i/>
            <w:noProof/>
          </w:rPr>
          <w:t>з) гидравлические режимы и пьезометрические графики тепловых сетей</w:t>
        </w:r>
        <w:r w:rsidR="00463E0F">
          <w:rPr>
            <w:noProof/>
            <w:webHidden/>
          </w:rPr>
          <w:tab/>
        </w:r>
        <w:r>
          <w:rPr>
            <w:noProof/>
            <w:webHidden/>
          </w:rPr>
          <w:fldChar w:fldCharType="begin"/>
        </w:r>
        <w:r w:rsidR="00463E0F">
          <w:rPr>
            <w:noProof/>
            <w:webHidden/>
          </w:rPr>
          <w:instrText xml:space="preserve"> PAGEREF _Toc169269292 \h </w:instrText>
        </w:r>
        <w:r>
          <w:rPr>
            <w:noProof/>
            <w:webHidden/>
          </w:rPr>
        </w:r>
        <w:r>
          <w:rPr>
            <w:noProof/>
            <w:webHidden/>
          </w:rPr>
          <w:fldChar w:fldCharType="separate"/>
        </w:r>
        <w:r w:rsidR="000924D8">
          <w:rPr>
            <w:noProof/>
            <w:webHidden/>
          </w:rPr>
          <w:t>26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3" w:history="1">
        <w:r w:rsidR="00463E0F" w:rsidRPr="00CD2F65">
          <w:rPr>
            <w:rStyle w:val="af5"/>
            <w:i/>
            <w:noProof/>
          </w:rPr>
          <w:t>и) статистика отказов тепловых сетей (аварийных ситуаций) за последние 5 лет</w:t>
        </w:r>
        <w:r w:rsidR="00463E0F">
          <w:rPr>
            <w:noProof/>
            <w:webHidden/>
          </w:rPr>
          <w:tab/>
        </w:r>
        <w:r>
          <w:rPr>
            <w:noProof/>
            <w:webHidden/>
          </w:rPr>
          <w:fldChar w:fldCharType="begin"/>
        </w:r>
        <w:r w:rsidR="00463E0F">
          <w:rPr>
            <w:noProof/>
            <w:webHidden/>
          </w:rPr>
          <w:instrText xml:space="preserve"> PAGEREF _Toc169269293 \h </w:instrText>
        </w:r>
        <w:r>
          <w:rPr>
            <w:noProof/>
            <w:webHidden/>
          </w:rPr>
        </w:r>
        <w:r>
          <w:rPr>
            <w:noProof/>
            <w:webHidden/>
          </w:rPr>
          <w:fldChar w:fldCharType="separate"/>
        </w:r>
        <w:r w:rsidR="000924D8">
          <w:rPr>
            <w:noProof/>
            <w:webHidden/>
          </w:rPr>
          <w:t>26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4" w:history="1">
        <w:r w:rsidR="00463E0F" w:rsidRPr="00CD2F65">
          <w:rPr>
            <w:rStyle w:val="af5"/>
            <w:i/>
            <w:noProof/>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63E0F">
          <w:rPr>
            <w:noProof/>
            <w:webHidden/>
          </w:rPr>
          <w:tab/>
        </w:r>
        <w:r>
          <w:rPr>
            <w:noProof/>
            <w:webHidden/>
          </w:rPr>
          <w:fldChar w:fldCharType="begin"/>
        </w:r>
        <w:r w:rsidR="00463E0F">
          <w:rPr>
            <w:noProof/>
            <w:webHidden/>
          </w:rPr>
          <w:instrText xml:space="preserve"> PAGEREF _Toc169269294 \h </w:instrText>
        </w:r>
        <w:r>
          <w:rPr>
            <w:noProof/>
            <w:webHidden/>
          </w:rPr>
        </w:r>
        <w:r>
          <w:rPr>
            <w:noProof/>
            <w:webHidden/>
          </w:rPr>
          <w:fldChar w:fldCharType="separate"/>
        </w:r>
        <w:r w:rsidR="000924D8">
          <w:rPr>
            <w:noProof/>
            <w:webHidden/>
          </w:rPr>
          <w:t>26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5" w:history="1">
        <w:r w:rsidR="00463E0F" w:rsidRPr="00CD2F65">
          <w:rPr>
            <w:rStyle w:val="af5"/>
            <w:i/>
            <w:noProof/>
          </w:rPr>
          <w:t>л) описание процедур диагностики состояния тепловых сетей и планирования капитальных (текущих) ремонтов</w:t>
        </w:r>
        <w:r w:rsidR="00463E0F">
          <w:rPr>
            <w:noProof/>
            <w:webHidden/>
          </w:rPr>
          <w:tab/>
        </w:r>
        <w:r>
          <w:rPr>
            <w:noProof/>
            <w:webHidden/>
          </w:rPr>
          <w:fldChar w:fldCharType="begin"/>
        </w:r>
        <w:r w:rsidR="00463E0F">
          <w:rPr>
            <w:noProof/>
            <w:webHidden/>
          </w:rPr>
          <w:instrText xml:space="preserve"> PAGEREF _Toc169269295 \h </w:instrText>
        </w:r>
        <w:r>
          <w:rPr>
            <w:noProof/>
            <w:webHidden/>
          </w:rPr>
        </w:r>
        <w:r>
          <w:rPr>
            <w:noProof/>
            <w:webHidden/>
          </w:rPr>
          <w:fldChar w:fldCharType="separate"/>
        </w:r>
        <w:r w:rsidR="000924D8">
          <w:rPr>
            <w:noProof/>
            <w:webHidden/>
          </w:rPr>
          <w:t>26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6" w:history="1">
        <w:r w:rsidR="00463E0F" w:rsidRPr="00CD2F65">
          <w:rPr>
            <w:rStyle w:val="af5"/>
            <w:i/>
            <w:noProof/>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463E0F">
          <w:rPr>
            <w:noProof/>
            <w:webHidden/>
          </w:rPr>
          <w:tab/>
        </w:r>
        <w:r>
          <w:rPr>
            <w:noProof/>
            <w:webHidden/>
          </w:rPr>
          <w:fldChar w:fldCharType="begin"/>
        </w:r>
        <w:r w:rsidR="00463E0F">
          <w:rPr>
            <w:noProof/>
            <w:webHidden/>
          </w:rPr>
          <w:instrText xml:space="preserve"> PAGEREF _Toc169269296 \h </w:instrText>
        </w:r>
        <w:r>
          <w:rPr>
            <w:noProof/>
            <w:webHidden/>
          </w:rPr>
        </w:r>
        <w:r>
          <w:rPr>
            <w:noProof/>
            <w:webHidden/>
          </w:rPr>
          <w:fldChar w:fldCharType="separate"/>
        </w:r>
        <w:r w:rsidR="000924D8">
          <w:rPr>
            <w:noProof/>
            <w:webHidden/>
          </w:rPr>
          <w:t>27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7" w:history="1">
        <w:r w:rsidR="00463E0F" w:rsidRPr="00CD2F65">
          <w:rPr>
            <w:rStyle w:val="af5"/>
            <w:i/>
            <w:noProof/>
          </w:rPr>
          <w:t>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463E0F">
          <w:rPr>
            <w:noProof/>
            <w:webHidden/>
          </w:rPr>
          <w:tab/>
        </w:r>
        <w:r>
          <w:rPr>
            <w:noProof/>
            <w:webHidden/>
          </w:rPr>
          <w:fldChar w:fldCharType="begin"/>
        </w:r>
        <w:r w:rsidR="00463E0F">
          <w:rPr>
            <w:noProof/>
            <w:webHidden/>
          </w:rPr>
          <w:instrText xml:space="preserve"> PAGEREF _Toc169269297 \h </w:instrText>
        </w:r>
        <w:r>
          <w:rPr>
            <w:noProof/>
            <w:webHidden/>
          </w:rPr>
        </w:r>
        <w:r>
          <w:rPr>
            <w:noProof/>
            <w:webHidden/>
          </w:rPr>
          <w:fldChar w:fldCharType="separate"/>
        </w:r>
        <w:r w:rsidR="000924D8">
          <w:rPr>
            <w:noProof/>
            <w:webHidden/>
          </w:rPr>
          <w:t>28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8" w:history="1">
        <w:r w:rsidR="00463E0F" w:rsidRPr="00CD2F65">
          <w:rPr>
            <w:rStyle w:val="af5"/>
            <w:i/>
            <w:noProof/>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463E0F">
          <w:rPr>
            <w:noProof/>
            <w:webHidden/>
          </w:rPr>
          <w:tab/>
        </w:r>
        <w:r>
          <w:rPr>
            <w:noProof/>
            <w:webHidden/>
          </w:rPr>
          <w:fldChar w:fldCharType="begin"/>
        </w:r>
        <w:r w:rsidR="00463E0F">
          <w:rPr>
            <w:noProof/>
            <w:webHidden/>
          </w:rPr>
          <w:instrText xml:space="preserve"> PAGEREF _Toc169269298 \h </w:instrText>
        </w:r>
        <w:r>
          <w:rPr>
            <w:noProof/>
            <w:webHidden/>
          </w:rPr>
        </w:r>
        <w:r>
          <w:rPr>
            <w:noProof/>
            <w:webHidden/>
          </w:rPr>
          <w:fldChar w:fldCharType="separate"/>
        </w:r>
        <w:r w:rsidR="000924D8">
          <w:rPr>
            <w:noProof/>
            <w:webHidden/>
          </w:rPr>
          <w:t>29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299" w:history="1">
        <w:r w:rsidR="00463E0F" w:rsidRPr="00CD2F65">
          <w:rPr>
            <w:rStyle w:val="af5"/>
            <w:i/>
            <w:noProof/>
          </w:rPr>
          <w:t>п) предписания надзорных органов по запрещению дальнейшей эксплуатации участков тепловой сети и результаты их исполнения</w:t>
        </w:r>
        <w:r w:rsidR="00463E0F">
          <w:rPr>
            <w:noProof/>
            <w:webHidden/>
          </w:rPr>
          <w:tab/>
        </w:r>
        <w:r>
          <w:rPr>
            <w:noProof/>
            <w:webHidden/>
          </w:rPr>
          <w:fldChar w:fldCharType="begin"/>
        </w:r>
        <w:r w:rsidR="00463E0F">
          <w:rPr>
            <w:noProof/>
            <w:webHidden/>
          </w:rPr>
          <w:instrText xml:space="preserve"> PAGEREF _Toc169269299 \h </w:instrText>
        </w:r>
        <w:r>
          <w:rPr>
            <w:noProof/>
            <w:webHidden/>
          </w:rPr>
        </w:r>
        <w:r>
          <w:rPr>
            <w:noProof/>
            <w:webHidden/>
          </w:rPr>
          <w:fldChar w:fldCharType="separate"/>
        </w:r>
        <w:r w:rsidR="000924D8">
          <w:rPr>
            <w:noProof/>
            <w:webHidden/>
          </w:rPr>
          <w:t>29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0" w:history="1">
        <w:r w:rsidR="00463E0F" w:rsidRPr="00CD2F65">
          <w:rPr>
            <w:rStyle w:val="af5"/>
            <w:i/>
            <w:noProof/>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63E0F">
          <w:rPr>
            <w:noProof/>
            <w:webHidden/>
          </w:rPr>
          <w:tab/>
        </w:r>
        <w:r>
          <w:rPr>
            <w:noProof/>
            <w:webHidden/>
          </w:rPr>
          <w:fldChar w:fldCharType="begin"/>
        </w:r>
        <w:r w:rsidR="00463E0F">
          <w:rPr>
            <w:noProof/>
            <w:webHidden/>
          </w:rPr>
          <w:instrText xml:space="preserve"> PAGEREF _Toc169269300 \h </w:instrText>
        </w:r>
        <w:r>
          <w:rPr>
            <w:noProof/>
            <w:webHidden/>
          </w:rPr>
        </w:r>
        <w:r>
          <w:rPr>
            <w:noProof/>
            <w:webHidden/>
          </w:rPr>
          <w:fldChar w:fldCharType="separate"/>
        </w:r>
        <w:r w:rsidR="000924D8">
          <w:rPr>
            <w:noProof/>
            <w:webHidden/>
          </w:rPr>
          <w:t>29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1" w:history="1">
        <w:r w:rsidR="00463E0F" w:rsidRPr="00CD2F65">
          <w:rPr>
            <w:rStyle w:val="af5"/>
            <w:i/>
            <w:noProof/>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63E0F">
          <w:rPr>
            <w:noProof/>
            <w:webHidden/>
          </w:rPr>
          <w:tab/>
        </w:r>
        <w:r>
          <w:rPr>
            <w:noProof/>
            <w:webHidden/>
          </w:rPr>
          <w:fldChar w:fldCharType="begin"/>
        </w:r>
        <w:r w:rsidR="00463E0F">
          <w:rPr>
            <w:noProof/>
            <w:webHidden/>
          </w:rPr>
          <w:instrText xml:space="preserve"> PAGEREF _Toc169269301 \h </w:instrText>
        </w:r>
        <w:r>
          <w:rPr>
            <w:noProof/>
            <w:webHidden/>
          </w:rPr>
        </w:r>
        <w:r>
          <w:rPr>
            <w:noProof/>
            <w:webHidden/>
          </w:rPr>
          <w:fldChar w:fldCharType="separate"/>
        </w:r>
        <w:r w:rsidR="000924D8">
          <w:rPr>
            <w:noProof/>
            <w:webHidden/>
          </w:rPr>
          <w:t>29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2" w:history="1">
        <w:r w:rsidR="00463E0F" w:rsidRPr="00CD2F65">
          <w:rPr>
            <w:rStyle w:val="af5"/>
            <w:i/>
            <w:noProof/>
          </w:rPr>
          <w:t>т) анализ работы диспетчерских служб теплоснабжающих (теплосетевых) организаций и используемых средств автоматизации, телемеханизации и связи</w:t>
        </w:r>
        <w:r w:rsidR="00463E0F">
          <w:rPr>
            <w:noProof/>
            <w:webHidden/>
          </w:rPr>
          <w:tab/>
        </w:r>
        <w:r>
          <w:rPr>
            <w:noProof/>
            <w:webHidden/>
          </w:rPr>
          <w:fldChar w:fldCharType="begin"/>
        </w:r>
        <w:r w:rsidR="00463E0F">
          <w:rPr>
            <w:noProof/>
            <w:webHidden/>
          </w:rPr>
          <w:instrText xml:space="preserve"> PAGEREF _Toc169269302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3" w:history="1">
        <w:r w:rsidR="00463E0F" w:rsidRPr="00CD2F65">
          <w:rPr>
            <w:rStyle w:val="af5"/>
            <w:i/>
            <w:noProof/>
          </w:rPr>
          <w:t>у) уровень автоматизации и обслуживания центральных тепловых пунктов, насосных станций</w:t>
        </w:r>
        <w:r w:rsidR="00463E0F">
          <w:rPr>
            <w:noProof/>
            <w:webHidden/>
          </w:rPr>
          <w:tab/>
        </w:r>
        <w:r>
          <w:rPr>
            <w:noProof/>
            <w:webHidden/>
          </w:rPr>
          <w:fldChar w:fldCharType="begin"/>
        </w:r>
        <w:r w:rsidR="00463E0F">
          <w:rPr>
            <w:noProof/>
            <w:webHidden/>
          </w:rPr>
          <w:instrText xml:space="preserve"> PAGEREF _Toc169269303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4" w:history="1">
        <w:r w:rsidR="00463E0F" w:rsidRPr="00CD2F65">
          <w:rPr>
            <w:rStyle w:val="af5"/>
            <w:i/>
            <w:noProof/>
          </w:rPr>
          <w:t>ф) сведения о наличии защиты тепловых сетей от превышения давления</w:t>
        </w:r>
        <w:r w:rsidR="00463E0F">
          <w:rPr>
            <w:noProof/>
            <w:webHidden/>
          </w:rPr>
          <w:tab/>
        </w:r>
        <w:r>
          <w:rPr>
            <w:noProof/>
            <w:webHidden/>
          </w:rPr>
          <w:fldChar w:fldCharType="begin"/>
        </w:r>
        <w:r w:rsidR="00463E0F">
          <w:rPr>
            <w:noProof/>
            <w:webHidden/>
          </w:rPr>
          <w:instrText xml:space="preserve"> PAGEREF _Toc169269304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5" w:history="1">
        <w:r w:rsidR="00463E0F" w:rsidRPr="00CD2F65">
          <w:rPr>
            <w:rStyle w:val="af5"/>
            <w:i/>
            <w:noProof/>
          </w:rPr>
          <w:t>х) перечень выявленных бесхозяйных тепловых сетей и обоснование выбора организации, уполномоченной на их эксплуатацию</w:t>
        </w:r>
        <w:r w:rsidR="00463E0F">
          <w:rPr>
            <w:noProof/>
            <w:webHidden/>
          </w:rPr>
          <w:tab/>
        </w:r>
        <w:r>
          <w:rPr>
            <w:noProof/>
            <w:webHidden/>
          </w:rPr>
          <w:fldChar w:fldCharType="begin"/>
        </w:r>
        <w:r w:rsidR="00463E0F">
          <w:rPr>
            <w:noProof/>
            <w:webHidden/>
          </w:rPr>
          <w:instrText xml:space="preserve"> PAGEREF _Toc169269305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6" w:history="1">
        <w:r w:rsidR="00463E0F" w:rsidRPr="00CD2F65">
          <w:rPr>
            <w:rStyle w:val="af5"/>
            <w:i/>
            <w:noProof/>
          </w:rPr>
          <w:t>ц) данные энергетических характеристик тепловых сетей (при их наличии)</w:t>
        </w:r>
        <w:r w:rsidR="00463E0F">
          <w:rPr>
            <w:noProof/>
            <w:webHidden/>
          </w:rPr>
          <w:tab/>
        </w:r>
        <w:r>
          <w:rPr>
            <w:noProof/>
            <w:webHidden/>
          </w:rPr>
          <w:fldChar w:fldCharType="begin"/>
        </w:r>
        <w:r w:rsidR="00463E0F">
          <w:rPr>
            <w:noProof/>
            <w:webHidden/>
          </w:rPr>
          <w:instrText xml:space="preserve"> PAGEREF _Toc169269306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07" w:history="1">
        <w:r w:rsidR="00463E0F" w:rsidRPr="00CD2F65">
          <w:rPr>
            <w:rStyle w:val="af5"/>
            <w:i/>
            <w:noProof/>
          </w:rPr>
          <w:t>ч) описание изменений в характеристиках тепловых сетей и сооружений на них</w:t>
        </w:r>
        <w:r w:rsidR="00463E0F">
          <w:rPr>
            <w:noProof/>
            <w:webHidden/>
          </w:rPr>
          <w:tab/>
        </w:r>
        <w:r>
          <w:rPr>
            <w:noProof/>
            <w:webHidden/>
          </w:rPr>
          <w:fldChar w:fldCharType="begin"/>
        </w:r>
        <w:r w:rsidR="00463E0F">
          <w:rPr>
            <w:noProof/>
            <w:webHidden/>
          </w:rPr>
          <w:instrText xml:space="preserve"> PAGEREF _Toc169269307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08" w:history="1">
        <w:r w:rsidR="00463E0F" w:rsidRPr="00CD2F65">
          <w:rPr>
            <w:rStyle w:val="af5"/>
            <w:noProof/>
          </w:rPr>
          <w:t>Часть 4 "Зоны действия источников тепловой энергии"</w:t>
        </w:r>
        <w:r w:rsidR="00463E0F">
          <w:rPr>
            <w:noProof/>
            <w:webHidden/>
          </w:rPr>
          <w:tab/>
        </w:r>
        <w:r>
          <w:rPr>
            <w:noProof/>
            <w:webHidden/>
          </w:rPr>
          <w:fldChar w:fldCharType="begin"/>
        </w:r>
        <w:r w:rsidR="00463E0F">
          <w:rPr>
            <w:noProof/>
            <w:webHidden/>
          </w:rPr>
          <w:instrText xml:space="preserve"> PAGEREF _Toc169269308 \h </w:instrText>
        </w:r>
        <w:r>
          <w:rPr>
            <w:noProof/>
            <w:webHidden/>
          </w:rPr>
        </w:r>
        <w:r>
          <w:rPr>
            <w:noProof/>
            <w:webHidden/>
          </w:rPr>
          <w:fldChar w:fldCharType="separate"/>
        </w:r>
        <w:r w:rsidR="000924D8">
          <w:rPr>
            <w:noProof/>
            <w:webHidden/>
          </w:rPr>
          <w:t>30</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09" w:history="1">
        <w:r w:rsidR="00463E0F" w:rsidRPr="00CD2F65">
          <w:rPr>
            <w:rStyle w:val="af5"/>
            <w:noProof/>
          </w:rPr>
          <w:t>Часть 5 "Тепловые нагрузки потребителей тепловой энергии, групп потребителей тепловой энергии"</w:t>
        </w:r>
        <w:r w:rsidR="00463E0F">
          <w:rPr>
            <w:noProof/>
            <w:webHidden/>
          </w:rPr>
          <w:tab/>
        </w:r>
        <w:r>
          <w:rPr>
            <w:noProof/>
            <w:webHidden/>
          </w:rPr>
          <w:fldChar w:fldCharType="begin"/>
        </w:r>
        <w:r w:rsidR="00463E0F">
          <w:rPr>
            <w:noProof/>
            <w:webHidden/>
          </w:rPr>
          <w:instrText xml:space="preserve"> PAGEREF _Toc169269309 \h </w:instrText>
        </w:r>
        <w:r>
          <w:rPr>
            <w:noProof/>
            <w:webHidden/>
          </w:rPr>
        </w:r>
        <w:r>
          <w:rPr>
            <w:noProof/>
            <w:webHidden/>
          </w:rPr>
          <w:fldChar w:fldCharType="separate"/>
        </w:r>
        <w:r w:rsidR="000924D8">
          <w:rPr>
            <w:noProof/>
            <w:webHidden/>
          </w:rPr>
          <w:t>34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0" w:history="1">
        <w:r w:rsidR="00463E0F" w:rsidRPr="00CD2F65">
          <w:rPr>
            <w:rStyle w:val="af5"/>
            <w:i/>
            <w:noProof/>
          </w:rPr>
          <w:t>а) описание значений спроса на тепловую мощность в расчетных элементах территориального деления,</w:t>
        </w:r>
        <w:r w:rsidR="00463E0F" w:rsidRPr="00CD2F65">
          <w:rPr>
            <w:rStyle w:val="af5"/>
            <w:i/>
            <w:noProof/>
            <w:shd w:val="clear" w:color="auto" w:fill="FFFFFF"/>
          </w:rPr>
          <w:t xml:space="preserve"> в том числе значений тепловых нагрузок потребителей тепловой энергии, групп потребителей тепловой энергии</w:t>
        </w:r>
        <w:r w:rsidR="00463E0F">
          <w:rPr>
            <w:noProof/>
            <w:webHidden/>
          </w:rPr>
          <w:tab/>
        </w:r>
        <w:r>
          <w:rPr>
            <w:noProof/>
            <w:webHidden/>
          </w:rPr>
          <w:fldChar w:fldCharType="begin"/>
        </w:r>
        <w:r w:rsidR="00463E0F">
          <w:rPr>
            <w:noProof/>
            <w:webHidden/>
          </w:rPr>
          <w:instrText xml:space="preserve"> PAGEREF _Toc169269310 \h </w:instrText>
        </w:r>
        <w:r>
          <w:rPr>
            <w:noProof/>
            <w:webHidden/>
          </w:rPr>
        </w:r>
        <w:r>
          <w:rPr>
            <w:noProof/>
            <w:webHidden/>
          </w:rPr>
          <w:fldChar w:fldCharType="separate"/>
        </w:r>
        <w:r w:rsidR="000924D8">
          <w:rPr>
            <w:noProof/>
            <w:webHidden/>
          </w:rPr>
          <w:t>34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1" w:history="1">
        <w:r w:rsidR="00463E0F" w:rsidRPr="00CD2F65">
          <w:rPr>
            <w:rStyle w:val="af5"/>
            <w:i/>
            <w:noProof/>
          </w:rPr>
          <w:t>б) описание значений расчетных тепловых нагрузок на коллекторах источников тепловой энергии</w:t>
        </w:r>
        <w:r w:rsidR="00463E0F">
          <w:rPr>
            <w:noProof/>
            <w:webHidden/>
          </w:rPr>
          <w:tab/>
        </w:r>
        <w:r>
          <w:rPr>
            <w:noProof/>
            <w:webHidden/>
          </w:rPr>
          <w:fldChar w:fldCharType="begin"/>
        </w:r>
        <w:r w:rsidR="00463E0F">
          <w:rPr>
            <w:noProof/>
            <w:webHidden/>
          </w:rPr>
          <w:instrText xml:space="preserve"> PAGEREF _Toc169269311 \h </w:instrText>
        </w:r>
        <w:r>
          <w:rPr>
            <w:noProof/>
            <w:webHidden/>
          </w:rPr>
        </w:r>
        <w:r>
          <w:rPr>
            <w:noProof/>
            <w:webHidden/>
          </w:rPr>
          <w:fldChar w:fldCharType="separate"/>
        </w:r>
        <w:r w:rsidR="000924D8">
          <w:rPr>
            <w:noProof/>
            <w:webHidden/>
          </w:rPr>
          <w:t>35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2" w:history="1">
        <w:r w:rsidR="00463E0F" w:rsidRPr="00CD2F65">
          <w:rPr>
            <w:rStyle w:val="af5"/>
            <w:i/>
            <w:noProof/>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463E0F">
          <w:rPr>
            <w:noProof/>
            <w:webHidden/>
          </w:rPr>
          <w:tab/>
        </w:r>
        <w:r>
          <w:rPr>
            <w:noProof/>
            <w:webHidden/>
          </w:rPr>
          <w:fldChar w:fldCharType="begin"/>
        </w:r>
        <w:r w:rsidR="00463E0F">
          <w:rPr>
            <w:noProof/>
            <w:webHidden/>
          </w:rPr>
          <w:instrText xml:space="preserve"> PAGEREF _Toc169269312 \h </w:instrText>
        </w:r>
        <w:r>
          <w:rPr>
            <w:noProof/>
            <w:webHidden/>
          </w:rPr>
        </w:r>
        <w:r>
          <w:rPr>
            <w:noProof/>
            <w:webHidden/>
          </w:rPr>
          <w:fldChar w:fldCharType="separate"/>
        </w:r>
        <w:r w:rsidR="000924D8">
          <w:rPr>
            <w:noProof/>
            <w:webHidden/>
          </w:rPr>
          <w:t>35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3" w:history="1">
        <w:r w:rsidR="00463E0F" w:rsidRPr="00CD2F65">
          <w:rPr>
            <w:rStyle w:val="af5"/>
            <w:i/>
            <w:noProof/>
          </w:rPr>
          <w:t>г) описание величины потребления тепловой энергии в расчетных элементах территориального деления за отопительный период и за год в целом</w:t>
        </w:r>
        <w:r w:rsidR="00463E0F">
          <w:rPr>
            <w:noProof/>
            <w:webHidden/>
          </w:rPr>
          <w:tab/>
        </w:r>
        <w:r>
          <w:rPr>
            <w:noProof/>
            <w:webHidden/>
          </w:rPr>
          <w:fldChar w:fldCharType="begin"/>
        </w:r>
        <w:r w:rsidR="00463E0F">
          <w:rPr>
            <w:noProof/>
            <w:webHidden/>
          </w:rPr>
          <w:instrText xml:space="preserve"> PAGEREF _Toc169269313 \h </w:instrText>
        </w:r>
        <w:r>
          <w:rPr>
            <w:noProof/>
            <w:webHidden/>
          </w:rPr>
        </w:r>
        <w:r>
          <w:rPr>
            <w:noProof/>
            <w:webHidden/>
          </w:rPr>
          <w:fldChar w:fldCharType="separate"/>
        </w:r>
        <w:r w:rsidR="000924D8">
          <w:rPr>
            <w:noProof/>
            <w:webHidden/>
          </w:rPr>
          <w:t>36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4" w:history="1">
        <w:r w:rsidR="00463E0F" w:rsidRPr="00CD2F65">
          <w:rPr>
            <w:rStyle w:val="af5"/>
            <w:i/>
            <w:noProof/>
          </w:rPr>
          <w:t>д) описание существующих нормативов потребления тепловой энергии для населения на отопление и горячее водоснабжение</w:t>
        </w:r>
        <w:r w:rsidR="00463E0F">
          <w:rPr>
            <w:noProof/>
            <w:webHidden/>
          </w:rPr>
          <w:tab/>
        </w:r>
        <w:r>
          <w:rPr>
            <w:noProof/>
            <w:webHidden/>
          </w:rPr>
          <w:fldChar w:fldCharType="begin"/>
        </w:r>
        <w:r w:rsidR="00463E0F">
          <w:rPr>
            <w:noProof/>
            <w:webHidden/>
          </w:rPr>
          <w:instrText xml:space="preserve"> PAGEREF _Toc169269314 \h </w:instrText>
        </w:r>
        <w:r>
          <w:rPr>
            <w:noProof/>
            <w:webHidden/>
          </w:rPr>
        </w:r>
        <w:r>
          <w:rPr>
            <w:noProof/>
            <w:webHidden/>
          </w:rPr>
          <w:fldChar w:fldCharType="separate"/>
        </w:r>
        <w:r w:rsidR="000924D8">
          <w:rPr>
            <w:noProof/>
            <w:webHidden/>
          </w:rPr>
          <w:t>36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5" w:history="1">
        <w:r w:rsidR="00463E0F" w:rsidRPr="00CD2F65">
          <w:rPr>
            <w:rStyle w:val="af5"/>
            <w:i/>
            <w:noProof/>
          </w:rPr>
          <w:t>е) описание значений тепловых нагрузок, указанных в договорах теплоснабжения</w:t>
        </w:r>
        <w:r w:rsidR="00463E0F">
          <w:rPr>
            <w:noProof/>
            <w:webHidden/>
          </w:rPr>
          <w:tab/>
        </w:r>
        <w:r>
          <w:rPr>
            <w:noProof/>
            <w:webHidden/>
          </w:rPr>
          <w:fldChar w:fldCharType="begin"/>
        </w:r>
        <w:r w:rsidR="00463E0F">
          <w:rPr>
            <w:noProof/>
            <w:webHidden/>
          </w:rPr>
          <w:instrText xml:space="preserve"> PAGEREF _Toc169269315 \h </w:instrText>
        </w:r>
        <w:r>
          <w:rPr>
            <w:noProof/>
            <w:webHidden/>
          </w:rPr>
        </w:r>
        <w:r>
          <w:rPr>
            <w:noProof/>
            <w:webHidden/>
          </w:rPr>
          <w:fldChar w:fldCharType="separate"/>
        </w:r>
        <w:r w:rsidR="000924D8">
          <w:rPr>
            <w:noProof/>
            <w:webHidden/>
          </w:rPr>
          <w:t>37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6" w:history="1">
        <w:r w:rsidR="00463E0F" w:rsidRPr="00CD2F65">
          <w:rPr>
            <w:rStyle w:val="af5"/>
            <w:i/>
            <w:noProof/>
          </w:rPr>
          <w:t>ж) описание сравнения величины договорной и расчетной тепловой нагрузки по зоне действия каждого источника тепловой энергии</w:t>
        </w:r>
        <w:r w:rsidR="00463E0F">
          <w:rPr>
            <w:noProof/>
            <w:webHidden/>
          </w:rPr>
          <w:tab/>
        </w:r>
        <w:r>
          <w:rPr>
            <w:noProof/>
            <w:webHidden/>
          </w:rPr>
          <w:fldChar w:fldCharType="begin"/>
        </w:r>
        <w:r w:rsidR="00463E0F">
          <w:rPr>
            <w:noProof/>
            <w:webHidden/>
          </w:rPr>
          <w:instrText xml:space="preserve"> PAGEREF _Toc169269316 \h </w:instrText>
        </w:r>
        <w:r>
          <w:rPr>
            <w:noProof/>
            <w:webHidden/>
          </w:rPr>
        </w:r>
        <w:r>
          <w:rPr>
            <w:noProof/>
            <w:webHidden/>
          </w:rPr>
          <w:fldChar w:fldCharType="separate"/>
        </w:r>
        <w:r w:rsidR="000924D8">
          <w:rPr>
            <w:noProof/>
            <w:webHidden/>
          </w:rPr>
          <w:t>37</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17" w:history="1">
        <w:r w:rsidR="00463E0F" w:rsidRPr="00CD2F65">
          <w:rPr>
            <w:rStyle w:val="af5"/>
            <w:noProof/>
          </w:rPr>
          <w:t>Часть 6 "Балансы тепловой мощности и тепловой нагрузки"</w:t>
        </w:r>
        <w:r w:rsidR="00463E0F">
          <w:rPr>
            <w:noProof/>
            <w:webHidden/>
          </w:rPr>
          <w:tab/>
        </w:r>
        <w:r>
          <w:rPr>
            <w:noProof/>
            <w:webHidden/>
          </w:rPr>
          <w:fldChar w:fldCharType="begin"/>
        </w:r>
        <w:r w:rsidR="00463E0F">
          <w:rPr>
            <w:noProof/>
            <w:webHidden/>
          </w:rPr>
          <w:instrText xml:space="preserve"> PAGEREF _Toc169269317 \h </w:instrText>
        </w:r>
        <w:r>
          <w:rPr>
            <w:noProof/>
            <w:webHidden/>
          </w:rPr>
        </w:r>
        <w:r>
          <w:rPr>
            <w:noProof/>
            <w:webHidden/>
          </w:rPr>
          <w:fldChar w:fldCharType="separate"/>
        </w:r>
        <w:r w:rsidR="000924D8">
          <w:rPr>
            <w:noProof/>
            <w:webHidden/>
          </w:rPr>
          <w:t>37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8" w:history="1">
        <w:r w:rsidR="00463E0F" w:rsidRPr="00CD2F65">
          <w:rPr>
            <w:rStyle w:val="af5"/>
            <w:i/>
            <w:noProof/>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463E0F" w:rsidRPr="00CD2F65">
          <w:rPr>
            <w:rStyle w:val="af5"/>
            <w:i/>
            <w:noProof/>
            <w:shd w:val="clear" w:color="auto" w:fill="FFFFFF"/>
          </w:rPr>
          <w:t xml:space="preserve"> а в ценовых зонах теплоснабжения – по каждой системе теплоснабжения</w:t>
        </w:r>
        <w:r w:rsidR="00463E0F">
          <w:rPr>
            <w:noProof/>
            <w:webHidden/>
          </w:rPr>
          <w:tab/>
        </w:r>
        <w:r>
          <w:rPr>
            <w:noProof/>
            <w:webHidden/>
          </w:rPr>
          <w:fldChar w:fldCharType="begin"/>
        </w:r>
        <w:r w:rsidR="00463E0F">
          <w:rPr>
            <w:noProof/>
            <w:webHidden/>
          </w:rPr>
          <w:instrText xml:space="preserve"> PAGEREF _Toc169269318 \h </w:instrText>
        </w:r>
        <w:r>
          <w:rPr>
            <w:noProof/>
            <w:webHidden/>
          </w:rPr>
        </w:r>
        <w:r>
          <w:rPr>
            <w:noProof/>
            <w:webHidden/>
          </w:rPr>
          <w:fldChar w:fldCharType="separate"/>
        </w:r>
        <w:r w:rsidR="000924D8">
          <w:rPr>
            <w:noProof/>
            <w:webHidden/>
          </w:rPr>
          <w:t>37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19" w:history="1">
        <w:r w:rsidR="00463E0F" w:rsidRPr="00CD2F65">
          <w:rPr>
            <w:rStyle w:val="af5"/>
            <w:i/>
            <w:noProof/>
          </w:rPr>
          <w:t>б) описание резервов и дефицитов тепловой мощности нетто по каждому источнику тепловой энергии,</w:t>
        </w:r>
        <w:r w:rsidR="00463E0F" w:rsidRPr="00CD2F65">
          <w:rPr>
            <w:rStyle w:val="af5"/>
            <w:i/>
            <w:noProof/>
            <w:shd w:val="clear" w:color="auto" w:fill="FFFFFF"/>
          </w:rPr>
          <w:t xml:space="preserve"> а в ценовых зонах теплоснабжения – по каждой системе теплоснабжения</w:t>
        </w:r>
        <w:r w:rsidR="00463E0F">
          <w:rPr>
            <w:noProof/>
            <w:webHidden/>
          </w:rPr>
          <w:tab/>
        </w:r>
        <w:r>
          <w:rPr>
            <w:noProof/>
            <w:webHidden/>
          </w:rPr>
          <w:fldChar w:fldCharType="begin"/>
        </w:r>
        <w:r w:rsidR="00463E0F">
          <w:rPr>
            <w:noProof/>
            <w:webHidden/>
          </w:rPr>
          <w:instrText xml:space="preserve"> PAGEREF _Toc169269319 \h </w:instrText>
        </w:r>
        <w:r>
          <w:rPr>
            <w:noProof/>
            <w:webHidden/>
          </w:rPr>
        </w:r>
        <w:r>
          <w:rPr>
            <w:noProof/>
            <w:webHidden/>
          </w:rPr>
          <w:fldChar w:fldCharType="separate"/>
        </w:r>
        <w:r w:rsidR="000924D8">
          <w:rPr>
            <w:noProof/>
            <w:webHidden/>
          </w:rPr>
          <w:t>38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0" w:history="1">
        <w:r w:rsidR="00463E0F" w:rsidRPr="00CD2F65">
          <w:rPr>
            <w:rStyle w:val="af5"/>
            <w:i/>
            <w:noProof/>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463E0F">
          <w:rPr>
            <w:noProof/>
            <w:webHidden/>
          </w:rPr>
          <w:tab/>
        </w:r>
        <w:r>
          <w:rPr>
            <w:noProof/>
            <w:webHidden/>
          </w:rPr>
          <w:fldChar w:fldCharType="begin"/>
        </w:r>
        <w:r w:rsidR="00463E0F">
          <w:rPr>
            <w:noProof/>
            <w:webHidden/>
          </w:rPr>
          <w:instrText xml:space="preserve"> PAGEREF _Toc169269320 \h </w:instrText>
        </w:r>
        <w:r>
          <w:rPr>
            <w:noProof/>
            <w:webHidden/>
          </w:rPr>
        </w:r>
        <w:r>
          <w:rPr>
            <w:noProof/>
            <w:webHidden/>
          </w:rPr>
          <w:fldChar w:fldCharType="separate"/>
        </w:r>
        <w:r w:rsidR="000924D8">
          <w:rPr>
            <w:noProof/>
            <w:webHidden/>
          </w:rPr>
          <w:t>38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1" w:history="1">
        <w:r w:rsidR="00463E0F" w:rsidRPr="00CD2F65">
          <w:rPr>
            <w:rStyle w:val="af5"/>
            <w:i/>
            <w:noProof/>
          </w:rPr>
          <w:t>г) описание причины возникновения дефицитов тепловой мощности и последствий влияния дефицитов на качество теплоснабжения</w:t>
        </w:r>
        <w:r w:rsidR="00463E0F">
          <w:rPr>
            <w:noProof/>
            <w:webHidden/>
          </w:rPr>
          <w:tab/>
        </w:r>
        <w:r>
          <w:rPr>
            <w:noProof/>
            <w:webHidden/>
          </w:rPr>
          <w:fldChar w:fldCharType="begin"/>
        </w:r>
        <w:r w:rsidR="00463E0F">
          <w:rPr>
            <w:noProof/>
            <w:webHidden/>
          </w:rPr>
          <w:instrText xml:space="preserve"> PAGEREF _Toc169269321 \h </w:instrText>
        </w:r>
        <w:r>
          <w:rPr>
            <w:noProof/>
            <w:webHidden/>
          </w:rPr>
        </w:r>
        <w:r>
          <w:rPr>
            <w:noProof/>
            <w:webHidden/>
          </w:rPr>
          <w:fldChar w:fldCharType="separate"/>
        </w:r>
        <w:r w:rsidR="000924D8">
          <w:rPr>
            <w:noProof/>
            <w:webHidden/>
          </w:rPr>
          <w:t>39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2" w:history="1">
        <w:r w:rsidR="00463E0F" w:rsidRPr="00CD2F65">
          <w:rPr>
            <w:rStyle w:val="af5"/>
            <w:i/>
            <w:noProof/>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463E0F">
          <w:rPr>
            <w:noProof/>
            <w:webHidden/>
          </w:rPr>
          <w:tab/>
        </w:r>
        <w:r>
          <w:rPr>
            <w:noProof/>
            <w:webHidden/>
          </w:rPr>
          <w:fldChar w:fldCharType="begin"/>
        </w:r>
        <w:r w:rsidR="00463E0F">
          <w:rPr>
            <w:noProof/>
            <w:webHidden/>
          </w:rPr>
          <w:instrText xml:space="preserve"> PAGEREF _Toc169269322 \h </w:instrText>
        </w:r>
        <w:r>
          <w:rPr>
            <w:noProof/>
            <w:webHidden/>
          </w:rPr>
        </w:r>
        <w:r>
          <w:rPr>
            <w:noProof/>
            <w:webHidden/>
          </w:rPr>
          <w:fldChar w:fldCharType="separate"/>
        </w:r>
        <w:r w:rsidR="000924D8">
          <w:rPr>
            <w:noProof/>
            <w:webHidden/>
          </w:rPr>
          <w:t>39</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23" w:history="1">
        <w:r w:rsidR="00463E0F" w:rsidRPr="00CD2F65">
          <w:rPr>
            <w:rStyle w:val="af5"/>
            <w:noProof/>
          </w:rPr>
          <w:t>Часть 7 "Балансы теплоносителя"</w:t>
        </w:r>
        <w:r w:rsidR="00463E0F">
          <w:rPr>
            <w:noProof/>
            <w:webHidden/>
          </w:rPr>
          <w:tab/>
        </w:r>
        <w:r>
          <w:rPr>
            <w:noProof/>
            <w:webHidden/>
          </w:rPr>
          <w:fldChar w:fldCharType="begin"/>
        </w:r>
        <w:r w:rsidR="00463E0F">
          <w:rPr>
            <w:noProof/>
            <w:webHidden/>
          </w:rPr>
          <w:instrText xml:space="preserve"> PAGEREF _Toc169269323 \h </w:instrText>
        </w:r>
        <w:r>
          <w:rPr>
            <w:noProof/>
            <w:webHidden/>
          </w:rPr>
        </w:r>
        <w:r>
          <w:rPr>
            <w:noProof/>
            <w:webHidden/>
          </w:rPr>
          <w:fldChar w:fldCharType="separate"/>
        </w:r>
        <w:r w:rsidR="000924D8">
          <w:rPr>
            <w:noProof/>
            <w:webHidden/>
          </w:rPr>
          <w:t>39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4" w:history="1">
        <w:r w:rsidR="00463E0F" w:rsidRPr="00CD2F65">
          <w:rPr>
            <w:rStyle w:val="af5"/>
            <w:i/>
            <w:noProof/>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463E0F">
          <w:rPr>
            <w:noProof/>
            <w:webHidden/>
          </w:rPr>
          <w:tab/>
        </w:r>
        <w:r>
          <w:rPr>
            <w:noProof/>
            <w:webHidden/>
          </w:rPr>
          <w:fldChar w:fldCharType="begin"/>
        </w:r>
        <w:r w:rsidR="00463E0F">
          <w:rPr>
            <w:noProof/>
            <w:webHidden/>
          </w:rPr>
          <w:instrText xml:space="preserve"> PAGEREF _Toc169269324 \h </w:instrText>
        </w:r>
        <w:r>
          <w:rPr>
            <w:noProof/>
            <w:webHidden/>
          </w:rPr>
        </w:r>
        <w:r>
          <w:rPr>
            <w:noProof/>
            <w:webHidden/>
          </w:rPr>
          <w:fldChar w:fldCharType="separate"/>
        </w:r>
        <w:r w:rsidR="000924D8">
          <w:rPr>
            <w:noProof/>
            <w:webHidden/>
          </w:rPr>
          <w:t>39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5" w:history="1">
        <w:r w:rsidR="00463E0F" w:rsidRPr="00CD2F65">
          <w:rPr>
            <w:rStyle w:val="af5"/>
            <w:i/>
            <w:noProof/>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463E0F">
          <w:rPr>
            <w:noProof/>
            <w:webHidden/>
          </w:rPr>
          <w:tab/>
        </w:r>
        <w:r>
          <w:rPr>
            <w:noProof/>
            <w:webHidden/>
          </w:rPr>
          <w:fldChar w:fldCharType="begin"/>
        </w:r>
        <w:r w:rsidR="00463E0F">
          <w:rPr>
            <w:noProof/>
            <w:webHidden/>
          </w:rPr>
          <w:instrText xml:space="preserve"> PAGEREF _Toc169269325 \h </w:instrText>
        </w:r>
        <w:r>
          <w:rPr>
            <w:noProof/>
            <w:webHidden/>
          </w:rPr>
        </w:r>
        <w:r>
          <w:rPr>
            <w:noProof/>
            <w:webHidden/>
          </w:rPr>
          <w:fldChar w:fldCharType="separate"/>
        </w:r>
        <w:r w:rsidR="000924D8">
          <w:rPr>
            <w:noProof/>
            <w:webHidden/>
          </w:rPr>
          <w:t>40</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26" w:history="1">
        <w:r w:rsidR="00463E0F" w:rsidRPr="00CD2F65">
          <w:rPr>
            <w:rStyle w:val="af5"/>
            <w:noProof/>
          </w:rPr>
          <w:t>Часть 8 "Топливные балансы источников тепловой энергии и система обеспечения топливом"</w:t>
        </w:r>
        <w:r w:rsidR="00463E0F">
          <w:rPr>
            <w:noProof/>
            <w:webHidden/>
          </w:rPr>
          <w:tab/>
        </w:r>
        <w:r>
          <w:rPr>
            <w:noProof/>
            <w:webHidden/>
          </w:rPr>
          <w:fldChar w:fldCharType="begin"/>
        </w:r>
        <w:r w:rsidR="00463E0F">
          <w:rPr>
            <w:noProof/>
            <w:webHidden/>
          </w:rPr>
          <w:instrText xml:space="preserve"> PAGEREF _Toc169269326 \h </w:instrText>
        </w:r>
        <w:r>
          <w:rPr>
            <w:noProof/>
            <w:webHidden/>
          </w:rPr>
        </w:r>
        <w:r>
          <w:rPr>
            <w:noProof/>
            <w:webHidden/>
          </w:rPr>
          <w:fldChar w:fldCharType="separate"/>
        </w:r>
        <w:r w:rsidR="000924D8">
          <w:rPr>
            <w:noProof/>
            <w:webHidden/>
          </w:rPr>
          <w:t>40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7" w:history="1">
        <w:r w:rsidR="00463E0F" w:rsidRPr="00CD2F65">
          <w:rPr>
            <w:rStyle w:val="af5"/>
            <w:i/>
            <w:noProof/>
          </w:rPr>
          <w:t>а) описание видов и количества используемого основного топлива для каждого источника тепловой энергии</w:t>
        </w:r>
        <w:r w:rsidR="00463E0F">
          <w:rPr>
            <w:noProof/>
            <w:webHidden/>
          </w:rPr>
          <w:tab/>
        </w:r>
        <w:r>
          <w:rPr>
            <w:noProof/>
            <w:webHidden/>
          </w:rPr>
          <w:fldChar w:fldCharType="begin"/>
        </w:r>
        <w:r w:rsidR="00463E0F">
          <w:rPr>
            <w:noProof/>
            <w:webHidden/>
          </w:rPr>
          <w:instrText xml:space="preserve"> PAGEREF _Toc169269327 \h </w:instrText>
        </w:r>
        <w:r>
          <w:rPr>
            <w:noProof/>
            <w:webHidden/>
          </w:rPr>
        </w:r>
        <w:r>
          <w:rPr>
            <w:noProof/>
            <w:webHidden/>
          </w:rPr>
          <w:fldChar w:fldCharType="separate"/>
        </w:r>
        <w:r w:rsidR="000924D8">
          <w:rPr>
            <w:noProof/>
            <w:webHidden/>
          </w:rPr>
          <w:t>40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8" w:history="1">
        <w:r w:rsidR="00463E0F" w:rsidRPr="00CD2F65">
          <w:rPr>
            <w:rStyle w:val="af5"/>
            <w:i/>
            <w:noProof/>
          </w:rPr>
          <w:t>б) описание видов резервного и аварийного топлива и возможности их обеспечения в соответствии с нормативными требованиями</w:t>
        </w:r>
        <w:r w:rsidR="00463E0F">
          <w:rPr>
            <w:noProof/>
            <w:webHidden/>
          </w:rPr>
          <w:tab/>
        </w:r>
        <w:r>
          <w:rPr>
            <w:noProof/>
            <w:webHidden/>
          </w:rPr>
          <w:fldChar w:fldCharType="begin"/>
        </w:r>
        <w:r w:rsidR="00463E0F">
          <w:rPr>
            <w:noProof/>
            <w:webHidden/>
          </w:rPr>
          <w:instrText xml:space="preserve"> PAGEREF _Toc169269328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29" w:history="1">
        <w:r w:rsidR="00463E0F" w:rsidRPr="00CD2F65">
          <w:rPr>
            <w:rStyle w:val="af5"/>
            <w:i/>
            <w:noProof/>
          </w:rPr>
          <w:t>в) описание особенностей характеристик видов топлива в зависимости от мест поставки</w:t>
        </w:r>
        <w:r w:rsidR="00463E0F">
          <w:rPr>
            <w:noProof/>
            <w:webHidden/>
          </w:rPr>
          <w:tab/>
        </w:r>
        <w:r>
          <w:rPr>
            <w:noProof/>
            <w:webHidden/>
          </w:rPr>
          <w:fldChar w:fldCharType="begin"/>
        </w:r>
        <w:r w:rsidR="00463E0F">
          <w:rPr>
            <w:noProof/>
            <w:webHidden/>
          </w:rPr>
          <w:instrText xml:space="preserve"> PAGEREF _Toc169269329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0" w:history="1">
        <w:r w:rsidR="00463E0F" w:rsidRPr="00CD2F65">
          <w:rPr>
            <w:rStyle w:val="af5"/>
            <w:i/>
            <w:noProof/>
          </w:rPr>
          <w:t>г) описание использования местных видов топлива</w:t>
        </w:r>
        <w:r w:rsidR="00463E0F">
          <w:rPr>
            <w:noProof/>
            <w:webHidden/>
          </w:rPr>
          <w:tab/>
        </w:r>
        <w:r>
          <w:rPr>
            <w:noProof/>
            <w:webHidden/>
          </w:rPr>
          <w:fldChar w:fldCharType="begin"/>
        </w:r>
        <w:r w:rsidR="00463E0F">
          <w:rPr>
            <w:noProof/>
            <w:webHidden/>
          </w:rPr>
          <w:instrText xml:space="preserve"> PAGEREF _Toc169269330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1" w:history="1">
        <w:r w:rsidR="00463E0F" w:rsidRPr="00CD2F65">
          <w:rPr>
            <w:rStyle w:val="af5"/>
            <w:i/>
            <w:noProof/>
          </w:rPr>
          <w:t>д) </w:t>
        </w:r>
        <w:r w:rsidR="00463E0F" w:rsidRPr="00CD2F65">
          <w:rPr>
            <w:rStyle w:val="af5"/>
            <w:i/>
            <w:noProof/>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463E0F">
          <w:rPr>
            <w:noProof/>
            <w:webHidden/>
          </w:rPr>
          <w:tab/>
        </w:r>
        <w:r>
          <w:rPr>
            <w:noProof/>
            <w:webHidden/>
          </w:rPr>
          <w:fldChar w:fldCharType="begin"/>
        </w:r>
        <w:r w:rsidR="00463E0F">
          <w:rPr>
            <w:noProof/>
            <w:webHidden/>
          </w:rPr>
          <w:instrText xml:space="preserve"> PAGEREF _Toc169269331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2" w:history="1">
        <w:r w:rsidR="00463E0F" w:rsidRPr="00CD2F65">
          <w:rPr>
            <w:rStyle w:val="af5"/>
            <w:i/>
            <w:noProof/>
          </w:rPr>
          <w:t>е) описание преобладающего в поселении вида топлива, определяемого по совокупности всех систем теплоснабжения</w:t>
        </w:r>
        <w:r w:rsidR="00463E0F">
          <w:rPr>
            <w:noProof/>
            <w:webHidden/>
          </w:rPr>
          <w:tab/>
        </w:r>
        <w:r>
          <w:rPr>
            <w:noProof/>
            <w:webHidden/>
          </w:rPr>
          <w:fldChar w:fldCharType="begin"/>
        </w:r>
        <w:r w:rsidR="00463E0F">
          <w:rPr>
            <w:noProof/>
            <w:webHidden/>
          </w:rPr>
          <w:instrText xml:space="preserve"> PAGEREF _Toc169269332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3" w:history="1">
        <w:r w:rsidR="00463E0F" w:rsidRPr="00CD2F65">
          <w:rPr>
            <w:rStyle w:val="af5"/>
            <w:i/>
            <w:noProof/>
          </w:rPr>
          <w:t>ж) описание приоритетного направления развития топливного баланса поселения</w:t>
        </w:r>
        <w:r w:rsidR="00463E0F">
          <w:rPr>
            <w:noProof/>
            <w:webHidden/>
          </w:rPr>
          <w:tab/>
        </w:r>
        <w:r>
          <w:rPr>
            <w:noProof/>
            <w:webHidden/>
          </w:rPr>
          <w:fldChar w:fldCharType="begin"/>
        </w:r>
        <w:r w:rsidR="00463E0F">
          <w:rPr>
            <w:noProof/>
            <w:webHidden/>
          </w:rPr>
          <w:instrText xml:space="preserve"> PAGEREF _Toc169269333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34" w:history="1">
        <w:r w:rsidR="00463E0F" w:rsidRPr="00CD2F65">
          <w:rPr>
            <w:rStyle w:val="af5"/>
            <w:noProof/>
          </w:rPr>
          <w:t>Часть 9 "Надежность теплоснабжения"</w:t>
        </w:r>
        <w:r w:rsidR="00463E0F">
          <w:rPr>
            <w:noProof/>
            <w:webHidden/>
          </w:rPr>
          <w:tab/>
        </w:r>
        <w:r>
          <w:rPr>
            <w:noProof/>
            <w:webHidden/>
          </w:rPr>
          <w:fldChar w:fldCharType="begin"/>
        </w:r>
        <w:r w:rsidR="00463E0F">
          <w:rPr>
            <w:noProof/>
            <w:webHidden/>
          </w:rPr>
          <w:instrText xml:space="preserve"> PAGEREF _Toc169269334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5" w:history="1">
        <w:r w:rsidR="00463E0F" w:rsidRPr="00CD2F65">
          <w:rPr>
            <w:rStyle w:val="af5"/>
            <w:i/>
            <w:noProof/>
          </w:rPr>
          <w:t>а) поток отказов (частота отказов) участков тепловых сетей</w:t>
        </w:r>
        <w:r w:rsidR="00463E0F">
          <w:rPr>
            <w:noProof/>
            <w:webHidden/>
          </w:rPr>
          <w:tab/>
        </w:r>
        <w:r>
          <w:rPr>
            <w:noProof/>
            <w:webHidden/>
          </w:rPr>
          <w:fldChar w:fldCharType="begin"/>
        </w:r>
        <w:r w:rsidR="00463E0F">
          <w:rPr>
            <w:noProof/>
            <w:webHidden/>
          </w:rPr>
          <w:instrText xml:space="preserve"> PAGEREF _Toc169269335 \h </w:instrText>
        </w:r>
        <w:r>
          <w:rPr>
            <w:noProof/>
            <w:webHidden/>
          </w:rPr>
        </w:r>
        <w:r>
          <w:rPr>
            <w:noProof/>
            <w:webHidden/>
          </w:rPr>
          <w:fldChar w:fldCharType="separate"/>
        </w:r>
        <w:r w:rsidR="000924D8">
          <w:rPr>
            <w:noProof/>
            <w:webHidden/>
          </w:rPr>
          <w:t>42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6" w:history="1">
        <w:r w:rsidR="00463E0F" w:rsidRPr="00CD2F65">
          <w:rPr>
            <w:rStyle w:val="af5"/>
            <w:i/>
            <w:noProof/>
          </w:rPr>
          <w:t>б) частота отключений потребителей</w:t>
        </w:r>
        <w:r w:rsidR="00463E0F">
          <w:rPr>
            <w:noProof/>
            <w:webHidden/>
          </w:rPr>
          <w:tab/>
        </w:r>
        <w:r>
          <w:rPr>
            <w:noProof/>
            <w:webHidden/>
          </w:rPr>
          <w:fldChar w:fldCharType="begin"/>
        </w:r>
        <w:r w:rsidR="00463E0F">
          <w:rPr>
            <w:noProof/>
            <w:webHidden/>
          </w:rPr>
          <w:instrText xml:space="preserve"> PAGEREF _Toc169269336 \h </w:instrText>
        </w:r>
        <w:r>
          <w:rPr>
            <w:noProof/>
            <w:webHidden/>
          </w:rPr>
        </w:r>
        <w:r>
          <w:rPr>
            <w:noProof/>
            <w:webHidden/>
          </w:rPr>
          <w:fldChar w:fldCharType="separate"/>
        </w:r>
        <w:r w:rsidR="000924D8">
          <w:rPr>
            <w:noProof/>
            <w:webHidden/>
          </w:rPr>
          <w:t>43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7" w:history="1">
        <w:r w:rsidR="00463E0F" w:rsidRPr="00CD2F65">
          <w:rPr>
            <w:rStyle w:val="af5"/>
            <w:i/>
            <w:noProof/>
          </w:rPr>
          <w:t>в) поток (частота) и время восстановления теплоснабжения потребителей после отключений</w:t>
        </w:r>
        <w:r w:rsidR="00463E0F">
          <w:rPr>
            <w:noProof/>
            <w:webHidden/>
          </w:rPr>
          <w:tab/>
        </w:r>
        <w:r>
          <w:rPr>
            <w:noProof/>
            <w:webHidden/>
          </w:rPr>
          <w:fldChar w:fldCharType="begin"/>
        </w:r>
        <w:r w:rsidR="00463E0F">
          <w:rPr>
            <w:noProof/>
            <w:webHidden/>
          </w:rPr>
          <w:instrText xml:space="preserve"> PAGEREF _Toc169269337 \h </w:instrText>
        </w:r>
        <w:r>
          <w:rPr>
            <w:noProof/>
            <w:webHidden/>
          </w:rPr>
        </w:r>
        <w:r>
          <w:rPr>
            <w:noProof/>
            <w:webHidden/>
          </w:rPr>
          <w:fldChar w:fldCharType="separate"/>
        </w:r>
        <w:r w:rsidR="000924D8">
          <w:rPr>
            <w:noProof/>
            <w:webHidden/>
          </w:rPr>
          <w:t>43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8" w:history="1">
        <w:r w:rsidR="00463E0F" w:rsidRPr="00CD2F65">
          <w:rPr>
            <w:rStyle w:val="af5"/>
            <w:i/>
            <w:noProof/>
          </w:rPr>
          <w:t>г) графические материалы (карты-схемы тепловых сетей и зон ненормативной надежности и безопасности теплоснабжения)</w:t>
        </w:r>
        <w:r w:rsidR="00463E0F">
          <w:rPr>
            <w:noProof/>
            <w:webHidden/>
          </w:rPr>
          <w:tab/>
        </w:r>
        <w:r>
          <w:rPr>
            <w:noProof/>
            <w:webHidden/>
          </w:rPr>
          <w:fldChar w:fldCharType="begin"/>
        </w:r>
        <w:r w:rsidR="00463E0F">
          <w:rPr>
            <w:noProof/>
            <w:webHidden/>
          </w:rPr>
          <w:instrText xml:space="preserve"> PAGEREF _Toc169269338 \h </w:instrText>
        </w:r>
        <w:r>
          <w:rPr>
            <w:noProof/>
            <w:webHidden/>
          </w:rPr>
        </w:r>
        <w:r>
          <w:rPr>
            <w:noProof/>
            <w:webHidden/>
          </w:rPr>
          <w:fldChar w:fldCharType="separate"/>
        </w:r>
        <w:r w:rsidR="000924D8">
          <w:rPr>
            <w:noProof/>
            <w:webHidden/>
          </w:rPr>
          <w:t>44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39" w:history="1">
        <w:r w:rsidR="00463E0F" w:rsidRPr="00CD2F65">
          <w:rPr>
            <w:rStyle w:val="af5"/>
            <w:i/>
            <w:noProof/>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463E0F">
          <w:rPr>
            <w:noProof/>
            <w:webHidden/>
          </w:rPr>
          <w:tab/>
        </w:r>
        <w:r>
          <w:rPr>
            <w:noProof/>
            <w:webHidden/>
          </w:rPr>
          <w:fldChar w:fldCharType="begin"/>
        </w:r>
        <w:r w:rsidR="00463E0F">
          <w:rPr>
            <w:noProof/>
            <w:webHidden/>
          </w:rPr>
          <w:instrText xml:space="preserve"> PAGEREF _Toc169269339 \h </w:instrText>
        </w:r>
        <w:r>
          <w:rPr>
            <w:noProof/>
            <w:webHidden/>
          </w:rPr>
        </w:r>
        <w:r>
          <w:rPr>
            <w:noProof/>
            <w:webHidden/>
          </w:rPr>
          <w:fldChar w:fldCharType="separate"/>
        </w:r>
        <w:r w:rsidR="000924D8">
          <w:rPr>
            <w:noProof/>
            <w:webHidden/>
          </w:rPr>
          <w:t>44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0" w:history="1">
        <w:r w:rsidR="00463E0F" w:rsidRPr="00CD2F65">
          <w:rPr>
            <w:rStyle w:val="af5"/>
            <w:i/>
            <w:noProof/>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463E0F">
          <w:rPr>
            <w:noProof/>
            <w:webHidden/>
          </w:rPr>
          <w:tab/>
        </w:r>
        <w:r>
          <w:rPr>
            <w:noProof/>
            <w:webHidden/>
          </w:rPr>
          <w:fldChar w:fldCharType="begin"/>
        </w:r>
        <w:r w:rsidR="00463E0F">
          <w:rPr>
            <w:noProof/>
            <w:webHidden/>
          </w:rPr>
          <w:instrText xml:space="preserve"> PAGEREF _Toc169269340 \h </w:instrText>
        </w:r>
        <w:r>
          <w:rPr>
            <w:noProof/>
            <w:webHidden/>
          </w:rPr>
        </w:r>
        <w:r>
          <w:rPr>
            <w:noProof/>
            <w:webHidden/>
          </w:rPr>
          <w:fldChar w:fldCharType="separate"/>
        </w:r>
        <w:r w:rsidR="000924D8">
          <w:rPr>
            <w:noProof/>
            <w:webHidden/>
          </w:rPr>
          <w:t>44</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41" w:history="1">
        <w:r w:rsidR="00463E0F" w:rsidRPr="00CD2F65">
          <w:rPr>
            <w:rStyle w:val="af5"/>
            <w:noProof/>
          </w:rPr>
          <w:t>Часть 10 "Технико-экономические показатели теплоснабжающих и теплосетевых организаций"</w:t>
        </w:r>
        <w:r w:rsidR="00463E0F">
          <w:rPr>
            <w:noProof/>
            <w:webHidden/>
          </w:rPr>
          <w:tab/>
        </w:r>
        <w:r>
          <w:rPr>
            <w:noProof/>
            <w:webHidden/>
          </w:rPr>
          <w:fldChar w:fldCharType="begin"/>
        </w:r>
        <w:r w:rsidR="00463E0F">
          <w:rPr>
            <w:noProof/>
            <w:webHidden/>
          </w:rPr>
          <w:instrText xml:space="preserve"> PAGEREF _Toc169269341 \h </w:instrText>
        </w:r>
        <w:r>
          <w:rPr>
            <w:noProof/>
            <w:webHidden/>
          </w:rPr>
        </w:r>
        <w:r>
          <w:rPr>
            <w:noProof/>
            <w:webHidden/>
          </w:rPr>
          <w:fldChar w:fldCharType="separate"/>
        </w:r>
        <w:r w:rsidR="000924D8">
          <w:rPr>
            <w:noProof/>
            <w:webHidden/>
          </w:rPr>
          <w:t>44</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42" w:history="1">
        <w:r w:rsidR="00463E0F" w:rsidRPr="00CD2F65">
          <w:rPr>
            <w:rStyle w:val="af5"/>
            <w:noProof/>
          </w:rPr>
          <w:t>Часть 11 "Цены (тарифы) в сфере теплоснабжения"</w:t>
        </w:r>
        <w:r w:rsidR="00463E0F">
          <w:rPr>
            <w:noProof/>
            <w:webHidden/>
          </w:rPr>
          <w:tab/>
        </w:r>
        <w:r>
          <w:rPr>
            <w:noProof/>
            <w:webHidden/>
          </w:rPr>
          <w:fldChar w:fldCharType="begin"/>
        </w:r>
        <w:r w:rsidR="00463E0F">
          <w:rPr>
            <w:noProof/>
            <w:webHidden/>
          </w:rPr>
          <w:instrText xml:space="preserve"> PAGEREF _Toc169269342 \h </w:instrText>
        </w:r>
        <w:r>
          <w:rPr>
            <w:noProof/>
            <w:webHidden/>
          </w:rPr>
        </w:r>
        <w:r>
          <w:rPr>
            <w:noProof/>
            <w:webHidden/>
          </w:rPr>
          <w:fldChar w:fldCharType="separate"/>
        </w:r>
        <w:r w:rsidR="000924D8">
          <w:rPr>
            <w:noProof/>
            <w:webHidden/>
          </w:rPr>
          <w:t>45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3" w:history="1">
        <w:r w:rsidR="00463E0F" w:rsidRPr="00CD2F65">
          <w:rPr>
            <w:rStyle w:val="af5"/>
            <w:i/>
            <w:noProof/>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463E0F">
          <w:rPr>
            <w:noProof/>
            <w:webHidden/>
          </w:rPr>
          <w:tab/>
        </w:r>
        <w:r>
          <w:rPr>
            <w:noProof/>
            <w:webHidden/>
          </w:rPr>
          <w:fldChar w:fldCharType="begin"/>
        </w:r>
        <w:r w:rsidR="00463E0F">
          <w:rPr>
            <w:noProof/>
            <w:webHidden/>
          </w:rPr>
          <w:instrText xml:space="preserve"> PAGEREF _Toc169269343 \h </w:instrText>
        </w:r>
        <w:r>
          <w:rPr>
            <w:noProof/>
            <w:webHidden/>
          </w:rPr>
        </w:r>
        <w:r>
          <w:rPr>
            <w:noProof/>
            <w:webHidden/>
          </w:rPr>
          <w:fldChar w:fldCharType="separate"/>
        </w:r>
        <w:r w:rsidR="000924D8">
          <w:rPr>
            <w:noProof/>
            <w:webHidden/>
          </w:rPr>
          <w:t>45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4" w:history="1">
        <w:r w:rsidR="00463E0F" w:rsidRPr="00CD2F65">
          <w:rPr>
            <w:rStyle w:val="af5"/>
            <w:i/>
            <w:noProof/>
          </w:rPr>
          <w:t>б) описание структуры цен (тарифов), установленных на момент разработки схемы теплоснабжения</w:t>
        </w:r>
        <w:r w:rsidR="00463E0F">
          <w:rPr>
            <w:noProof/>
            <w:webHidden/>
          </w:rPr>
          <w:tab/>
        </w:r>
        <w:r>
          <w:rPr>
            <w:noProof/>
            <w:webHidden/>
          </w:rPr>
          <w:fldChar w:fldCharType="begin"/>
        </w:r>
        <w:r w:rsidR="00463E0F">
          <w:rPr>
            <w:noProof/>
            <w:webHidden/>
          </w:rPr>
          <w:instrText xml:space="preserve"> PAGEREF _Toc169269344 \h </w:instrText>
        </w:r>
        <w:r>
          <w:rPr>
            <w:noProof/>
            <w:webHidden/>
          </w:rPr>
        </w:r>
        <w:r>
          <w:rPr>
            <w:noProof/>
            <w:webHidden/>
          </w:rPr>
          <w:fldChar w:fldCharType="separate"/>
        </w:r>
        <w:r w:rsidR="000924D8">
          <w:rPr>
            <w:noProof/>
            <w:webHidden/>
          </w:rPr>
          <w:t>47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5" w:history="1">
        <w:r w:rsidR="00463E0F" w:rsidRPr="00CD2F65">
          <w:rPr>
            <w:rStyle w:val="af5"/>
            <w:i/>
            <w:noProof/>
          </w:rPr>
          <w:t>в) описание платы за подключение к системе теплоснабжения</w:t>
        </w:r>
        <w:r w:rsidR="00463E0F">
          <w:rPr>
            <w:noProof/>
            <w:webHidden/>
          </w:rPr>
          <w:tab/>
        </w:r>
        <w:r>
          <w:rPr>
            <w:noProof/>
            <w:webHidden/>
          </w:rPr>
          <w:fldChar w:fldCharType="begin"/>
        </w:r>
        <w:r w:rsidR="00463E0F">
          <w:rPr>
            <w:noProof/>
            <w:webHidden/>
          </w:rPr>
          <w:instrText xml:space="preserve"> PAGEREF _Toc169269345 \h </w:instrText>
        </w:r>
        <w:r>
          <w:rPr>
            <w:noProof/>
            <w:webHidden/>
          </w:rPr>
        </w:r>
        <w:r>
          <w:rPr>
            <w:noProof/>
            <w:webHidden/>
          </w:rPr>
          <w:fldChar w:fldCharType="separate"/>
        </w:r>
        <w:r w:rsidR="000924D8">
          <w:rPr>
            <w:noProof/>
            <w:webHidden/>
          </w:rPr>
          <w:t>47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6" w:history="1">
        <w:r w:rsidR="00463E0F" w:rsidRPr="00CD2F65">
          <w:rPr>
            <w:rStyle w:val="af5"/>
            <w:i/>
            <w:noProof/>
          </w:rPr>
          <w:t>г) описание платы за услуги по поддержанию резервной тепловой мощности, в том числе для социально значимых категорий потребителей</w:t>
        </w:r>
        <w:r w:rsidR="00463E0F">
          <w:rPr>
            <w:noProof/>
            <w:webHidden/>
          </w:rPr>
          <w:tab/>
        </w:r>
        <w:r>
          <w:rPr>
            <w:noProof/>
            <w:webHidden/>
          </w:rPr>
          <w:fldChar w:fldCharType="begin"/>
        </w:r>
        <w:r w:rsidR="00463E0F">
          <w:rPr>
            <w:noProof/>
            <w:webHidden/>
          </w:rPr>
          <w:instrText xml:space="preserve"> PAGEREF _Toc169269346 \h </w:instrText>
        </w:r>
        <w:r>
          <w:rPr>
            <w:noProof/>
            <w:webHidden/>
          </w:rPr>
        </w:r>
        <w:r>
          <w:rPr>
            <w:noProof/>
            <w:webHidden/>
          </w:rPr>
          <w:fldChar w:fldCharType="separate"/>
        </w:r>
        <w:r w:rsidR="000924D8">
          <w:rPr>
            <w:noProof/>
            <w:webHidden/>
          </w:rPr>
          <w:t>47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7" w:history="1">
        <w:r w:rsidR="00463E0F" w:rsidRPr="00CD2F65">
          <w:rPr>
            <w:rStyle w:val="af5"/>
            <w:i/>
            <w:noProo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63E0F">
          <w:rPr>
            <w:noProof/>
            <w:webHidden/>
          </w:rPr>
          <w:tab/>
        </w:r>
        <w:r>
          <w:rPr>
            <w:noProof/>
            <w:webHidden/>
          </w:rPr>
          <w:fldChar w:fldCharType="begin"/>
        </w:r>
        <w:r w:rsidR="00463E0F">
          <w:rPr>
            <w:noProof/>
            <w:webHidden/>
          </w:rPr>
          <w:instrText xml:space="preserve"> PAGEREF _Toc169269347 \h </w:instrText>
        </w:r>
        <w:r>
          <w:rPr>
            <w:noProof/>
            <w:webHidden/>
          </w:rPr>
        </w:r>
        <w:r>
          <w:rPr>
            <w:noProof/>
            <w:webHidden/>
          </w:rPr>
          <w:fldChar w:fldCharType="separate"/>
        </w:r>
        <w:r w:rsidR="000924D8">
          <w:rPr>
            <w:noProof/>
            <w:webHidden/>
          </w:rPr>
          <w:t>47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48" w:history="1">
        <w:r w:rsidR="00463E0F" w:rsidRPr="00CD2F65">
          <w:rPr>
            <w:rStyle w:val="af5"/>
            <w:i/>
            <w:noProo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63E0F">
          <w:rPr>
            <w:noProof/>
            <w:webHidden/>
          </w:rPr>
          <w:tab/>
        </w:r>
        <w:r>
          <w:rPr>
            <w:noProof/>
            <w:webHidden/>
          </w:rPr>
          <w:fldChar w:fldCharType="begin"/>
        </w:r>
        <w:r w:rsidR="00463E0F">
          <w:rPr>
            <w:noProof/>
            <w:webHidden/>
          </w:rPr>
          <w:instrText xml:space="preserve"> PAGEREF _Toc169269348 \h </w:instrText>
        </w:r>
        <w:r>
          <w:rPr>
            <w:noProof/>
            <w:webHidden/>
          </w:rPr>
        </w:r>
        <w:r>
          <w:rPr>
            <w:noProof/>
            <w:webHidden/>
          </w:rPr>
          <w:fldChar w:fldCharType="separate"/>
        </w:r>
        <w:r w:rsidR="000924D8">
          <w:rPr>
            <w:noProof/>
            <w:webHidden/>
          </w:rPr>
          <w:t>48</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49" w:history="1">
        <w:r w:rsidR="00463E0F" w:rsidRPr="00CD2F65">
          <w:rPr>
            <w:rStyle w:val="af5"/>
            <w:noProof/>
          </w:rPr>
          <w:t>Часть 12 "Экологическая безопасность теплоснабжения"</w:t>
        </w:r>
        <w:r w:rsidR="00463E0F">
          <w:rPr>
            <w:noProof/>
            <w:webHidden/>
          </w:rPr>
          <w:tab/>
        </w:r>
        <w:r>
          <w:rPr>
            <w:noProof/>
            <w:webHidden/>
          </w:rPr>
          <w:fldChar w:fldCharType="begin"/>
        </w:r>
        <w:r w:rsidR="00463E0F">
          <w:rPr>
            <w:noProof/>
            <w:webHidden/>
          </w:rPr>
          <w:instrText xml:space="preserve"> PAGEREF _Toc169269349 \h </w:instrText>
        </w:r>
        <w:r>
          <w:rPr>
            <w:noProof/>
            <w:webHidden/>
          </w:rPr>
        </w:r>
        <w:r>
          <w:rPr>
            <w:noProof/>
            <w:webHidden/>
          </w:rPr>
          <w:fldChar w:fldCharType="separate"/>
        </w:r>
        <w:r w:rsidR="000924D8">
          <w:rPr>
            <w:noProof/>
            <w:webHidden/>
          </w:rPr>
          <w:t>48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0" w:history="1">
        <w:r w:rsidR="00463E0F" w:rsidRPr="00CD2F65">
          <w:rPr>
            <w:rStyle w:val="af5"/>
            <w:i/>
            <w:noProof/>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r w:rsidR="00463E0F">
          <w:rPr>
            <w:noProof/>
            <w:webHidden/>
          </w:rPr>
          <w:tab/>
        </w:r>
        <w:r>
          <w:rPr>
            <w:noProof/>
            <w:webHidden/>
          </w:rPr>
          <w:fldChar w:fldCharType="begin"/>
        </w:r>
        <w:r w:rsidR="00463E0F">
          <w:rPr>
            <w:noProof/>
            <w:webHidden/>
          </w:rPr>
          <w:instrText xml:space="preserve"> PAGEREF _Toc169269350 \h </w:instrText>
        </w:r>
        <w:r>
          <w:rPr>
            <w:noProof/>
            <w:webHidden/>
          </w:rPr>
        </w:r>
        <w:r>
          <w:rPr>
            <w:noProof/>
            <w:webHidden/>
          </w:rPr>
          <w:fldChar w:fldCharType="separate"/>
        </w:r>
        <w:r w:rsidR="000924D8">
          <w:rPr>
            <w:noProof/>
            <w:webHidden/>
          </w:rPr>
          <w:t>48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1" w:history="1">
        <w:r w:rsidR="00463E0F" w:rsidRPr="00CD2F65">
          <w:rPr>
            <w:rStyle w:val="af5"/>
            <w:i/>
            <w:noProof/>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r w:rsidR="00463E0F">
          <w:rPr>
            <w:noProof/>
            <w:webHidden/>
          </w:rPr>
          <w:tab/>
        </w:r>
        <w:r>
          <w:rPr>
            <w:noProof/>
            <w:webHidden/>
          </w:rPr>
          <w:fldChar w:fldCharType="begin"/>
        </w:r>
        <w:r w:rsidR="00463E0F">
          <w:rPr>
            <w:noProof/>
            <w:webHidden/>
          </w:rPr>
          <w:instrText xml:space="preserve"> PAGEREF _Toc169269351 \h </w:instrText>
        </w:r>
        <w:r>
          <w:rPr>
            <w:noProof/>
            <w:webHidden/>
          </w:rPr>
        </w:r>
        <w:r>
          <w:rPr>
            <w:noProof/>
            <w:webHidden/>
          </w:rPr>
          <w:fldChar w:fldCharType="separate"/>
        </w:r>
        <w:r w:rsidR="000924D8">
          <w:rPr>
            <w:noProof/>
            <w:webHidden/>
          </w:rPr>
          <w:t>48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2" w:history="1">
        <w:r w:rsidR="00463E0F" w:rsidRPr="00CD2F65">
          <w:rPr>
            <w:rStyle w:val="af5"/>
            <w:i/>
            <w:noProof/>
          </w:rPr>
          <w:t>в) описание характеристик и объемов сжигаемых видов топлив на каждом объекте теплоснабжении</w:t>
        </w:r>
        <w:r w:rsidR="00463E0F">
          <w:rPr>
            <w:noProof/>
            <w:webHidden/>
          </w:rPr>
          <w:tab/>
        </w:r>
        <w:r>
          <w:rPr>
            <w:noProof/>
            <w:webHidden/>
          </w:rPr>
          <w:fldChar w:fldCharType="begin"/>
        </w:r>
        <w:r w:rsidR="00463E0F">
          <w:rPr>
            <w:noProof/>
            <w:webHidden/>
          </w:rPr>
          <w:instrText xml:space="preserve"> PAGEREF _Toc169269352 \h </w:instrText>
        </w:r>
        <w:r>
          <w:rPr>
            <w:noProof/>
            <w:webHidden/>
          </w:rPr>
        </w:r>
        <w:r>
          <w:rPr>
            <w:noProof/>
            <w:webHidden/>
          </w:rPr>
          <w:fldChar w:fldCharType="separate"/>
        </w:r>
        <w:r w:rsidR="000924D8">
          <w:rPr>
            <w:noProof/>
            <w:webHidden/>
          </w:rPr>
          <w:t>48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3" w:history="1">
        <w:r w:rsidR="00463E0F" w:rsidRPr="00CD2F65">
          <w:rPr>
            <w:rStyle w:val="af5"/>
            <w:i/>
            <w:noProof/>
          </w:rPr>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r w:rsidR="00463E0F">
          <w:rPr>
            <w:noProof/>
            <w:webHidden/>
          </w:rPr>
          <w:tab/>
        </w:r>
        <w:r>
          <w:rPr>
            <w:noProof/>
            <w:webHidden/>
          </w:rPr>
          <w:fldChar w:fldCharType="begin"/>
        </w:r>
        <w:r w:rsidR="00463E0F">
          <w:rPr>
            <w:noProof/>
            <w:webHidden/>
          </w:rPr>
          <w:instrText xml:space="preserve"> PAGEREF _Toc169269353 \h </w:instrText>
        </w:r>
        <w:r>
          <w:rPr>
            <w:noProof/>
            <w:webHidden/>
          </w:rPr>
        </w:r>
        <w:r>
          <w:rPr>
            <w:noProof/>
            <w:webHidden/>
          </w:rPr>
          <w:fldChar w:fldCharType="separate"/>
        </w:r>
        <w:r w:rsidR="000924D8">
          <w:rPr>
            <w:noProof/>
            <w:webHidden/>
          </w:rPr>
          <w:t>48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4" w:history="1">
        <w:r w:rsidR="00463E0F" w:rsidRPr="00CD2F65">
          <w:rPr>
            <w:rStyle w:val="af5"/>
            <w:i/>
            <w:noProof/>
          </w:rPr>
          <w:t>д) описание валовых и максимальных разовых выбросов загрязняющих веществ в атмосферный воздух на каждом источнике тепловой энергии (мощности)</w:t>
        </w:r>
        <w:r w:rsidR="00463E0F">
          <w:rPr>
            <w:noProof/>
            <w:webHidden/>
          </w:rPr>
          <w:tab/>
        </w:r>
        <w:r>
          <w:rPr>
            <w:noProof/>
            <w:webHidden/>
          </w:rPr>
          <w:fldChar w:fldCharType="begin"/>
        </w:r>
        <w:r w:rsidR="00463E0F">
          <w:rPr>
            <w:noProof/>
            <w:webHidden/>
          </w:rPr>
          <w:instrText xml:space="preserve"> PAGEREF _Toc169269354 \h </w:instrText>
        </w:r>
        <w:r>
          <w:rPr>
            <w:noProof/>
            <w:webHidden/>
          </w:rPr>
        </w:r>
        <w:r>
          <w:rPr>
            <w:noProof/>
            <w:webHidden/>
          </w:rPr>
          <w:fldChar w:fldCharType="separate"/>
        </w:r>
        <w:r w:rsidR="000924D8">
          <w:rPr>
            <w:noProof/>
            <w:webHidden/>
          </w:rPr>
          <w:t>49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5" w:history="1">
        <w:r w:rsidR="00463E0F" w:rsidRPr="00CD2F65">
          <w:rPr>
            <w:rStyle w:val="af5"/>
            <w:i/>
            <w:noProof/>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r w:rsidR="00463E0F">
          <w:rPr>
            <w:noProof/>
            <w:webHidden/>
          </w:rPr>
          <w:tab/>
        </w:r>
        <w:r>
          <w:rPr>
            <w:noProof/>
            <w:webHidden/>
          </w:rPr>
          <w:fldChar w:fldCharType="begin"/>
        </w:r>
        <w:r w:rsidR="00463E0F">
          <w:rPr>
            <w:noProof/>
            <w:webHidden/>
          </w:rPr>
          <w:instrText xml:space="preserve"> PAGEREF _Toc169269355 \h </w:instrText>
        </w:r>
        <w:r>
          <w:rPr>
            <w:noProof/>
            <w:webHidden/>
          </w:rPr>
        </w:r>
        <w:r>
          <w:rPr>
            <w:noProof/>
            <w:webHidden/>
          </w:rPr>
          <w:fldChar w:fldCharType="separate"/>
        </w:r>
        <w:r w:rsidR="000924D8">
          <w:rPr>
            <w:noProof/>
            <w:webHidden/>
          </w:rPr>
          <w:t>49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6" w:history="1">
        <w:r w:rsidR="00463E0F" w:rsidRPr="00CD2F65">
          <w:rPr>
            <w:rStyle w:val="af5"/>
            <w:i/>
            <w:noProof/>
          </w:rPr>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r w:rsidR="00463E0F">
          <w:rPr>
            <w:noProof/>
            <w:webHidden/>
          </w:rPr>
          <w:tab/>
        </w:r>
        <w:r>
          <w:rPr>
            <w:noProof/>
            <w:webHidden/>
          </w:rPr>
          <w:fldChar w:fldCharType="begin"/>
        </w:r>
        <w:r w:rsidR="00463E0F">
          <w:rPr>
            <w:noProof/>
            <w:webHidden/>
          </w:rPr>
          <w:instrText xml:space="preserve"> PAGEREF _Toc169269356 \h </w:instrText>
        </w:r>
        <w:r>
          <w:rPr>
            <w:noProof/>
            <w:webHidden/>
          </w:rPr>
        </w:r>
        <w:r>
          <w:rPr>
            <w:noProof/>
            <w:webHidden/>
          </w:rPr>
          <w:fldChar w:fldCharType="separate"/>
        </w:r>
        <w:r w:rsidR="000924D8">
          <w:rPr>
            <w:noProof/>
            <w:webHidden/>
          </w:rPr>
          <w:t>50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7" w:history="1">
        <w:r w:rsidR="00463E0F" w:rsidRPr="00CD2F65">
          <w:rPr>
            <w:rStyle w:val="af5"/>
            <w:i/>
            <w:noProof/>
          </w:rPr>
          <w:t>з) описание объема (массы) образования и размещения отходов сжигания топлива</w:t>
        </w:r>
        <w:r w:rsidR="00463E0F">
          <w:rPr>
            <w:noProof/>
            <w:webHidden/>
          </w:rPr>
          <w:tab/>
        </w:r>
        <w:r>
          <w:rPr>
            <w:noProof/>
            <w:webHidden/>
          </w:rPr>
          <w:fldChar w:fldCharType="begin"/>
        </w:r>
        <w:r w:rsidR="00463E0F">
          <w:rPr>
            <w:noProof/>
            <w:webHidden/>
          </w:rPr>
          <w:instrText xml:space="preserve"> PAGEREF _Toc169269357 \h </w:instrText>
        </w:r>
        <w:r>
          <w:rPr>
            <w:noProof/>
            <w:webHidden/>
          </w:rPr>
        </w:r>
        <w:r>
          <w:rPr>
            <w:noProof/>
            <w:webHidden/>
          </w:rPr>
          <w:fldChar w:fldCharType="separate"/>
        </w:r>
        <w:r w:rsidR="000924D8">
          <w:rPr>
            <w:noProof/>
            <w:webHidden/>
          </w:rPr>
          <w:t>50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58" w:history="1">
        <w:r w:rsidR="00463E0F" w:rsidRPr="00CD2F65">
          <w:rPr>
            <w:rStyle w:val="af5"/>
            <w:i/>
            <w:noProof/>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r w:rsidR="00463E0F">
          <w:rPr>
            <w:noProof/>
            <w:webHidden/>
          </w:rPr>
          <w:tab/>
        </w:r>
        <w:r>
          <w:rPr>
            <w:noProof/>
            <w:webHidden/>
          </w:rPr>
          <w:fldChar w:fldCharType="begin"/>
        </w:r>
        <w:r w:rsidR="00463E0F">
          <w:rPr>
            <w:noProof/>
            <w:webHidden/>
          </w:rPr>
          <w:instrText xml:space="preserve"> PAGEREF _Toc169269358 \h </w:instrText>
        </w:r>
        <w:r>
          <w:rPr>
            <w:noProof/>
            <w:webHidden/>
          </w:rPr>
        </w:r>
        <w:r>
          <w:rPr>
            <w:noProof/>
            <w:webHidden/>
          </w:rPr>
          <w:fldChar w:fldCharType="separate"/>
        </w:r>
        <w:r w:rsidR="000924D8">
          <w:rPr>
            <w:noProof/>
            <w:webHidden/>
          </w:rPr>
          <w:t>50</w:t>
        </w:r>
        <w:r>
          <w:rPr>
            <w:noProof/>
            <w:webHidden/>
          </w:rPr>
          <w:fldChar w:fldCharType="end"/>
        </w:r>
      </w:hyperlink>
    </w:p>
    <w:p w:rsidR="00463E0F" w:rsidRDefault="005310CA">
      <w:pPr>
        <w:pStyle w:val="22"/>
        <w:rPr>
          <w:rFonts w:asciiTheme="minorHAnsi" w:eastAsiaTheme="minorEastAsia" w:hAnsiTheme="minorHAnsi" w:cstheme="minorBidi"/>
          <w:b w:val="0"/>
          <w:iCs w:val="0"/>
          <w:noProof/>
          <w:szCs w:val="22"/>
        </w:rPr>
      </w:pPr>
      <w:hyperlink w:anchor="_Toc169269359" w:history="1">
        <w:r w:rsidR="00463E0F" w:rsidRPr="00CD2F65">
          <w:rPr>
            <w:rStyle w:val="af5"/>
            <w:noProof/>
          </w:rPr>
          <w:t>Часть 13 "Описание существующих технических и технологических проблем в системах теплоснабжения поселения"</w:t>
        </w:r>
        <w:r w:rsidR="00463E0F">
          <w:rPr>
            <w:noProof/>
            <w:webHidden/>
          </w:rPr>
          <w:tab/>
        </w:r>
        <w:r>
          <w:rPr>
            <w:noProof/>
            <w:webHidden/>
          </w:rPr>
          <w:fldChar w:fldCharType="begin"/>
        </w:r>
        <w:r w:rsidR="00463E0F">
          <w:rPr>
            <w:noProof/>
            <w:webHidden/>
          </w:rPr>
          <w:instrText xml:space="preserve"> PAGEREF _Toc169269359 \h </w:instrText>
        </w:r>
        <w:r>
          <w:rPr>
            <w:noProof/>
            <w:webHidden/>
          </w:rPr>
        </w:r>
        <w:r>
          <w:rPr>
            <w:noProof/>
            <w:webHidden/>
          </w:rPr>
          <w:fldChar w:fldCharType="separate"/>
        </w:r>
        <w:r w:rsidR="000924D8">
          <w:rPr>
            <w:noProof/>
            <w:webHidden/>
          </w:rPr>
          <w:t>51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0" w:history="1">
        <w:r w:rsidR="00463E0F" w:rsidRPr="00CD2F65">
          <w:rPr>
            <w:rStyle w:val="af5"/>
            <w:i/>
            <w:noProof/>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463E0F">
          <w:rPr>
            <w:noProof/>
            <w:webHidden/>
          </w:rPr>
          <w:tab/>
        </w:r>
        <w:r>
          <w:rPr>
            <w:noProof/>
            <w:webHidden/>
          </w:rPr>
          <w:fldChar w:fldCharType="begin"/>
        </w:r>
        <w:r w:rsidR="00463E0F">
          <w:rPr>
            <w:noProof/>
            <w:webHidden/>
          </w:rPr>
          <w:instrText xml:space="preserve"> PAGEREF _Toc169269360 \h </w:instrText>
        </w:r>
        <w:r>
          <w:rPr>
            <w:noProof/>
            <w:webHidden/>
          </w:rPr>
        </w:r>
        <w:r>
          <w:rPr>
            <w:noProof/>
            <w:webHidden/>
          </w:rPr>
          <w:fldChar w:fldCharType="separate"/>
        </w:r>
        <w:r w:rsidR="000924D8">
          <w:rPr>
            <w:noProof/>
            <w:webHidden/>
          </w:rPr>
          <w:t>51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1" w:history="1">
        <w:r w:rsidR="00463E0F" w:rsidRPr="00CD2F65">
          <w:rPr>
            <w:rStyle w:val="af5"/>
            <w:i/>
            <w:noProof/>
          </w:rPr>
          <w:t>б)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463E0F">
          <w:rPr>
            <w:noProof/>
            <w:webHidden/>
          </w:rPr>
          <w:tab/>
        </w:r>
        <w:r>
          <w:rPr>
            <w:noProof/>
            <w:webHidden/>
          </w:rPr>
          <w:fldChar w:fldCharType="begin"/>
        </w:r>
        <w:r w:rsidR="00463E0F">
          <w:rPr>
            <w:noProof/>
            <w:webHidden/>
          </w:rPr>
          <w:instrText xml:space="preserve"> PAGEREF _Toc169269361 \h </w:instrText>
        </w:r>
        <w:r>
          <w:rPr>
            <w:noProof/>
            <w:webHidden/>
          </w:rPr>
        </w:r>
        <w:r>
          <w:rPr>
            <w:noProof/>
            <w:webHidden/>
          </w:rPr>
          <w:fldChar w:fldCharType="separate"/>
        </w:r>
        <w:r w:rsidR="000924D8">
          <w:rPr>
            <w:noProof/>
            <w:webHidden/>
          </w:rPr>
          <w:t>51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2" w:history="1">
        <w:r w:rsidR="00463E0F" w:rsidRPr="00CD2F65">
          <w:rPr>
            <w:rStyle w:val="af5"/>
            <w:i/>
            <w:noProof/>
          </w:rPr>
          <w:t>в) описание существующих проблем развития систем теплоснабжения</w:t>
        </w:r>
        <w:r w:rsidR="00463E0F">
          <w:rPr>
            <w:noProof/>
            <w:webHidden/>
          </w:rPr>
          <w:tab/>
        </w:r>
        <w:r>
          <w:rPr>
            <w:noProof/>
            <w:webHidden/>
          </w:rPr>
          <w:fldChar w:fldCharType="begin"/>
        </w:r>
        <w:r w:rsidR="00463E0F">
          <w:rPr>
            <w:noProof/>
            <w:webHidden/>
          </w:rPr>
          <w:instrText xml:space="preserve"> PAGEREF _Toc169269362 \h </w:instrText>
        </w:r>
        <w:r>
          <w:rPr>
            <w:noProof/>
            <w:webHidden/>
          </w:rPr>
        </w:r>
        <w:r>
          <w:rPr>
            <w:noProof/>
            <w:webHidden/>
          </w:rPr>
          <w:fldChar w:fldCharType="separate"/>
        </w:r>
        <w:r w:rsidR="000924D8">
          <w:rPr>
            <w:noProof/>
            <w:webHidden/>
          </w:rPr>
          <w:t>51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3" w:history="1">
        <w:r w:rsidR="00463E0F" w:rsidRPr="00CD2F65">
          <w:rPr>
            <w:rStyle w:val="af5"/>
            <w:i/>
            <w:noProof/>
          </w:rPr>
          <w:t>г) описание существующих проблем надежного и эффективного снабжения топливом действующих систем теплоснабжения</w:t>
        </w:r>
        <w:r w:rsidR="00463E0F">
          <w:rPr>
            <w:noProof/>
            <w:webHidden/>
          </w:rPr>
          <w:tab/>
        </w:r>
        <w:r>
          <w:rPr>
            <w:noProof/>
            <w:webHidden/>
          </w:rPr>
          <w:fldChar w:fldCharType="begin"/>
        </w:r>
        <w:r w:rsidR="00463E0F">
          <w:rPr>
            <w:noProof/>
            <w:webHidden/>
          </w:rPr>
          <w:instrText xml:space="preserve"> PAGEREF _Toc169269363 \h </w:instrText>
        </w:r>
        <w:r>
          <w:rPr>
            <w:noProof/>
            <w:webHidden/>
          </w:rPr>
        </w:r>
        <w:r>
          <w:rPr>
            <w:noProof/>
            <w:webHidden/>
          </w:rPr>
          <w:fldChar w:fldCharType="separate"/>
        </w:r>
        <w:r w:rsidR="000924D8">
          <w:rPr>
            <w:noProof/>
            <w:webHidden/>
          </w:rPr>
          <w:t>51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4" w:history="1">
        <w:r w:rsidR="00463E0F" w:rsidRPr="00CD2F65">
          <w:rPr>
            <w:rStyle w:val="af5"/>
            <w:i/>
            <w:noProof/>
          </w:rPr>
          <w:t>д) анализ предписаний надзорных органов об устранении нарушений, влияющих на безопасность и надежность системы теплоснабжения</w:t>
        </w:r>
        <w:r w:rsidR="00463E0F">
          <w:rPr>
            <w:noProof/>
            <w:webHidden/>
          </w:rPr>
          <w:tab/>
        </w:r>
        <w:r>
          <w:rPr>
            <w:noProof/>
            <w:webHidden/>
          </w:rPr>
          <w:fldChar w:fldCharType="begin"/>
        </w:r>
        <w:r w:rsidR="00463E0F">
          <w:rPr>
            <w:noProof/>
            <w:webHidden/>
          </w:rPr>
          <w:instrText xml:space="preserve"> PAGEREF _Toc169269364 \h </w:instrText>
        </w:r>
        <w:r>
          <w:rPr>
            <w:noProof/>
            <w:webHidden/>
          </w:rPr>
        </w:r>
        <w:r>
          <w:rPr>
            <w:noProof/>
            <w:webHidden/>
          </w:rPr>
          <w:fldChar w:fldCharType="separate"/>
        </w:r>
        <w:r w:rsidR="000924D8">
          <w:rPr>
            <w:noProof/>
            <w:webHidden/>
          </w:rPr>
          <w:t>51</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365" w:history="1">
        <w:r w:rsidR="00463E0F" w:rsidRPr="00CD2F65">
          <w:rPr>
            <w:rStyle w:val="af5"/>
            <w:noProof/>
          </w:rPr>
          <w:t>ГЛАВА 2 "СУЩЕСТВУЮЩЕЕ И ПЕРСПЕКТИВНОЕ ПОТРЕБЛЕНИЕ ТЕПЛОВОЙ ЭНЕРГИИ НА ЦЕЛИ ТЕПЛОСНАБЖЕНИЯ"</w:t>
        </w:r>
        <w:r w:rsidR="00463E0F">
          <w:rPr>
            <w:noProof/>
            <w:webHidden/>
          </w:rPr>
          <w:tab/>
        </w:r>
        <w:r>
          <w:rPr>
            <w:noProof/>
            <w:webHidden/>
          </w:rPr>
          <w:fldChar w:fldCharType="begin"/>
        </w:r>
        <w:r w:rsidR="00463E0F">
          <w:rPr>
            <w:noProof/>
            <w:webHidden/>
          </w:rPr>
          <w:instrText xml:space="preserve"> PAGEREF _Toc169269365 \h </w:instrText>
        </w:r>
        <w:r>
          <w:rPr>
            <w:noProof/>
            <w:webHidden/>
          </w:rPr>
        </w:r>
        <w:r>
          <w:rPr>
            <w:noProof/>
            <w:webHidden/>
          </w:rPr>
          <w:fldChar w:fldCharType="separate"/>
        </w:r>
        <w:r w:rsidR="000924D8">
          <w:rPr>
            <w:noProof/>
            <w:webHidden/>
          </w:rPr>
          <w:t>52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6" w:history="1">
        <w:r w:rsidR="00463E0F" w:rsidRPr="00CD2F65">
          <w:rPr>
            <w:rStyle w:val="af5"/>
            <w:i/>
            <w:noProof/>
          </w:rPr>
          <w:t>а) данные базового уровня потребления тепла на цели теплоснабжения</w:t>
        </w:r>
        <w:r w:rsidR="00463E0F">
          <w:rPr>
            <w:noProof/>
            <w:webHidden/>
          </w:rPr>
          <w:tab/>
        </w:r>
        <w:r>
          <w:rPr>
            <w:noProof/>
            <w:webHidden/>
          </w:rPr>
          <w:fldChar w:fldCharType="begin"/>
        </w:r>
        <w:r w:rsidR="00463E0F">
          <w:rPr>
            <w:noProof/>
            <w:webHidden/>
          </w:rPr>
          <w:instrText xml:space="preserve"> PAGEREF _Toc169269366 \h </w:instrText>
        </w:r>
        <w:r>
          <w:rPr>
            <w:noProof/>
            <w:webHidden/>
          </w:rPr>
        </w:r>
        <w:r>
          <w:rPr>
            <w:noProof/>
            <w:webHidden/>
          </w:rPr>
          <w:fldChar w:fldCharType="separate"/>
        </w:r>
        <w:r w:rsidR="000924D8">
          <w:rPr>
            <w:noProof/>
            <w:webHidden/>
          </w:rPr>
          <w:t>52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7" w:history="1">
        <w:r w:rsidR="00463E0F" w:rsidRPr="00CD2F65">
          <w:rPr>
            <w:rStyle w:val="af5"/>
            <w:i/>
            <w:noProof/>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63E0F">
          <w:rPr>
            <w:noProof/>
            <w:webHidden/>
          </w:rPr>
          <w:tab/>
        </w:r>
        <w:r>
          <w:rPr>
            <w:noProof/>
            <w:webHidden/>
          </w:rPr>
          <w:fldChar w:fldCharType="begin"/>
        </w:r>
        <w:r w:rsidR="00463E0F">
          <w:rPr>
            <w:noProof/>
            <w:webHidden/>
          </w:rPr>
          <w:instrText xml:space="preserve"> PAGEREF _Toc169269367 \h </w:instrText>
        </w:r>
        <w:r>
          <w:rPr>
            <w:noProof/>
            <w:webHidden/>
          </w:rPr>
        </w:r>
        <w:r>
          <w:rPr>
            <w:noProof/>
            <w:webHidden/>
          </w:rPr>
          <w:fldChar w:fldCharType="separate"/>
        </w:r>
        <w:r w:rsidR="000924D8">
          <w:rPr>
            <w:noProof/>
            <w:webHidden/>
          </w:rPr>
          <w:t>55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8" w:history="1">
        <w:r w:rsidR="00463E0F" w:rsidRPr="00CD2F65">
          <w:rPr>
            <w:rStyle w:val="af5"/>
            <w:i/>
            <w:noProof/>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463E0F">
          <w:rPr>
            <w:noProof/>
            <w:webHidden/>
          </w:rPr>
          <w:tab/>
        </w:r>
        <w:r>
          <w:rPr>
            <w:noProof/>
            <w:webHidden/>
          </w:rPr>
          <w:fldChar w:fldCharType="begin"/>
        </w:r>
        <w:r w:rsidR="00463E0F">
          <w:rPr>
            <w:noProof/>
            <w:webHidden/>
          </w:rPr>
          <w:instrText xml:space="preserve"> PAGEREF _Toc169269368 \h </w:instrText>
        </w:r>
        <w:r>
          <w:rPr>
            <w:noProof/>
            <w:webHidden/>
          </w:rPr>
        </w:r>
        <w:r>
          <w:rPr>
            <w:noProof/>
            <w:webHidden/>
          </w:rPr>
          <w:fldChar w:fldCharType="separate"/>
        </w:r>
        <w:r w:rsidR="000924D8">
          <w:rPr>
            <w:noProof/>
            <w:webHidden/>
          </w:rPr>
          <w:t>55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69" w:history="1">
        <w:r w:rsidR="00463E0F" w:rsidRPr="00CD2F65">
          <w:rPr>
            <w:rStyle w:val="af5"/>
            <w:i/>
            <w:noProof/>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63E0F">
          <w:rPr>
            <w:noProof/>
            <w:webHidden/>
          </w:rPr>
          <w:tab/>
        </w:r>
        <w:r>
          <w:rPr>
            <w:noProof/>
            <w:webHidden/>
          </w:rPr>
          <w:fldChar w:fldCharType="begin"/>
        </w:r>
        <w:r w:rsidR="00463E0F">
          <w:rPr>
            <w:noProof/>
            <w:webHidden/>
          </w:rPr>
          <w:instrText xml:space="preserve"> PAGEREF _Toc169269369 \h </w:instrText>
        </w:r>
        <w:r>
          <w:rPr>
            <w:noProof/>
            <w:webHidden/>
          </w:rPr>
        </w:r>
        <w:r>
          <w:rPr>
            <w:noProof/>
            <w:webHidden/>
          </w:rPr>
          <w:fldChar w:fldCharType="separate"/>
        </w:r>
        <w:r w:rsidR="000924D8">
          <w:rPr>
            <w:noProof/>
            <w:webHidden/>
          </w:rPr>
          <w:t>56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0" w:history="1">
        <w:r w:rsidR="00463E0F" w:rsidRPr="00CD2F65">
          <w:rPr>
            <w:rStyle w:val="af5"/>
            <w:i/>
            <w:noProof/>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63E0F">
          <w:rPr>
            <w:noProof/>
            <w:webHidden/>
          </w:rPr>
          <w:tab/>
        </w:r>
        <w:r>
          <w:rPr>
            <w:noProof/>
            <w:webHidden/>
          </w:rPr>
          <w:fldChar w:fldCharType="begin"/>
        </w:r>
        <w:r w:rsidR="00463E0F">
          <w:rPr>
            <w:noProof/>
            <w:webHidden/>
          </w:rPr>
          <w:instrText xml:space="preserve"> PAGEREF _Toc169269370 \h </w:instrText>
        </w:r>
        <w:r>
          <w:rPr>
            <w:noProof/>
            <w:webHidden/>
          </w:rPr>
        </w:r>
        <w:r>
          <w:rPr>
            <w:noProof/>
            <w:webHidden/>
          </w:rPr>
          <w:fldChar w:fldCharType="separate"/>
        </w:r>
        <w:r w:rsidR="000924D8">
          <w:rPr>
            <w:noProof/>
            <w:webHidden/>
          </w:rPr>
          <w:t>60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1" w:history="1">
        <w:r w:rsidR="00463E0F" w:rsidRPr="00CD2F65">
          <w:rPr>
            <w:rStyle w:val="af5"/>
            <w:i/>
            <w:noProof/>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463E0F">
          <w:rPr>
            <w:noProof/>
            <w:webHidden/>
          </w:rPr>
          <w:tab/>
        </w:r>
        <w:r>
          <w:rPr>
            <w:noProof/>
            <w:webHidden/>
          </w:rPr>
          <w:fldChar w:fldCharType="begin"/>
        </w:r>
        <w:r w:rsidR="00463E0F">
          <w:rPr>
            <w:noProof/>
            <w:webHidden/>
          </w:rPr>
          <w:instrText xml:space="preserve"> PAGEREF _Toc169269371 \h </w:instrText>
        </w:r>
        <w:r>
          <w:rPr>
            <w:noProof/>
            <w:webHidden/>
          </w:rPr>
        </w:r>
        <w:r>
          <w:rPr>
            <w:noProof/>
            <w:webHidden/>
          </w:rPr>
          <w:fldChar w:fldCharType="separate"/>
        </w:r>
        <w:r w:rsidR="000924D8">
          <w:rPr>
            <w:noProof/>
            <w:webHidden/>
          </w:rPr>
          <w:t>62</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372" w:history="1">
        <w:r w:rsidR="00463E0F" w:rsidRPr="00CD2F65">
          <w:rPr>
            <w:rStyle w:val="af5"/>
            <w:noProof/>
          </w:rPr>
          <w:t>ГЛАВА 3 "ЭЛЕКТРОННАЯ МОДЕЛЬ СИСТЕМЫ ТЕПЛОСНАБЖЕНИЯ ПОСЕЛЕНИЯ"</w:t>
        </w:r>
        <w:r w:rsidR="00463E0F">
          <w:rPr>
            <w:noProof/>
            <w:webHidden/>
          </w:rPr>
          <w:tab/>
        </w:r>
        <w:r>
          <w:rPr>
            <w:noProof/>
            <w:webHidden/>
          </w:rPr>
          <w:fldChar w:fldCharType="begin"/>
        </w:r>
        <w:r w:rsidR="00463E0F">
          <w:rPr>
            <w:noProof/>
            <w:webHidden/>
          </w:rPr>
          <w:instrText xml:space="preserve"> PAGEREF _Toc169269372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3" w:history="1">
        <w:r w:rsidR="00463E0F" w:rsidRPr="00CD2F65">
          <w:rPr>
            <w:rStyle w:val="af5"/>
            <w:i/>
            <w:noProof/>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00463E0F">
          <w:rPr>
            <w:noProof/>
            <w:webHidden/>
          </w:rPr>
          <w:tab/>
        </w:r>
        <w:r>
          <w:rPr>
            <w:noProof/>
            <w:webHidden/>
          </w:rPr>
          <w:fldChar w:fldCharType="begin"/>
        </w:r>
        <w:r w:rsidR="00463E0F">
          <w:rPr>
            <w:noProof/>
            <w:webHidden/>
          </w:rPr>
          <w:instrText xml:space="preserve"> PAGEREF _Toc169269373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4" w:history="1">
        <w:r w:rsidR="00463E0F" w:rsidRPr="00CD2F65">
          <w:rPr>
            <w:rStyle w:val="af5"/>
            <w:i/>
            <w:noProof/>
          </w:rPr>
          <w:t>б) паспортизация объектов системы теплоснабжения</w:t>
        </w:r>
        <w:r w:rsidR="00463E0F">
          <w:rPr>
            <w:noProof/>
            <w:webHidden/>
          </w:rPr>
          <w:tab/>
        </w:r>
        <w:r>
          <w:rPr>
            <w:noProof/>
            <w:webHidden/>
          </w:rPr>
          <w:fldChar w:fldCharType="begin"/>
        </w:r>
        <w:r w:rsidR="00463E0F">
          <w:rPr>
            <w:noProof/>
            <w:webHidden/>
          </w:rPr>
          <w:instrText xml:space="preserve"> PAGEREF _Toc169269374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5" w:history="1">
        <w:r w:rsidR="00463E0F" w:rsidRPr="00CD2F65">
          <w:rPr>
            <w:rStyle w:val="af5"/>
            <w:i/>
            <w:noProof/>
          </w:rPr>
          <w:t>в) паспортизация и описание расчетных единиц территориального деления, включая административное</w:t>
        </w:r>
        <w:r w:rsidR="00463E0F">
          <w:rPr>
            <w:noProof/>
            <w:webHidden/>
          </w:rPr>
          <w:tab/>
        </w:r>
        <w:r>
          <w:rPr>
            <w:noProof/>
            <w:webHidden/>
          </w:rPr>
          <w:fldChar w:fldCharType="begin"/>
        </w:r>
        <w:r w:rsidR="00463E0F">
          <w:rPr>
            <w:noProof/>
            <w:webHidden/>
          </w:rPr>
          <w:instrText xml:space="preserve"> PAGEREF _Toc169269375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6" w:history="1">
        <w:r w:rsidR="00463E0F" w:rsidRPr="00CD2F65">
          <w:rPr>
            <w:rStyle w:val="af5"/>
            <w:i/>
            <w:noProof/>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463E0F">
          <w:rPr>
            <w:noProof/>
            <w:webHidden/>
          </w:rPr>
          <w:tab/>
        </w:r>
        <w:r>
          <w:rPr>
            <w:noProof/>
            <w:webHidden/>
          </w:rPr>
          <w:fldChar w:fldCharType="begin"/>
        </w:r>
        <w:r w:rsidR="00463E0F">
          <w:rPr>
            <w:noProof/>
            <w:webHidden/>
          </w:rPr>
          <w:instrText xml:space="preserve"> PAGEREF _Toc169269376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7" w:history="1">
        <w:r w:rsidR="00463E0F" w:rsidRPr="00CD2F65">
          <w:rPr>
            <w:rStyle w:val="af5"/>
            <w:i/>
            <w:noProof/>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463E0F">
          <w:rPr>
            <w:noProof/>
            <w:webHidden/>
          </w:rPr>
          <w:tab/>
        </w:r>
        <w:r>
          <w:rPr>
            <w:noProof/>
            <w:webHidden/>
          </w:rPr>
          <w:fldChar w:fldCharType="begin"/>
        </w:r>
        <w:r w:rsidR="00463E0F">
          <w:rPr>
            <w:noProof/>
            <w:webHidden/>
          </w:rPr>
          <w:instrText xml:space="preserve"> PAGEREF _Toc169269377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8" w:history="1">
        <w:r w:rsidR="00463E0F" w:rsidRPr="00CD2F65">
          <w:rPr>
            <w:rStyle w:val="af5"/>
            <w:i/>
            <w:noProof/>
          </w:rPr>
          <w:t>е) расчет балансов тепловой энергии по источникам тепловой энергии и по территориальному признаку</w:t>
        </w:r>
        <w:r w:rsidR="00463E0F">
          <w:rPr>
            <w:noProof/>
            <w:webHidden/>
          </w:rPr>
          <w:tab/>
        </w:r>
        <w:r>
          <w:rPr>
            <w:noProof/>
            <w:webHidden/>
          </w:rPr>
          <w:fldChar w:fldCharType="begin"/>
        </w:r>
        <w:r w:rsidR="00463E0F">
          <w:rPr>
            <w:noProof/>
            <w:webHidden/>
          </w:rPr>
          <w:instrText xml:space="preserve"> PAGEREF _Toc169269378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79" w:history="1">
        <w:r w:rsidR="00463E0F" w:rsidRPr="00CD2F65">
          <w:rPr>
            <w:rStyle w:val="af5"/>
            <w:i/>
            <w:noProof/>
          </w:rPr>
          <w:t>ж) расчет потерь тепловой энергии через изоляцию и с утечками теплоносителя</w:t>
        </w:r>
        <w:r w:rsidR="00463E0F">
          <w:rPr>
            <w:noProof/>
            <w:webHidden/>
          </w:rPr>
          <w:tab/>
        </w:r>
        <w:r>
          <w:rPr>
            <w:noProof/>
            <w:webHidden/>
          </w:rPr>
          <w:fldChar w:fldCharType="begin"/>
        </w:r>
        <w:r w:rsidR="00463E0F">
          <w:rPr>
            <w:noProof/>
            <w:webHidden/>
          </w:rPr>
          <w:instrText xml:space="preserve"> PAGEREF _Toc169269379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0" w:history="1">
        <w:r w:rsidR="00463E0F" w:rsidRPr="00CD2F65">
          <w:rPr>
            <w:rStyle w:val="af5"/>
            <w:i/>
            <w:noProof/>
          </w:rPr>
          <w:t>з) расчет показателей надежности теплоснабжения</w:t>
        </w:r>
        <w:r w:rsidR="00463E0F">
          <w:rPr>
            <w:noProof/>
            <w:webHidden/>
          </w:rPr>
          <w:tab/>
        </w:r>
        <w:r>
          <w:rPr>
            <w:noProof/>
            <w:webHidden/>
          </w:rPr>
          <w:fldChar w:fldCharType="begin"/>
        </w:r>
        <w:r w:rsidR="00463E0F">
          <w:rPr>
            <w:noProof/>
            <w:webHidden/>
          </w:rPr>
          <w:instrText xml:space="preserve"> PAGEREF _Toc169269380 \h </w:instrText>
        </w:r>
        <w:r>
          <w:rPr>
            <w:noProof/>
            <w:webHidden/>
          </w:rPr>
        </w:r>
        <w:r>
          <w:rPr>
            <w:noProof/>
            <w:webHidden/>
          </w:rPr>
          <w:fldChar w:fldCharType="separate"/>
        </w:r>
        <w:r w:rsidR="000924D8">
          <w:rPr>
            <w:noProof/>
            <w:webHidden/>
          </w:rPr>
          <w:t>63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1" w:history="1">
        <w:r w:rsidR="00463E0F" w:rsidRPr="00CD2F65">
          <w:rPr>
            <w:rStyle w:val="af5"/>
            <w:i/>
            <w:noProof/>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463E0F">
          <w:rPr>
            <w:noProof/>
            <w:webHidden/>
          </w:rPr>
          <w:tab/>
        </w:r>
        <w:r>
          <w:rPr>
            <w:noProof/>
            <w:webHidden/>
          </w:rPr>
          <w:fldChar w:fldCharType="begin"/>
        </w:r>
        <w:r w:rsidR="00463E0F">
          <w:rPr>
            <w:noProof/>
            <w:webHidden/>
          </w:rPr>
          <w:instrText xml:space="preserve"> PAGEREF _Toc169269381 \h </w:instrText>
        </w:r>
        <w:r>
          <w:rPr>
            <w:noProof/>
            <w:webHidden/>
          </w:rPr>
        </w:r>
        <w:r>
          <w:rPr>
            <w:noProof/>
            <w:webHidden/>
          </w:rPr>
          <w:fldChar w:fldCharType="separate"/>
        </w:r>
        <w:r w:rsidR="000924D8">
          <w:rPr>
            <w:noProof/>
            <w:webHidden/>
          </w:rPr>
          <w:t>64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2" w:history="1">
        <w:r w:rsidR="00463E0F" w:rsidRPr="00CD2F65">
          <w:rPr>
            <w:rStyle w:val="af5"/>
            <w:i/>
            <w:noProof/>
          </w:rPr>
          <w:t>к) сравнительные пьезометрические графики для разработки и анализа сценариев перспективного развития тепловых сетей</w:t>
        </w:r>
        <w:r w:rsidR="00463E0F">
          <w:rPr>
            <w:noProof/>
            <w:webHidden/>
          </w:rPr>
          <w:tab/>
        </w:r>
        <w:r>
          <w:rPr>
            <w:noProof/>
            <w:webHidden/>
          </w:rPr>
          <w:fldChar w:fldCharType="begin"/>
        </w:r>
        <w:r w:rsidR="00463E0F">
          <w:rPr>
            <w:noProof/>
            <w:webHidden/>
          </w:rPr>
          <w:instrText xml:space="preserve"> PAGEREF _Toc169269382 \h </w:instrText>
        </w:r>
        <w:r>
          <w:rPr>
            <w:noProof/>
            <w:webHidden/>
          </w:rPr>
        </w:r>
        <w:r>
          <w:rPr>
            <w:noProof/>
            <w:webHidden/>
          </w:rPr>
          <w:fldChar w:fldCharType="separate"/>
        </w:r>
        <w:r w:rsidR="000924D8">
          <w:rPr>
            <w:noProof/>
            <w:webHidden/>
          </w:rPr>
          <w:t>64</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383" w:history="1">
        <w:r w:rsidR="00463E0F" w:rsidRPr="00CD2F65">
          <w:rPr>
            <w:rStyle w:val="af5"/>
            <w:noProof/>
          </w:rPr>
          <w:t>ГЛАВА 4 "СУЩЕСТВУЮЩИЕ И ПЕРСПЕКТИВНЫЕ БАЛАНСЫ ТЕПЛОВОЙ МОЩНОСТИ ИСТОЧНИКОВ ТЕПЛОВОЙ ЭНЕРГИИ И ТЕПЛОВОЙ НАГРУЗКИ ПОТРЕБИТЕЛЕЙ"</w:t>
        </w:r>
        <w:r w:rsidR="00463E0F">
          <w:rPr>
            <w:noProof/>
            <w:webHidden/>
          </w:rPr>
          <w:tab/>
        </w:r>
        <w:r>
          <w:rPr>
            <w:noProof/>
            <w:webHidden/>
          </w:rPr>
          <w:fldChar w:fldCharType="begin"/>
        </w:r>
        <w:r w:rsidR="00463E0F">
          <w:rPr>
            <w:noProof/>
            <w:webHidden/>
          </w:rPr>
          <w:instrText xml:space="preserve"> PAGEREF _Toc169269383 \h </w:instrText>
        </w:r>
        <w:r>
          <w:rPr>
            <w:noProof/>
            <w:webHidden/>
          </w:rPr>
        </w:r>
        <w:r>
          <w:rPr>
            <w:noProof/>
            <w:webHidden/>
          </w:rPr>
          <w:fldChar w:fldCharType="separate"/>
        </w:r>
        <w:r w:rsidR="000924D8">
          <w:rPr>
            <w:noProof/>
            <w:webHidden/>
          </w:rPr>
          <w:t>65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4" w:history="1">
        <w:r w:rsidR="00463E0F" w:rsidRPr="00CD2F65">
          <w:rPr>
            <w:rStyle w:val="af5"/>
            <w:i/>
            <w:noProof/>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463E0F">
          <w:rPr>
            <w:noProof/>
            <w:webHidden/>
          </w:rPr>
          <w:tab/>
        </w:r>
        <w:r>
          <w:rPr>
            <w:noProof/>
            <w:webHidden/>
          </w:rPr>
          <w:fldChar w:fldCharType="begin"/>
        </w:r>
        <w:r w:rsidR="00463E0F">
          <w:rPr>
            <w:noProof/>
            <w:webHidden/>
          </w:rPr>
          <w:instrText xml:space="preserve"> PAGEREF _Toc169269384 \h </w:instrText>
        </w:r>
        <w:r>
          <w:rPr>
            <w:noProof/>
            <w:webHidden/>
          </w:rPr>
        </w:r>
        <w:r>
          <w:rPr>
            <w:noProof/>
            <w:webHidden/>
          </w:rPr>
          <w:fldChar w:fldCharType="separate"/>
        </w:r>
        <w:r w:rsidR="000924D8">
          <w:rPr>
            <w:noProof/>
            <w:webHidden/>
          </w:rPr>
          <w:t>65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5" w:history="1">
        <w:r w:rsidR="00463E0F" w:rsidRPr="00CD2F65">
          <w:rPr>
            <w:rStyle w:val="af5"/>
            <w:i/>
            <w:noProof/>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463E0F">
          <w:rPr>
            <w:noProof/>
            <w:webHidden/>
          </w:rPr>
          <w:tab/>
        </w:r>
        <w:r>
          <w:rPr>
            <w:noProof/>
            <w:webHidden/>
          </w:rPr>
          <w:fldChar w:fldCharType="begin"/>
        </w:r>
        <w:r w:rsidR="00463E0F">
          <w:rPr>
            <w:noProof/>
            <w:webHidden/>
          </w:rPr>
          <w:instrText xml:space="preserve"> PAGEREF _Toc169269385 \h </w:instrText>
        </w:r>
        <w:r>
          <w:rPr>
            <w:noProof/>
            <w:webHidden/>
          </w:rPr>
        </w:r>
        <w:r>
          <w:rPr>
            <w:noProof/>
            <w:webHidden/>
          </w:rPr>
          <w:fldChar w:fldCharType="separate"/>
        </w:r>
        <w:r w:rsidR="000924D8">
          <w:rPr>
            <w:noProof/>
            <w:webHidden/>
          </w:rPr>
          <w:t>67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6" w:history="1">
        <w:r w:rsidR="00463E0F" w:rsidRPr="00CD2F65">
          <w:rPr>
            <w:rStyle w:val="af5"/>
            <w:i/>
            <w:noProof/>
          </w:rPr>
          <w:t>в) выводы о резервах (дефицитах) существующей системы теплоснабжения при обеспечении перспективной тепловой нагрузки потребителей</w:t>
        </w:r>
        <w:r w:rsidR="00463E0F">
          <w:rPr>
            <w:noProof/>
            <w:webHidden/>
          </w:rPr>
          <w:tab/>
        </w:r>
        <w:r>
          <w:rPr>
            <w:noProof/>
            <w:webHidden/>
          </w:rPr>
          <w:fldChar w:fldCharType="begin"/>
        </w:r>
        <w:r w:rsidR="00463E0F">
          <w:rPr>
            <w:noProof/>
            <w:webHidden/>
          </w:rPr>
          <w:instrText xml:space="preserve"> PAGEREF _Toc169269386 \h </w:instrText>
        </w:r>
        <w:r>
          <w:rPr>
            <w:noProof/>
            <w:webHidden/>
          </w:rPr>
        </w:r>
        <w:r>
          <w:rPr>
            <w:noProof/>
            <w:webHidden/>
          </w:rPr>
          <w:fldChar w:fldCharType="separate"/>
        </w:r>
        <w:r w:rsidR="000924D8">
          <w:rPr>
            <w:noProof/>
            <w:webHidden/>
          </w:rPr>
          <w:t>67</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387" w:history="1">
        <w:r w:rsidR="00463E0F" w:rsidRPr="00CD2F65">
          <w:rPr>
            <w:rStyle w:val="af5"/>
            <w:noProof/>
          </w:rPr>
          <w:t>ГЛАВА 5 "МАСТЕР-ПЛАН РАЗВИТИЯ СИСТЕМ ТЕПЛОСНАБЖЕНИЯ ПОСЕЛЕНИЯ"</w:t>
        </w:r>
        <w:r w:rsidR="00463E0F">
          <w:rPr>
            <w:noProof/>
            <w:webHidden/>
          </w:rPr>
          <w:tab/>
        </w:r>
        <w:r>
          <w:rPr>
            <w:noProof/>
            <w:webHidden/>
          </w:rPr>
          <w:fldChar w:fldCharType="begin"/>
        </w:r>
        <w:r w:rsidR="00463E0F">
          <w:rPr>
            <w:noProof/>
            <w:webHidden/>
          </w:rPr>
          <w:instrText xml:space="preserve"> PAGEREF _Toc169269387 \h </w:instrText>
        </w:r>
        <w:r>
          <w:rPr>
            <w:noProof/>
            <w:webHidden/>
          </w:rPr>
        </w:r>
        <w:r>
          <w:rPr>
            <w:noProof/>
            <w:webHidden/>
          </w:rPr>
          <w:fldChar w:fldCharType="separate"/>
        </w:r>
        <w:r w:rsidR="000924D8">
          <w:rPr>
            <w:noProof/>
            <w:webHidden/>
          </w:rPr>
          <w:t>68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8" w:history="1">
        <w:r w:rsidR="00463E0F" w:rsidRPr="00CD2F65">
          <w:rPr>
            <w:rStyle w:val="af5"/>
            <w:i/>
            <w:noProof/>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463E0F">
          <w:rPr>
            <w:noProof/>
            <w:webHidden/>
          </w:rPr>
          <w:tab/>
        </w:r>
        <w:r>
          <w:rPr>
            <w:noProof/>
            <w:webHidden/>
          </w:rPr>
          <w:fldChar w:fldCharType="begin"/>
        </w:r>
        <w:r w:rsidR="00463E0F">
          <w:rPr>
            <w:noProof/>
            <w:webHidden/>
          </w:rPr>
          <w:instrText xml:space="preserve"> PAGEREF _Toc169269388 \h </w:instrText>
        </w:r>
        <w:r>
          <w:rPr>
            <w:noProof/>
            <w:webHidden/>
          </w:rPr>
        </w:r>
        <w:r>
          <w:rPr>
            <w:noProof/>
            <w:webHidden/>
          </w:rPr>
          <w:fldChar w:fldCharType="separate"/>
        </w:r>
        <w:r w:rsidR="000924D8">
          <w:rPr>
            <w:noProof/>
            <w:webHidden/>
          </w:rPr>
          <w:t>68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89" w:history="1">
        <w:r w:rsidR="00463E0F" w:rsidRPr="00CD2F65">
          <w:rPr>
            <w:rStyle w:val="af5"/>
            <w:i/>
            <w:noProof/>
          </w:rPr>
          <w:t>б) технико-экономическое сравнение вариантов перспективного развития систем теплоснабжения поселения</w:t>
        </w:r>
        <w:r w:rsidR="00463E0F">
          <w:rPr>
            <w:noProof/>
            <w:webHidden/>
          </w:rPr>
          <w:tab/>
        </w:r>
        <w:r>
          <w:rPr>
            <w:noProof/>
            <w:webHidden/>
          </w:rPr>
          <w:fldChar w:fldCharType="begin"/>
        </w:r>
        <w:r w:rsidR="00463E0F">
          <w:rPr>
            <w:noProof/>
            <w:webHidden/>
          </w:rPr>
          <w:instrText xml:space="preserve"> PAGEREF _Toc169269389 \h </w:instrText>
        </w:r>
        <w:r>
          <w:rPr>
            <w:noProof/>
            <w:webHidden/>
          </w:rPr>
        </w:r>
        <w:r>
          <w:rPr>
            <w:noProof/>
            <w:webHidden/>
          </w:rPr>
          <w:fldChar w:fldCharType="separate"/>
        </w:r>
        <w:r w:rsidR="000924D8">
          <w:rPr>
            <w:noProof/>
            <w:webHidden/>
          </w:rPr>
          <w:t>68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0" w:history="1">
        <w:r w:rsidR="00463E0F" w:rsidRPr="00CD2F65">
          <w:rPr>
            <w:rStyle w:val="af5"/>
            <w:i/>
            <w:noProof/>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463E0F">
          <w:rPr>
            <w:noProof/>
            <w:webHidden/>
          </w:rPr>
          <w:tab/>
        </w:r>
        <w:r>
          <w:rPr>
            <w:noProof/>
            <w:webHidden/>
          </w:rPr>
          <w:fldChar w:fldCharType="begin"/>
        </w:r>
        <w:r w:rsidR="00463E0F">
          <w:rPr>
            <w:noProof/>
            <w:webHidden/>
          </w:rPr>
          <w:instrText xml:space="preserve"> PAGEREF _Toc169269390 \h </w:instrText>
        </w:r>
        <w:r>
          <w:rPr>
            <w:noProof/>
            <w:webHidden/>
          </w:rPr>
        </w:r>
        <w:r>
          <w:rPr>
            <w:noProof/>
            <w:webHidden/>
          </w:rPr>
          <w:fldChar w:fldCharType="separate"/>
        </w:r>
        <w:r w:rsidR="000924D8">
          <w:rPr>
            <w:noProof/>
            <w:webHidden/>
          </w:rPr>
          <w:t>69</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391" w:history="1">
        <w:r w:rsidR="00463E0F" w:rsidRPr="00CD2F65">
          <w:rPr>
            <w:rStyle w:val="af5"/>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63E0F">
          <w:rPr>
            <w:noProof/>
            <w:webHidden/>
          </w:rPr>
          <w:tab/>
        </w:r>
        <w:r>
          <w:rPr>
            <w:noProof/>
            <w:webHidden/>
          </w:rPr>
          <w:fldChar w:fldCharType="begin"/>
        </w:r>
        <w:r w:rsidR="00463E0F">
          <w:rPr>
            <w:noProof/>
            <w:webHidden/>
          </w:rPr>
          <w:instrText xml:space="preserve"> PAGEREF _Toc169269391 \h </w:instrText>
        </w:r>
        <w:r>
          <w:rPr>
            <w:noProof/>
            <w:webHidden/>
          </w:rPr>
        </w:r>
        <w:r>
          <w:rPr>
            <w:noProof/>
            <w:webHidden/>
          </w:rPr>
          <w:fldChar w:fldCharType="separate"/>
        </w:r>
        <w:r w:rsidR="000924D8">
          <w:rPr>
            <w:noProof/>
            <w:webHidden/>
          </w:rPr>
          <w:t>70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2" w:history="1">
        <w:r w:rsidR="00463E0F" w:rsidRPr="00CD2F65">
          <w:rPr>
            <w:rStyle w:val="af5"/>
            <w:i/>
            <w:noProof/>
          </w:rPr>
          <w:t>а) расчетная величина нормативных потерь теплоносителя в тепловых сетях в зонах действия источников тепловой энергии</w:t>
        </w:r>
        <w:r w:rsidR="00463E0F">
          <w:rPr>
            <w:noProof/>
            <w:webHidden/>
          </w:rPr>
          <w:tab/>
        </w:r>
        <w:r>
          <w:rPr>
            <w:noProof/>
            <w:webHidden/>
          </w:rPr>
          <w:fldChar w:fldCharType="begin"/>
        </w:r>
        <w:r w:rsidR="00463E0F">
          <w:rPr>
            <w:noProof/>
            <w:webHidden/>
          </w:rPr>
          <w:instrText xml:space="preserve"> PAGEREF _Toc169269392 \h </w:instrText>
        </w:r>
        <w:r>
          <w:rPr>
            <w:noProof/>
            <w:webHidden/>
          </w:rPr>
        </w:r>
        <w:r>
          <w:rPr>
            <w:noProof/>
            <w:webHidden/>
          </w:rPr>
          <w:fldChar w:fldCharType="separate"/>
        </w:r>
        <w:r w:rsidR="000924D8">
          <w:rPr>
            <w:noProof/>
            <w:webHidden/>
          </w:rPr>
          <w:t>70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3" w:history="1">
        <w:r w:rsidR="00463E0F" w:rsidRPr="00CD2F65">
          <w:rPr>
            <w:rStyle w:val="af5"/>
            <w:i/>
            <w:noProof/>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463E0F">
          <w:rPr>
            <w:noProof/>
            <w:webHidden/>
          </w:rPr>
          <w:tab/>
        </w:r>
        <w:r>
          <w:rPr>
            <w:noProof/>
            <w:webHidden/>
          </w:rPr>
          <w:fldChar w:fldCharType="begin"/>
        </w:r>
        <w:r w:rsidR="00463E0F">
          <w:rPr>
            <w:noProof/>
            <w:webHidden/>
          </w:rPr>
          <w:instrText xml:space="preserve"> PAGEREF _Toc169269393 \h </w:instrText>
        </w:r>
        <w:r>
          <w:rPr>
            <w:noProof/>
            <w:webHidden/>
          </w:rPr>
        </w:r>
        <w:r>
          <w:rPr>
            <w:noProof/>
            <w:webHidden/>
          </w:rPr>
          <w:fldChar w:fldCharType="separate"/>
        </w:r>
        <w:r w:rsidR="000924D8">
          <w:rPr>
            <w:noProof/>
            <w:webHidden/>
          </w:rPr>
          <w:t>72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4" w:history="1">
        <w:r w:rsidR="00463E0F" w:rsidRPr="00CD2F65">
          <w:rPr>
            <w:rStyle w:val="af5"/>
            <w:i/>
            <w:noProof/>
          </w:rPr>
          <w:t>в) сведения о наличии баков-аккумуляторов</w:t>
        </w:r>
        <w:r w:rsidR="00463E0F">
          <w:rPr>
            <w:noProof/>
            <w:webHidden/>
          </w:rPr>
          <w:tab/>
        </w:r>
        <w:r>
          <w:rPr>
            <w:noProof/>
            <w:webHidden/>
          </w:rPr>
          <w:fldChar w:fldCharType="begin"/>
        </w:r>
        <w:r w:rsidR="00463E0F">
          <w:rPr>
            <w:noProof/>
            <w:webHidden/>
          </w:rPr>
          <w:instrText xml:space="preserve"> PAGEREF _Toc169269394 \h </w:instrText>
        </w:r>
        <w:r>
          <w:rPr>
            <w:noProof/>
            <w:webHidden/>
          </w:rPr>
        </w:r>
        <w:r>
          <w:rPr>
            <w:noProof/>
            <w:webHidden/>
          </w:rPr>
          <w:fldChar w:fldCharType="separate"/>
        </w:r>
        <w:r w:rsidR="000924D8">
          <w:rPr>
            <w:noProof/>
            <w:webHidden/>
          </w:rPr>
          <w:t>72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5" w:history="1">
        <w:r w:rsidR="00463E0F" w:rsidRPr="00CD2F65">
          <w:rPr>
            <w:rStyle w:val="af5"/>
            <w:i/>
            <w:noProof/>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63E0F">
          <w:rPr>
            <w:noProof/>
            <w:webHidden/>
          </w:rPr>
          <w:tab/>
        </w:r>
        <w:r>
          <w:rPr>
            <w:noProof/>
            <w:webHidden/>
          </w:rPr>
          <w:fldChar w:fldCharType="begin"/>
        </w:r>
        <w:r w:rsidR="00463E0F">
          <w:rPr>
            <w:noProof/>
            <w:webHidden/>
          </w:rPr>
          <w:instrText xml:space="preserve"> PAGEREF _Toc169269395 \h </w:instrText>
        </w:r>
        <w:r>
          <w:rPr>
            <w:noProof/>
            <w:webHidden/>
          </w:rPr>
        </w:r>
        <w:r>
          <w:rPr>
            <w:noProof/>
            <w:webHidden/>
          </w:rPr>
          <w:fldChar w:fldCharType="separate"/>
        </w:r>
        <w:r w:rsidR="000924D8">
          <w:rPr>
            <w:noProof/>
            <w:webHidden/>
          </w:rPr>
          <w:t>72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6" w:history="1">
        <w:r w:rsidR="00463E0F" w:rsidRPr="00CD2F65">
          <w:rPr>
            <w:rStyle w:val="af5"/>
            <w:i/>
            <w:noProof/>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63E0F">
          <w:rPr>
            <w:noProof/>
            <w:webHidden/>
          </w:rPr>
          <w:tab/>
        </w:r>
        <w:r>
          <w:rPr>
            <w:noProof/>
            <w:webHidden/>
          </w:rPr>
          <w:fldChar w:fldCharType="begin"/>
        </w:r>
        <w:r w:rsidR="00463E0F">
          <w:rPr>
            <w:noProof/>
            <w:webHidden/>
          </w:rPr>
          <w:instrText xml:space="preserve"> PAGEREF _Toc169269396 \h </w:instrText>
        </w:r>
        <w:r>
          <w:rPr>
            <w:noProof/>
            <w:webHidden/>
          </w:rPr>
        </w:r>
        <w:r>
          <w:rPr>
            <w:noProof/>
            <w:webHidden/>
          </w:rPr>
          <w:fldChar w:fldCharType="separate"/>
        </w:r>
        <w:r w:rsidR="000924D8">
          <w:rPr>
            <w:noProof/>
            <w:webHidden/>
          </w:rPr>
          <w:t>72</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397" w:history="1">
        <w:r w:rsidR="00463E0F" w:rsidRPr="00CD2F65">
          <w:rPr>
            <w:rStyle w:val="af5"/>
            <w:noProof/>
          </w:rPr>
          <w:t>ГЛАВА 7 "ПРЕДЛОЖЕНИЯ ПО СТРОИТЕЛЬСТВУ, РЕКОНСТРУКЦИИ, ТЕХНИЧЕСКОМУ ПЕРЕВООРУЖЕНИЮ И (ИЛИ) МОДЕРНИЗАЦИИ ИСТОЧНИКОВ ТЕПЛОВОЙ ЭНЕРГИИ"</w:t>
        </w:r>
        <w:r w:rsidR="00463E0F">
          <w:rPr>
            <w:noProof/>
            <w:webHidden/>
          </w:rPr>
          <w:tab/>
        </w:r>
        <w:r>
          <w:rPr>
            <w:noProof/>
            <w:webHidden/>
          </w:rPr>
          <w:fldChar w:fldCharType="begin"/>
        </w:r>
        <w:r w:rsidR="00463E0F">
          <w:rPr>
            <w:noProof/>
            <w:webHidden/>
          </w:rPr>
          <w:instrText xml:space="preserve"> PAGEREF _Toc169269397 \h </w:instrText>
        </w:r>
        <w:r>
          <w:rPr>
            <w:noProof/>
            <w:webHidden/>
          </w:rPr>
        </w:r>
        <w:r>
          <w:rPr>
            <w:noProof/>
            <w:webHidden/>
          </w:rPr>
          <w:fldChar w:fldCharType="separate"/>
        </w:r>
        <w:r w:rsidR="000924D8">
          <w:rPr>
            <w:noProof/>
            <w:webHidden/>
          </w:rPr>
          <w:t>73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8" w:history="1">
        <w:r w:rsidR="00463E0F" w:rsidRPr="00CD2F65">
          <w:rPr>
            <w:rStyle w:val="af5"/>
            <w:i/>
            <w:noProof/>
          </w:rPr>
          <w:t>а) описание условий организации централизованного теплоснабжения, индивидуального теплоснабжения, а также поквартирного отопления</w:t>
        </w:r>
        <w:r w:rsidR="00463E0F">
          <w:rPr>
            <w:noProof/>
            <w:webHidden/>
          </w:rPr>
          <w:tab/>
        </w:r>
        <w:r>
          <w:rPr>
            <w:noProof/>
            <w:webHidden/>
          </w:rPr>
          <w:fldChar w:fldCharType="begin"/>
        </w:r>
        <w:r w:rsidR="00463E0F">
          <w:rPr>
            <w:noProof/>
            <w:webHidden/>
          </w:rPr>
          <w:instrText xml:space="preserve"> PAGEREF _Toc169269398 \h </w:instrText>
        </w:r>
        <w:r>
          <w:rPr>
            <w:noProof/>
            <w:webHidden/>
          </w:rPr>
        </w:r>
        <w:r>
          <w:rPr>
            <w:noProof/>
            <w:webHidden/>
          </w:rPr>
          <w:fldChar w:fldCharType="separate"/>
        </w:r>
        <w:r w:rsidR="000924D8">
          <w:rPr>
            <w:noProof/>
            <w:webHidden/>
          </w:rPr>
          <w:t>73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399" w:history="1">
        <w:r w:rsidR="00463E0F" w:rsidRPr="00CD2F65">
          <w:rPr>
            <w:rStyle w:val="af5"/>
            <w:i/>
            <w:noProof/>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63E0F">
          <w:rPr>
            <w:noProof/>
            <w:webHidden/>
          </w:rPr>
          <w:tab/>
        </w:r>
        <w:r>
          <w:rPr>
            <w:noProof/>
            <w:webHidden/>
          </w:rPr>
          <w:fldChar w:fldCharType="begin"/>
        </w:r>
        <w:r w:rsidR="00463E0F">
          <w:rPr>
            <w:noProof/>
            <w:webHidden/>
          </w:rPr>
          <w:instrText xml:space="preserve"> PAGEREF _Toc169269399 \h </w:instrText>
        </w:r>
        <w:r>
          <w:rPr>
            <w:noProof/>
            <w:webHidden/>
          </w:rPr>
        </w:r>
        <w:r>
          <w:rPr>
            <w:noProof/>
            <w:webHidden/>
          </w:rPr>
          <w:fldChar w:fldCharType="separate"/>
        </w:r>
        <w:r w:rsidR="000924D8">
          <w:rPr>
            <w:noProof/>
            <w:webHidden/>
          </w:rPr>
          <w:t>74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0" w:history="1">
        <w:r w:rsidR="00463E0F" w:rsidRPr="00CD2F65">
          <w:rPr>
            <w:rStyle w:val="af5"/>
            <w:i/>
            <w:noProof/>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463E0F">
          <w:rPr>
            <w:noProof/>
            <w:webHidden/>
          </w:rPr>
          <w:tab/>
        </w:r>
        <w:r>
          <w:rPr>
            <w:noProof/>
            <w:webHidden/>
          </w:rPr>
          <w:fldChar w:fldCharType="begin"/>
        </w:r>
        <w:r w:rsidR="00463E0F">
          <w:rPr>
            <w:noProof/>
            <w:webHidden/>
          </w:rPr>
          <w:instrText xml:space="preserve"> PAGEREF _Toc169269400 \h </w:instrText>
        </w:r>
        <w:r>
          <w:rPr>
            <w:noProof/>
            <w:webHidden/>
          </w:rPr>
        </w:r>
        <w:r>
          <w:rPr>
            <w:noProof/>
            <w:webHidden/>
          </w:rPr>
          <w:fldChar w:fldCharType="separate"/>
        </w:r>
        <w:r w:rsidR="000924D8">
          <w:rPr>
            <w:noProof/>
            <w:webHidden/>
          </w:rPr>
          <w:t>74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1" w:history="1">
        <w:r w:rsidR="00463E0F" w:rsidRPr="00CD2F65">
          <w:rPr>
            <w:rStyle w:val="af5"/>
            <w:i/>
            <w:noProof/>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63E0F">
          <w:rPr>
            <w:noProof/>
            <w:webHidden/>
          </w:rPr>
          <w:tab/>
        </w:r>
        <w:r>
          <w:rPr>
            <w:noProof/>
            <w:webHidden/>
          </w:rPr>
          <w:fldChar w:fldCharType="begin"/>
        </w:r>
        <w:r w:rsidR="00463E0F">
          <w:rPr>
            <w:noProof/>
            <w:webHidden/>
          </w:rPr>
          <w:instrText xml:space="preserve"> PAGEREF _Toc169269401 \h </w:instrText>
        </w:r>
        <w:r>
          <w:rPr>
            <w:noProof/>
            <w:webHidden/>
          </w:rPr>
        </w:r>
        <w:r>
          <w:rPr>
            <w:noProof/>
            <w:webHidden/>
          </w:rPr>
          <w:fldChar w:fldCharType="separate"/>
        </w:r>
        <w:r w:rsidR="000924D8">
          <w:rPr>
            <w:noProof/>
            <w:webHidden/>
          </w:rPr>
          <w:t>75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2" w:history="1">
        <w:r w:rsidR="00463E0F" w:rsidRPr="00CD2F65">
          <w:rPr>
            <w:rStyle w:val="af5"/>
            <w:i/>
            <w:noProof/>
          </w:rPr>
          <w:t>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463E0F">
          <w:rPr>
            <w:noProof/>
            <w:webHidden/>
          </w:rPr>
          <w:tab/>
        </w:r>
        <w:r>
          <w:rPr>
            <w:noProof/>
            <w:webHidden/>
          </w:rPr>
          <w:fldChar w:fldCharType="begin"/>
        </w:r>
        <w:r w:rsidR="00463E0F">
          <w:rPr>
            <w:noProof/>
            <w:webHidden/>
          </w:rPr>
          <w:instrText xml:space="preserve"> PAGEREF _Toc169269402 \h </w:instrText>
        </w:r>
        <w:r>
          <w:rPr>
            <w:noProof/>
            <w:webHidden/>
          </w:rPr>
        </w:r>
        <w:r>
          <w:rPr>
            <w:noProof/>
            <w:webHidden/>
          </w:rPr>
          <w:fldChar w:fldCharType="separate"/>
        </w:r>
        <w:r w:rsidR="000924D8">
          <w:rPr>
            <w:noProof/>
            <w:webHidden/>
          </w:rPr>
          <w:t>75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3" w:history="1">
        <w:r w:rsidR="00463E0F" w:rsidRPr="00CD2F65">
          <w:rPr>
            <w:rStyle w:val="af5"/>
            <w:i/>
            <w:noProof/>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63E0F">
          <w:rPr>
            <w:noProof/>
            <w:webHidden/>
          </w:rPr>
          <w:tab/>
        </w:r>
        <w:r>
          <w:rPr>
            <w:noProof/>
            <w:webHidden/>
          </w:rPr>
          <w:fldChar w:fldCharType="begin"/>
        </w:r>
        <w:r w:rsidR="00463E0F">
          <w:rPr>
            <w:noProof/>
            <w:webHidden/>
          </w:rPr>
          <w:instrText xml:space="preserve"> PAGEREF _Toc169269403 \h </w:instrText>
        </w:r>
        <w:r>
          <w:rPr>
            <w:noProof/>
            <w:webHidden/>
          </w:rPr>
        </w:r>
        <w:r>
          <w:rPr>
            <w:noProof/>
            <w:webHidden/>
          </w:rPr>
          <w:fldChar w:fldCharType="separate"/>
        </w:r>
        <w:r w:rsidR="000924D8">
          <w:rPr>
            <w:noProof/>
            <w:webHidden/>
          </w:rPr>
          <w:t>75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4" w:history="1">
        <w:r w:rsidR="00463E0F" w:rsidRPr="00CD2F65">
          <w:rPr>
            <w:rStyle w:val="af5"/>
            <w:i/>
            <w:noProof/>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463E0F">
          <w:rPr>
            <w:noProof/>
            <w:webHidden/>
          </w:rPr>
          <w:tab/>
        </w:r>
        <w:r>
          <w:rPr>
            <w:noProof/>
            <w:webHidden/>
          </w:rPr>
          <w:fldChar w:fldCharType="begin"/>
        </w:r>
        <w:r w:rsidR="00463E0F">
          <w:rPr>
            <w:noProof/>
            <w:webHidden/>
          </w:rPr>
          <w:instrText xml:space="preserve"> PAGEREF _Toc169269404 \h </w:instrText>
        </w:r>
        <w:r>
          <w:rPr>
            <w:noProof/>
            <w:webHidden/>
          </w:rPr>
        </w:r>
        <w:r>
          <w:rPr>
            <w:noProof/>
            <w:webHidden/>
          </w:rPr>
          <w:fldChar w:fldCharType="separate"/>
        </w:r>
        <w:r w:rsidR="000924D8">
          <w:rPr>
            <w:noProof/>
            <w:webHidden/>
          </w:rPr>
          <w:t>75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5" w:history="1">
        <w:r w:rsidR="00463E0F" w:rsidRPr="00CD2F65">
          <w:rPr>
            <w:rStyle w:val="af5"/>
            <w:i/>
            <w:noProof/>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463E0F">
          <w:rPr>
            <w:noProof/>
            <w:webHidden/>
          </w:rPr>
          <w:tab/>
        </w:r>
        <w:r>
          <w:rPr>
            <w:noProof/>
            <w:webHidden/>
          </w:rPr>
          <w:fldChar w:fldCharType="begin"/>
        </w:r>
        <w:r w:rsidR="00463E0F">
          <w:rPr>
            <w:noProof/>
            <w:webHidden/>
          </w:rPr>
          <w:instrText xml:space="preserve"> PAGEREF _Toc169269405 \h </w:instrText>
        </w:r>
        <w:r>
          <w:rPr>
            <w:noProof/>
            <w:webHidden/>
          </w:rPr>
        </w:r>
        <w:r>
          <w:rPr>
            <w:noProof/>
            <w:webHidden/>
          </w:rPr>
          <w:fldChar w:fldCharType="separate"/>
        </w:r>
        <w:r w:rsidR="000924D8">
          <w:rPr>
            <w:noProof/>
            <w:webHidden/>
          </w:rPr>
          <w:t>75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6" w:history="1">
        <w:r w:rsidR="00463E0F" w:rsidRPr="00CD2F65">
          <w:rPr>
            <w:rStyle w:val="af5"/>
            <w:i/>
            <w:noProof/>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463E0F">
          <w:rPr>
            <w:noProof/>
            <w:webHidden/>
          </w:rPr>
          <w:tab/>
        </w:r>
        <w:r>
          <w:rPr>
            <w:noProof/>
            <w:webHidden/>
          </w:rPr>
          <w:fldChar w:fldCharType="begin"/>
        </w:r>
        <w:r w:rsidR="00463E0F">
          <w:rPr>
            <w:noProof/>
            <w:webHidden/>
          </w:rPr>
          <w:instrText xml:space="preserve"> PAGEREF _Toc169269406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7" w:history="1">
        <w:r w:rsidR="00463E0F" w:rsidRPr="00CD2F65">
          <w:rPr>
            <w:rStyle w:val="af5"/>
            <w:i/>
            <w:noProof/>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463E0F">
          <w:rPr>
            <w:noProof/>
            <w:webHidden/>
          </w:rPr>
          <w:tab/>
        </w:r>
        <w:r>
          <w:rPr>
            <w:noProof/>
            <w:webHidden/>
          </w:rPr>
          <w:fldChar w:fldCharType="begin"/>
        </w:r>
        <w:r w:rsidR="00463E0F">
          <w:rPr>
            <w:noProof/>
            <w:webHidden/>
          </w:rPr>
          <w:instrText xml:space="preserve"> PAGEREF _Toc169269407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8" w:history="1">
        <w:r w:rsidR="00463E0F" w:rsidRPr="00CD2F65">
          <w:rPr>
            <w:rStyle w:val="af5"/>
            <w:i/>
            <w:noProof/>
          </w:rPr>
          <w:t>л) обоснование организации индивидуального теплоснабжения в зонах застройки поселения малоэтажными жилыми зданиями</w:t>
        </w:r>
        <w:r w:rsidR="00463E0F">
          <w:rPr>
            <w:noProof/>
            <w:webHidden/>
          </w:rPr>
          <w:tab/>
        </w:r>
        <w:r>
          <w:rPr>
            <w:noProof/>
            <w:webHidden/>
          </w:rPr>
          <w:fldChar w:fldCharType="begin"/>
        </w:r>
        <w:r w:rsidR="00463E0F">
          <w:rPr>
            <w:noProof/>
            <w:webHidden/>
          </w:rPr>
          <w:instrText xml:space="preserve"> PAGEREF _Toc169269408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09" w:history="1">
        <w:r w:rsidR="00463E0F" w:rsidRPr="00CD2F65">
          <w:rPr>
            <w:rStyle w:val="af5"/>
            <w:i/>
            <w:noProof/>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463E0F">
          <w:rPr>
            <w:noProof/>
            <w:webHidden/>
          </w:rPr>
          <w:tab/>
        </w:r>
        <w:r>
          <w:rPr>
            <w:noProof/>
            <w:webHidden/>
          </w:rPr>
          <w:fldChar w:fldCharType="begin"/>
        </w:r>
        <w:r w:rsidR="00463E0F">
          <w:rPr>
            <w:noProof/>
            <w:webHidden/>
          </w:rPr>
          <w:instrText xml:space="preserve"> PAGEREF _Toc169269409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0" w:history="1">
        <w:r w:rsidR="00463E0F" w:rsidRPr="00CD2F65">
          <w:rPr>
            <w:rStyle w:val="af5"/>
            <w:i/>
            <w:noProof/>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463E0F">
          <w:rPr>
            <w:noProof/>
            <w:webHidden/>
          </w:rPr>
          <w:tab/>
        </w:r>
        <w:r>
          <w:rPr>
            <w:noProof/>
            <w:webHidden/>
          </w:rPr>
          <w:fldChar w:fldCharType="begin"/>
        </w:r>
        <w:r w:rsidR="00463E0F">
          <w:rPr>
            <w:noProof/>
            <w:webHidden/>
          </w:rPr>
          <w:instrText xml:space="preserve"> PAGEREF _Toc169269410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1" w:history="1">
        <w:r w:rsidR="00463E0F" w:rsidRPr="00CD2F65">
          <w:rPr>
            <w:rStyle w:val="af5"/>
            <w:i/>
            <w:noProof/>
          </w:rPr>
          <w:t>о) обоснование организации теплоснабжения в производственных зонах на территории поселения</w:t>
        </w:r>
        <w:r w:rsidR="00463E0F">
          <w:rPr>
            <w:noProof/>
            <w:webHidden/>
          </w:rPr>
          <w:tab/>
        </w:r>
        <w:r>
          <w:rPr>
            <w:noProof/>
            <w:webHidden/>
          </w:rPr>
          <w:fldChar w:fldCharType="begin"/>
        </w:r>
        <w:r w:rsidR="00463E0F">
          <w:rPr>
            <w:noProof/>
            <w:webHidden/>
          </w:rPr>
          <w:instrText xml:space="preserve"> PAGEREF _Toc169269411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2" w:history="1">
        <w:r w:rsidR="00463E0F" w:rsidRPr="00CD2F65">
          <w:rPr>
            <w:rStyle w:val="af5"/>
            <w:i/>
            <w:noProof/>
          </w:rPr>
          <w:t>п) результаты расчетов радиуса эффективного теплоснабжения</w:t>
        </w:r>
        <w:r w:rsidR="00463E0F">
          <w:rPr>
            <w:noProof/>
            <w:webHidden/>
          </w:rPr>
          <w:tab/>
        </w:r>
        <w:r>
          <w:rPr>
            <w:noProof/>
            <w:webHidden/>
          </w:rPr>
          <w:fldChar w:fldCharType="begin"/>
        </w:r>
        <w:r w:rsidR="00463E0F">
          <w:rPr>
            <w:noProof/>
            <w:webHidden/>
          </w:rPr>
          <w:instrText xml:space="preserve"> PAGEREF _Toc169269412 \h </w:instrText>
        </w:r>
        <w:r>
          <w:rPr>
            <w:noProof/>
            <w:webHidden/>
          </w:rPr>
        </w:r>
        <w:r>
          <w:rPr>
            <w:noProof/>
            <w:webHidden/>
          </w:rPr>
          <w:fldChar w:fldCharType="separate"/>
        </w:r>
        <w:r w:rsidR="000924D8">
          <w:rPr>
            <w:noProof/>
            <w:webHidden/>
          </w:rPr>
          <w:t>76</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13" w:history="1">
        <w:r w:rsidR="00463E0F" w:rsidRPr="00CD2F65">
          <w:rPr>
            <w:rStyle w:val="af5"/>
            <w:noProof/>
          </w:rPr>
          <w:t>ГЛАВА 8 "ПРЕДЛОЖЕНИЯ ПО СТРОИТЕЛЬСТВУ, РЕКОНСТРУКЦИИ И (ИЛИ) МОДЕРНИЗАЦИИ ТЕПЛОВЫХ СЕТЕЙ"</w:t>
        </w:r>
        <w:r w:rsidR="00463E0F">
          <w:rPr>
            <w:noProof/>
            <w:webHidden/>
          </w:rPr>
          <w:tab/>
        </w:r>
        <w:r>
          <w:rPr>
            <w:noProof/>
            <w:webHidden/>
          </w:rPr>
          <w:fldChar w:fldCharType="begin"/>
        </w:r>
        <w:r w:rsidR="00463E0F">
          <w:rPr>
            <w:noProof/>
            <w:webHidden/>
          </w:rPr>
          <w:instrText xml:space="preserve"> PAGEREF _Toc169269413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4" w:history="1">
        <w:r w:rsidR="00463E0F" w:rsidRPr="00CD2F65">
          <w:rPr>
            <w:rStyle w:val="af5"/>
            <w:i/>
            <w:noProof/>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463E0F">
          <w:rPr>
            <w:noProof/>
            <w:webHidden/>
          </w:rPr>
          <w:tab/>
        </w:r>
        <w:r>
          <w:rPr>
            <w:noProof/>
            <w:webHidden/>
          </w:rPr>
          <w:fldChar w:fldCharType="begin"/>
        </w:r>
        <w:r w:rsidR="00463E0F">
          <w:rPr>
            <w:noProof/>
            <w:webHidden/>
          </w:rPr>
          <w:instrText xml:space="preserve"> PAGEREF _Toc169269414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5" w:history="1">
        <w:r w:rsidR="00463E0F" w:rsidRPr="00CD2F65">
          <w:rPr>
            <w:rStyle w:val="af5"/>
            <w:i/>
            <w:noProof/>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463E0F">
          <w:rPr>
            <w:noProof/>
            <w:webHidden/>
          </w:rPr>
          <w:tab/>
        </w:r>
        <w:r>
          <w:rPr>
            <w:noProof/>
            <w:webHidden/>
          </w:rPr>
          <w:fldChar w:fldCharType="begin"/>
        </w:r>
        <w:r w:rsidR="00463E0F">
          <w:rPr>
            <w:noProof/>
            <w:webHidden/>
          </w:rPr>
          <w:instrText xml:space="preserve"> PAGEREF _Toc169269415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6" w:history="1">
        <w:r w:rsidR="00463E0F" w:rsidRPr="00CD2F65">
          <w:rPr>
            <w:rStyle w:val="af5"/>
            <w:i/>
            <w:noProof/>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63E0F">
          <w:rPr>
            <w:noProof/>
            <w:webHidden/>
          </w:rPr>
          <w:tab/>
        </w:r>
        <w:r>
          <w:rPr>
            <w:noProof/>
            <w:webHidden/>
          </w:rPr>
          <w:fldChar w:fldCharType="begin"/>
        </w:r>
        <w:r w:rsidR="00463E0F">
          <w:rPr>
            <w:noProof/>
            <w:webHidden/>
          </w:rPr>
          <w:instrText xml:space="preserve"> PAGEREF _Toc169269416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7" w:history="1">
        <w:r w:rsidR="00463E0F" w:rsidRPr="00CD2F65">
          <w:rPr>
            <w:rStyle w:val="af5"/>
            <w:i/>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63E0F">
          <w:rPr>
            <w:noProof/>
            <w:webHidden/>
          </w:rPr>
          <w:tab/>
        </w:r>
        <w:r>
          <w:rPr>
            <w:noProof/>
            <w:webHidden/>
          </w:rPr>
          <w:fldChar w:fldCharType="begin"/>
        </w:r>
        <w:r w:rsidR="00463E0F">
          <w:rPr>
            <w:noProof/>
            <w:webHidden/>
          </w:rPr>
          <w:instrText xml:space="preserve"> PAGEREF _Toc169269417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8" w:history="1">
        <w:r w:rsidR="00463E0F" w:rsidRPr="00CD2F65">
          <w:rPr>
            <w:rStyle w:val="af5"/>
            <w:i/>
            <w:noProof/>
          </w:rPr>
          <w:t>д) предложения по строительству тепловых сетей для обеспечения нормативной надежности теплоснабжения</w:t>
        </w:r>
        <w:r w:rsidR="00463E0F">
          <w:rPr>
            <w:noProof/>
            <w:webHidden/>
          </w:rPr>
          <w:tab/>
        </w:r>
        <w:r>
          <w:rPr>
            <w:noProof/>
            <w:webHidden/>
          </w:rPr>
          <w:fldChar w:fldCharType="begin"/>
        </w:r>
        <w:r w:rsidR="00463E0F">
          <w:rPr>
            <w:noProof/>
            <w:webHidden/>
          </w:rPr>
          <w:instrText xml:space="preserve"> PAGEREF _Toc169269418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19" w:history="1">
        <w:r w:rsidR="00463E0F" w:rsidRPr="00CD2F65">
          <w:rPr>
            <w:rStyle w:val="af5"/>
            <w:i/>
            <w:noProof/>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63E0F">
          <w:rPr>
            <w:noProof/>
            <w:webHidden/>
          </w:rPr>
          <w:tab/>
        </w:r>
        <w:r>
          <w:rPr>
            <w:noProof/>
            <w:webHidden/>
          </w:rPr>
          <w:fldChar w:fldCharType="begin"/>
        </w:r>
        <w:r w:rsidR="00463E0F">
          <w:rPr>
            <w:noProof/>
            <w:webHidden/>
          </w:rPr>
          <w:instrText xml:space="preserve"> PAGEREF _Toc169269419 \h </w:instrText>
        </w:r>
        <w:r>
          <w:rPr>
            <w:noProof/>
            <w:webHidden/>
          </w:rPr>
        </w:r>
        <w:r>
          <w:rPr>
            <w:noProof/>
            <w:webHidden/>
          </w:rPr>
          <w:fldChar w:fldCharType="separate"/>
        </w:r>
        <w:r w:rsidR="000924D8">
          <w:rPr>
            <w:noProof/>
            <w:webHidden/>
          </w:rPr>
          <w:t>78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0" w:history="1">
        <w:r w:rsidR="00463E0F" w:rsidRPr="00CD2F65">
          <w:rPr>
            <w:rStyle w:val="af5"/>
            <w:i/>
            <w:noProof/>
          </w:rPr>
          <w:t>ж) предложения по реконструкции и (или) модернизации тепловых сетей, подлежащих замене в связи с исчерпанием эксплуатационного ресурса</w:t>
        </w:r>
        <w:r w:rsidR="00463E0F">
          <w:rPr>
            <w:noProof/>
            <w:webHidden/>
          </w:rPr>
          <w:tab/>
        </w:r>
        <w:r>
          <w:rPr>
            <w:noProof/>
            <w:webHidden/>
          </w:rPr>
          <w:fldChar w:fldCharType="begin"/>
        </w:r>
        <w:r w:rsidR="00463E0F">
          <w:rPr>
            <w:noProof/>
            <w:webHidden/>
          </w:rPr>
          <w:instrText xml:space="preserve"> PAGEREF _Toc169269420 \h </w:instrText>
        </w:r>
        <w:r>
          <w:rPr>
            <w:noProof/>
            <w:webHidden/>
          </w:rPr>
        </w:r>
        <w:r>
          <w:rPr>
            <w:noProof/>
            <w:webHidden/>
          </w:rPr>
          <w:fldChar w:fldCharType="separate"/>
        </w:r>
        <w:r w:rsidR="000924D8">
          <w:rPr>
            <w:noProof/>
            <w:webHidden/>
          </w:rPr>
          <w:t>79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1" w:history="1">
        <w:r w:rsidR="00463E0F" w:rsidRPr="00CD2F65">
          <w:rPr>
            <w:rStyle w:val="af5"/>
            <w:i/>
            <w:noProof/>
          </w:rPr>
          <w:t>з) предложения по строительству, реконструкции и (или) модернизации насосных станций</w:t>
        </w:r>
        <w:r w:rsidR="00463E0F">
          <w:rPr>
            <w:noProof/>
            <w:webHidden/>
          </w:rPr>
          <w:tab/>
        </w:r>
        <w:r>
          <w:rPr>
            <w:noProof/>
            <w:webHidden/>
          </w:rPr>
          <w:fldChar w:fldCharType="begin"/>
        </w:r>
        <w:r w:rsidR="00463E0F">
          <w:rPr>
            <w:noProof/>
            <w:webHidden/>
          </w:rPr>
          <w:instrText xml:space="preserve"> PAGEREF _Toc169269421 \h </w:instrText>
        </w:r>
        <w:r>
          <w:rPr>
            <w:noProof/>
            <w:webHidden/>
          </w:rPr>
        </w:r>
        <w:r>
          <w:rPr>
            <w:noProof/>
            <w:webHidden/>
          </w:rPr>
          <w:fldChar w:fldCharType="separate"/>
        </w:r>
        <w:r w:rsidR="000924D8">
          <w:rPr>
            <w:noProof/>
            <w:webHidden/>
          </w:rPr>
          <w:t>79</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22" w:history="1">
        <w:r w:rsidR="00463E0F" w:rsidRPr="00CD2F65">
          <w:rPr>
            <w:rStyle w:val="af5"/>
            <w:noProof/>
          </w:rPr>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63E0F">
          <w:rPr>
            <w:noProof/>
            <w:webHidden/>
          </w:rPr>
          <w:tab/>
        </w:r>
        <w:r>
          <w:rPr>
            <w:noProof/>
            <w:webHidden/>
          </w:rPr>
          <w:fldChar w:fldCharType="begin"/>
        </w:r>
        <w:r w:rsidR="00463E0F">
          <w:rPr>
            <w:noProof/>
            <w:webHidden/>
          </w:rPr>
          <w:instrText xml:space="preserve"> PAGEREF _Toc169269422 \h </w:instrText>
        </w:r>
        <w:r>
          <w:rPr>
            <w:noProof/>
            <w:webHidden/>
          </w:rPr>
        </w:r>
        <w:r>
          <w:rPr>
            <w:noProof/>
            <w:webHidden/>
          </w:rPr>
          <w:fldChar w:fldCharType="separate"/>
        </w:r>
        <w:r w:rsidR="000924D8">
          <w:rPr>
            <w:noProof/>
            <w:webHidden/>
          </w:rPr>
          <w:t>80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3" w:history="1">
        <w:r w:rsidR="00463E0F" w:rsidRPr="00CD2F65">
          <w:rPr>
            <w:rStyle w:val="af5"/>
            <w:i/>
            <w:noProof/>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463E0F">
          <w:rPr>
            <w:noProof/>
            <w:webHidden/>
          </w:rPr>
          <w:tab/>
        </w:r>
        <w:r>
          <w:rPr>
            <w:noProof/>
            <w:webHidden/>
          </w:rPr>
          <w:fldChar w:fldCharType="begin"/>
        </w:r>
        <w:r w:rsidR="00463E0F">
          <w:rPr>
            <w:noProof/>
            <w:webHidden/>
          </w:rPr>
          <w:instrText xml:space="preserve"> PAGEREF _Toc169269423 \h </w:instrText>
        </w:r>
        <w:r>
          <w:rPr>
            <w:noProof/>
            <w:webHidden/>
          </w:rPr>
        </w:r>
        <w:r>
          <w:rPr>
            <w:noProof/>
            <w:webHidden/>
          </w:rPr>
          <w:fldChar w:fldCharType="separate"/>
        </w:r>
        <w:r w:rsidR="000924D8">
          <w:rPr>
            <w:noProof/>
            <w:webHidden/>
          </w:rPr>
          <w:t>80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4" w:history="1">
        <w:r w:rsidR="00463E0F" w:rsidRPr="00CD2F65">
          <w:rPr>
            <w:rStyle w:val="af5"/>
            <w:i/>
            <w:noProof/>
          </w:rPr>
          <w:t>б) обоснование и пересмотр графика температур теплоносителя и его расхода в открытой системе теплоснабжения (горячего водоснабжения)</w:t>
        </w:r>
        <w:r w:rsidR="00463E0F">
          <w:rPr>
            <w:noProof/>
            <w:webHidden/>
          </w:rPr>
          <w:tab/>
        </w:r>
        <w:r>
          <w:rPr>
            <w:noProof/>
            <w:webHidden/>
          </w:rPr>
          <w:fldChar w:fldCharType="begin"/>
        </w:r>
        <w:r w:rsidR="00463E0F">
          <w:rPr>
            <w:noProof/>
            <w:webHidden/>
          </w:rPr>
          <w:instrText xml:space="preserve"> PAGEREF _Toc169269424 \h </w:instrText>
        </w:r>
        <w:r>
          <w:rPr>
            <w:noProof/>
            <w:webHidden/>
          </w:rPr>
        </w:r>
        <w:r>
          <w:rPr>
            <w:noProof/>
            <w:webHidden/>
          </w:rPr>
          <w:fldChar w:fldCharType="separate"/>
        </w:r>
        <w:r w:rsidR="000924D8">
          <w:rPr>
            <w:noProof/>
            <w:webHidden/>
          </w:rPr>
          <w:t>80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5" w:history="1">
        <w:r w:rsidR="00463E0F" w:rsidRPr="00CD2F65">
          <w:rPr>
            <w:rStyle w:val="af5"/>
            <w:i/>
            <w:noProof/>
          </w:rPr>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463E0F">
          <w:rPr>
            <w:noProof/>
            <w:webHidden/>
          </w:rPr>
          <w:tab/>
        </w:r>
        <w:r>
          <w:rPr>
            <w:noProof/>
            <w:webHidden/>
          </w:rPr>
          <w:fldChar w:fldCharType="begin"/>
        </w:r>
        <w:r w:rsidR="00463E0F">
          <w:rPr>
            <w:noProof/>
            <w:webHidden/>
          </w:rPr>
          <w:instrText xml:space="preserve"> PAGEREF _Toc169269425 \h </w:instrText>
        </w:r>
        <w:r>
          <w:rPr>
            <w:noProof/>
            <w:webHidden/>
          </w:rPr>
        </w:r>
        <w:r>
          <w:rPr>
            <w:noProof/>
            <w:webHidden/>
          </w:rPr>
          <w:fldChar w:fldCharType="separate"/>
        </w:r>
        <w:r w:rsidR="000924D8">
          <w:rPr>
            <w:noProof/>
            <w:webHidden/>
          </w:rPr>
          <w:t>81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6" w:history="1">
        <w:r w:rsidR="00463E0F" w:rsidRPr="00CD2F65">
          <w:rPr>
            <w:rStyle w:val="af5"/>
            <w:i/>
            <w:noProof/>
          </w:rPr>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463E0F">
          <w:rPr>
            <w:noProof/>
            <w:webHidden/>
          </w:rPr>
          <w:tab/>
        </w:r>
        <w:r>
          <w:rPr>
            <w:noProof/>
            <w:webHidden/>
          </w:rPr>
          <w:fldChar w:fldCharType="begin"/>
        </w:r>
        <w:r w:rsidR="00463E0F">
          <w:rPr>
            <w:noProof/>
            <w:webHidden/>
          </w:rPr>
          <w:instrText xml:space="preserve"> PAGEREF _Toc169269426 \h </w:instrText>
        </w:r>
        <w:r>
          <w:rPr>
            <w:noProof/>
            <w:webHidden/>
          </w:rPr>
        </w:r>
        <w:r>
          <w:rPr>
            <w:noProof/>
            <w:webHidden/>
          </w:rPr>
          <w:fldChar w:fldCharType="separate"/>
        </w:r>
        <w:r w:rsidR="000924D8">
          <w:rPr>
            <w:noProof/>
            <w:webHidden/>
          </w:rPr>
          <w:t>81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7" w:history="1">
        <w:r w:rsidR="00463E0F" w:rsidRPr="00CD2F65">
          <w:rPr>
            <w:rStyle w:val="af5"/>
            <w:i/>
            <w:noProof/>
          </w:rPr>
          <w:t>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63E0F">
          <w:rPr>
            <w:noProof/>
            <w:webHidden/>
          </w:rPr>
          <w:tab/>
        </w:r>
        <w:r>
          <w:rPr>
            <w:noProof/>
            <w:webHidden/>
          </w:rPr>
          <w:fldChar w:fldCharType="begin"/>
        </w:r>
        <w:r w:rsidR="00463E0F">
          <w:rPr>
            <w:noProof/>
            <w:webHidden/>
          </w:rPr>
          <w:instrText xml:space="preserve"> PAGEREF _Toc169269427 \h </w:instrText>
        </w:r>
        <w:r>
          <w:rPr>
            <w:noProof/>
            <w:webHidden/>
          </w:rPr>
        </w:r>
        <w:r>
          <w:rPr>
            <w:noProof/>
            <w:webHidden/>
          </w:rPr>
          <w:fldChar w:fldCharType="separate"/>
        </w:r>
        <w:r w:rsidR="000924D8">
          <w:rPr>
            <w:noProof/>
            <w:webHidden/>
          </w:rPr>
          <w:t>81</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28" w:history="1">
        <w:r w:rsidR="00463E0F" w:rsidRPr="00CD2F65">
          <w:rPr>
            <w:rStyle w:val="af5"/>
            <w:i/>
            <w:noProof/>
          </w:rPr>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63E0F">
          <w:rPr>
            <w:noProof/>
            <w:webHidden/>
          </w:rPr>
          <w:tab/>
        </w:r>
        <w:r>
          <w:rPr>
            <w:noProof/>
            <w:webHidden/>
          </w:rPr>
          <w:fldChar w:fldCharType="begin"/>
        </w:r>
        <w:r w:rsidR="00463E0F">
          <w:rPr>
            <w:noProof/>
            <w:webHidden/>
          </w:rPr>
          <w:instrText xml:space="preserve"> PAGEREF _Toc169269428 \h </w:instrText>
        </w:r>
        <w:r>
          <w:rPr>
            <w:noProof/>
            <w:webHidden/>
          </w:rPr>
        </w:r>
        <w:r>
          <w:rPr>
            <w:noProof/>
            <w:webHidden/>
          </w:rPr>
          <w:fldChar w:fldCharType="separate"/>
        </w:r>
        <w:r w:rsidR="000924D8">
          <w:rPr>
            <w:noProof/>
            <w:webHidden/>
          </w:rPr>
          <w:t>81</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29" w:history="1">
        <w:r w:rsidR="00463E0F" w:rsidRPr="00CD2F65">
          <w:rPr>
            <w:rStyle w:val="af5"/>
            <w:noProof/>
          </w:rPr>
          <w:t>ГЛАВА 10 "ПЕРСПЕКТИВНЫЕ ТОПЛИВНЫЕ БАЛАНСЫ"</w:t>
        </w:r>
        <w:r w:rsidR="00463E0F">
          <w:rPr>
            <w:noProof/>
            <w:webHidden/>
          </w:rPr>
          <w:tab/>
        </w:r>
        <w:r>
          <w:rPr>
            <w:noProof/>
            <w:webHidden/>
          </w:rPr>
          <w:fldChar w:fldCharType="begin"/>
        </w:r>
        <w:r w:rsidR="00463E0F">
          <w:rPr>
            <w:noProof/>
            <w:webHidden/>
          </w:rPr>
          <w:instrText xml:space="preserve"> PAGEREF _Toc169269429 \h </w:instrText>
        </w:r>
        <w:r>
          <w:rPr>
            <w:noProof/>
            <w:webHidden/>
          </w:rPr>
        </w:r>
        <w:r>
          <w:rPr>
            <w:noProof/>
            <w:webHidden/>
          </w:rPr>
          <w:fldChar w:fldCharType="separate"/>
        </w:r>
        <w:r w:rsidR="000924D8">
          <w:rPr>
            <w:noProof/>
            <w:webHidden/>
          </w:rPr>
          <w:t>82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0" w:history="1">
        <w:r w:rsidR="00463E0F" w:rsidRPr="00CD2F65">
          <w:rPr>
            <w:rStyle w:val="af5"/>
            <w:i/>
            <w:noProof/>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63E0F">
          <w:rPr>
            <w:noProof/>
            <w:webHidden/>
          </w:rPr>
          <w:tab/>
        </w:r>
        <w:r>
          <w:rPr>
            <w:noProof/>
            <w:webHidden/>
          </w:rPr>
          <w:fldChar w:fldCharType="begin"/>
        </w:r>
        <w:r w:rsidR="00463E0F">
          <w:rPr>
            <w:noProof/>
            <w:webHidden/>
          </w:rPr>
          <w:instrText xml:space="preserve"> PAGEREF _Toc169269430 \h </w:instrText>
        </w:r>
        <w:r>
          <w:rPr>
            <w:noProof/>
            <w:webHidden/>
          </w:rPr>
        </w:r>
        <w:r>
          <w:rPr>
            <w:noProof/>
            <w:webHidden/>
          </w:rPr>
          <w:fldChar w:fldCharType="separate"/>
        </w:r>
        <w:r w:rsidR="000924D8">
          <w:rPr>
            <w:noProof/>
            <w:webHidden/>
          </w:rPr>
          <w:t>82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1" w:history="1">
        <w:r w:rsidR="00463E0F" w:rsidRPr="00CD2F65">
          <w:rPr>
            <w:rStyle w:val="af5"/>
            <w:i/>
            <w:noProof/>
          </w:rPr>
          <w:t>б) результаты расчетов по каждому источнику тепловой энергии нормативных запасов топлива</w:t>
        </w:r>
        <w:r w:rsidR="00463E0F">
          <w:rPr>
            <w:noProof/>
            <w:webHidden/>
          </w:rPr>
          <w:tab/>
        </w:r>
        <w:r>
          <w:rPr>
            <w:noProof/>
            <w:webHidden/>
          </w:rPr>
          <w:fldChar w:fldCharType="begin"/>
        </w:r>
        <w:r w:rsidR="00463E0F">
          <w:rPr>
            <w:noProof/>
            <w:webHidden/>
          </w:rPr>
          <w:instrText xml:space="preserve"> PAGEREF _Toc169269431 \h </w:instrText>
        </w:r>
        <w:r>
          <w:rPr>
            <w:noProof/>
            <w:webHidden/>
          </w:rPr>
        </w:r>
        <w:r>
          <w:rPr>
            <w:noProof/>
            <w:webHidden/>
          </w:rPr>
          <w:fldChar w:fldCharType="separate"/>
        </w:r>
        <w:r w:rsidR="000924D8">
          <w:rPr>
            <w:noProof/>
            <w:webHidden/>
          </w:rPr>
          <w:t>85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2" w:history="1">
        <w:r w:rsidR="00463E0F" w:rsidRPr="00CD2F65">
          <w:rPr>
            <w:rStyle w:val="af5"/>
            <w:i/>
            <w:noProof/>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463E0F">
          <w:rPr>
            <w:noProof/>
            <w:webHidden/>
          </w:rPr>
          <w:tab/>
        </w:r>
        <w:r>
          <w:rPr>
            <w:noProof/>
            <w:webHidden/>
          </w:rPr>
          <w:fldChar w:fldCharType="begin"/>
        </w:r>
        <w:r w:rsidR="00463E0F">
          <w:rPr>
            <w:noProof/>
            <w:webHidden/>
          </w:rPr>
          <w:instrText xml:space="preserve"> PAGEREF _Toc169269432 \h </w:instrText>
        </w:r>
        <w:r>
          <w:rPr>
            <w:noProof/>
            <w:webHidden/>
          </w:rPr>
        </w:r>
        <w:r>
          <w:rPr>
            <w:noProof/>
            <w:webHidden/>
          </w:rPr>
          <w:fldChar w:fldCharType="separate"/>
        </w:r>
        <w:r w:rsidR="000924D8">
          <w:rPr>
            <w:noProof/>
            <w:webHidden/>
          </w:rPr>
          <w:t>85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3" w:history="1">
        <w:r w:rsidR="00463E0F" w:rsidRPr="00CD2F65">
          <w:rPr>
            <w:rStyle w:val="af5"/>
            <w:i/>
            <w:noProof/>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463E0F">
          <w:rPr>
            <w:noProof/>
            <w:webHidden/>
          </w:rPr>
          <w:tab/>
        </w:r>
        <w:r>
          <w:rPr>
            <w:noProof/>
            <w:webHidden/>
          </w:rPr>
          <w:fldChar w:fldCharType="begin"/>
        </w:r>
        <w:r w:rsidR="00463E0F">
          <w:rPr>
            <w:noProof/>
            <w:webHidden/>
          </w:rPr>
          <w:instrText xml:space="preserve"> PAGEREF _Toc169269433 \h </w:instrText>
        </w:r>
        <w:r>
          <w:rPr>
            <w:noProof/>
            <w:webHidden/>
          </w:rPr>
        </w:r>
        <w:r>
          <w:rPr>
            <w:noProof/>
            <w:webHidden/>
          </w:rPr>
          <w:fldChar w:fldCharType="separate"/>
        </w:r>
        <w:r w:rsidR="000924D8">
          <w:rPr>
            <w:noProof/>
            <w:webHidden/>
          </w:rPr>
          <w:t>85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4" w:history="1">
        <w:r w:rsidR="00463E0F" w:rsidRPr="00CD2F65">
          <w:rPr>
            <w:rStyle w:val="af5"/>
            <w:i/>
            <w:noProof/>
          </w:rPr>
          <w:t>д) преобладающий в поселении вид топлива, определяемый по совокупности всех систем теплоснабжения, находящихся в соответствующем поселении</w:t>
        </w:r>
        <w:r w:rsidR="00463E0F">
          <w:rPr>
            <w:noProof/>
            <w:webHidden/>
          </w:rPr>
          <w:tab/>
        </w:r>
        <w:r>
          <w:rPr>
            <w:noProof/>
            <w:webHidden/>
          </w:rPr>
          <w:fldChar w:fldCharType="begin"/>
        </w:r>
        <w:r w:rsidR="00463E0F">
          <w:rPr>
            <w:noProof/>
            <w:webHidden/>
          </w:rPr>
          <w:instrText xml:space="preserve"> PAGEREF _Toc169269434 \h </w:instrText>
        </w:r>
        <w:r>
          <w:rPr>
            <w:noProof/>
            <w:webHidden/>
          </w:rPr>
        </w:r>
        <w:r>
          <w:rPr>
            <w:noProof/>
            <w:webHidden/>
          </w:rPr>
          <w:fldChar w:fldCharType="separate"/>
        </w:r>
        <w:r w:rsidR="000924D8">
          <w:rPr>
            <w:noProof/>
            <w:webHidden/>
          </w:rPr>
          <w:t>85</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5" w:history="1">
        <w:r w:rsidR="00463E0F" w:rsidRPr="00CD2F65">
          <w:rPr>
            <w:rStyle w:val="af5"/>
            <w:i/>
            <w:noProof/>
          </w:rPr>
          <w:t>е) приоритетное направление развития топливного баланса поселения</w:t>
        </w:r>
        <w:r w:rsidR="00463E0F">
          <w:rPr>
            <w:noProof/>
            <w:webHidden/>
          </w:rPr>
          <w:tab/>
        </w:r>
        <w:r>
          <w:rPr>
            <w:noProof/>
            <w:webHidden/>
          </w:rPr>
          <w:fldChar w:fldCharType="begin"/>
        </w:r>
        <w:r w:rsidR="00463E0F">
          <w:rPr>
            <w:noProof/>
            <w:webHidden/>
          </w:rPr>
          <w:instrText xml:space="preserve"> PAGEREF _Toc169269435 \h </w:instrText>
        </w:r>
        <w:r>
          <w:rPr>
            <w:noProof/>
            <w:webHidden/>
          </w:rPr>
        </w:r>
        <w:r>
          <w:rPr>
            <w:noProof/>
            <w:webHidden/>
          </w:rPr>
          <w:fldChar w:fldCharType="separate"/>
        </w:r>
        <w:r w:rsidR="000924D8">
          <w:rPr>
            <w:noProof/>
            <w:webHidden/>
          </w:rPr>
          <w:t>85</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36" w:history="1">
        <w:r w:rsidR="00463E0F" w:rsidRPr="00CD2F65">
          <w:rPr>
            <w:rStyle w:val="af5"/>
            <w:noProof/>
          </w:rPr>
          <w:t>ГЛАВА 11 "ОЦЕНКА НАДЕЖНОСТИ ТЕПЛОСНАБЖЕНИЯ"</w:t>
        </w:r>
        <w:r w:rsidR="00463E0F">
          <w:rPr>
            <w:noProof/>
            <w:webHidden/>
          </w:rPr>
          <w:tab/>
        </w:r>
        <w:r>
          <w:rPr>
            <w:noProof/>
            <w:webHidden/>
          </w:rPr>
          <w:fldChar w:fldCharType="begin"/>
        </w:r>
        <w:r w:rsidR="00463E0F">
          <w:rPr>
            <w:noProof/>
            <w:webHidden/>
          </w:rPr>
          <w:instrText xml:space="preserve"> PAGEREF _Toc169269436 \h </w:instrText>
        </w:r>
        <w:r>
          <w:rPr>
            <w:noProof/>
            <w:webHidden/>
          </w:rPr>
        </w:r>
        <w:r>
          <w:rPr>
            <w:noProof/>
            <w:webHidden/>
          </w:rPr>
          <w:fldChar w:fldCharType="separate"/>
        </w:r>
        <w:r w:rsidR="000924D8">
          <w:rPr>
            <w:noProof/>
            <w:webHidden/>
          </w:rPr>
          <w:t>86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7" w:history="1">
        <w:r w:rsidR="00463E0F" w:rsidRPr="00CD2F65">
          <w:rPr>
            <w:rStyle w:val="af5"/>
            <w:i/>
            <w:noProof/>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463E0F">
          <w:rPr>
            <w:noProof/>
            <w:webHidden/>
          </w:rPr>
          <w:tab/>
        </w:r>
        <w:r>
          <w:rPr>
            <w:noProof/>
            <w:webHidden/>
          </w:rPr>
          <w:fldChar w:fldCharType="begin"/>
        </w:r>
        <w:r w:rsidR="00463E0F">
          <w:rPr>
            <w:noProof/>
            <w:webHidden/>
          </w:rPr>
          <w:instrText xml:space="preserve"> PAGEREF _Toc169269437 \h </w:instrText>
        </w:r>
        <w:r>
          <w:rPr>
            <w:noProof/>
            <w:webHidden/>
          </w:rPr>
        </w:r>
        <w:r>
          <w:rPr>
            <w:noProof/>
            <w:webHidden/>
          </w:rPr>
          <w:fldChar w:fldCharType="separate"/>
        </w:r>
        <w:r w:rsidR="000924D8">
          <w:rPr>
            <w:noProof/>
            <w:webHidden/>
          </w:rPr>
          <w:t>86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8" w:history="1">
        <w:r w:rsidR="00463E0F" w:rsidRPr="00CD2F65">
          <w:rPr>
            <w:rStyle w:val="af5"/>
            <w:i/>
            <w:noProof/>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463E0F">
          <w:rPr>
            <w:noProof/>
            <w:webHidden/>
          </w:rPr>
          <w:tab/>
        </w:r>
        <w:r>
          <w:rPr>
            <w:noProof/>
            <w:webHidden/>
          </w:rPr>
          <w:fldChar w:fldCharType="begin"/>
        </w:r>
        <w:r w:rsidR="00463E0F">
          <w:rPr>
            <w:noProof/>
            <w:webHidden/>
          </w:rPr>
          <w:instrText xml:space="preserve"> PAGEREF _Toc169269438 \h </w:instrText>
        </w:r>
        <w:r>
          <w:rPr>
            <w:noProof/>
            <w:webHidden/>
          </w:rPr>
        </w:r>
        <w:r>
          <w:rPr>
            <w:noProof/>
            <w:webHidden/>
          </w:rPr>
          <w:fldChar w:fldCharType="separate"/>
        </w:r>
        <w:r w:rsidR="000924D8">
          <w:rPr>
            <w:noProof/>
            <w:webHidden/>
          </w:rPr>
          <w:t>86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39" w:history="1">
        <w:r w:rsidR="00463E0F" w:rsidRPr="00CD2F65">
          <w:rPr>
            <w:rStyle w:val="af5"/>
            <w:i/>
            <w:noProof/>
          </w:rPr>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463E0F">
          <w:rPr>
            <w:noProof/>
            <w:webHidden/>
          </w:rPr>
          <w:tab/>
        </w:r>
        <w:r>
          <w:rPr>
            <w:noProof/>
            <w:webHidden/>
          </w:rPr>
          <w:fldChar w:fldCharType="begin"/>
        </w:r>
        <w:r w:rsidR="00463E0F">
          <w:rPr>
            <w:noProof/>
            <w:webHidden/>
          </w:rPr>
          <w:instrText xml:space="preserve"> PAGEREF _Toc169269439 \h </w:instrText>
        </w:r>
        <w:r>
          <w:rPr>
            <w:noProof/>
            <w:webHidden/>
          </w:rPr>
        </w:r>
        <w:r>
          <w:rPr>
            <w:noProof/>
            <w:webHidden/>
          </w:rPr>
          <w:fldChar w:fldCharType="separate"/>
        </w:r>
        <w:r w:rsidR="000924D8">
          <w:rPr>
            <w:noProof/>
            <w:webHidden/>
          </w:rPr>
          <w:t>88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0" w:history="1">
        <w:r w:rsidR="00463E0F" w:rsidRPr="00CD2F65">
          <w:rPr>
            <w:rStyle w:val="af5"/>
            <w:i/>
            <w:noProof/>
          </w:rPr>
          <w:t>г) обоснование результатов оценки коэффициентов готовности теплопроводов к несению тепловой нагрузки</w:t>
        </w:r>
        <w:r w:rsidR="00463E0F">
          <w:rPr>
            <w:noProof/>
            <w:webHidden/>
          </w:rPr>
          <w:tab/>
        </w:r>
        <w:r>
          <w:rPr>
            <w:noProof/>
            <w:webHidden/>
          </w:rPr>
          <w:fldChar w:fldCharType="begin"/>
        </w:r>
        <w:r w:rsidR="00463E0F">
          <w:rPr>
            <w:noProof/>
            <w:webHidden/>
          </w:rPr>
          <w:instrText xml:space="preserve"> PAGEREF _Toc169269440 \h </w:instrText>
        </w:r>
        <w:r>
          <w:rPr>
            <w:noProof/>
            <w:webHidden/>
          </w:rPr>
        </w:r>
        <w:r>
          <w:rPr>
            <w:noProof/>
            <w:webHidden/>
          </w:rPr>
          <w:fldChar w:fldCharType="separate"/>
        </w:r>
        <w:r w:rsidR="000924D8">
          <w:rPr>
            <w:noProof/>
            <w:webHidden/>
          </w:rPr>
          <w:t>88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1" w:history="1">
        <w:r w:rsidR="00463E0F" w:rsidRPr="00CD2F65">
          <w:rPr>
            <w:rStyle w:val="af5"/>
            <w:i/>
            <w:noProof/>
          </w:rPr>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463E0F">
          <w:rPr>
            <w:noProof/>
            <w:webHidden/>
          </w:rPr>
          <w:tab/>
        </w:r>
        <w:r>
          <w:rPr>
            <w:noProof/>
            <w:webHidden/>
          </w:rPr>
          <w:fldChar w:fldCharType="begin"/>
        </w:r>
        <w:r w:rsidR="00463E0F">
          <w:rPr>
            <w:noProof/>
            <w:webHidden/>
          </w:rPr>
          <w:instrText xml:space="preserve"> PAGEREF _Toc169269441 \h </w:instrText>
        </w:r>
        <w:r>
          <w:rPr>
            <w:noProof/>
            <w:webHidden/>
          </w:rPr>
        </w:r>
        <w:r>
          <w:rPr>
            <w:noProof/>
            <w:webHidden/>
          </w:rPr>
          <w:fldChar w:fldCharType="separate"/>
        </w:r>
        <w:r w:rsidR="000924D8">
          <w:rPr>
            <w:noProof/>
            <w:webHidden/>
          </w:rPr>
          <w:t>89</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42" w:history="1">
        <w:r w:rsidR="00463E0F" w:rsidRPr="00CD2F65">
          <w:rPr>
            <w:rStyle w:val="af5"/>
            <w:noProof/>
          </w:rPr>
          <w:t>ГЛАВА 12 "ОБОСНОВАНИЕ ИНВЕСТИЦИЙ В СТРОИТЕЛЬСТВО, РЕКОНСТРУКЦИЮ, ТЕХНИЧЕСКОЕ ПЕРЕВООРУЖЕНИЕ И (ИЛИ) МОДЕРНИЗАЦИЮ"</w:t>
        </w:r>
        <w:r w:rsidR="00463E0F">
          <w:rPr>
            <w:noProof/>
            <w:webHidden/>
          </w:rPr>
          <w:tab/>
        </w:r>
        <w:r>
          <w:rPr>
            <w:noProof/>
            <w:webHidden/>
          </w:rPr>
          <w:fldChar w:fldCharType="begin"/>
        </w:r>
        <w:r w:rsidR="00463E0F">
          <w:rPr>
            <w:noProof/>
            <w:webHidden/>
          </w:rPr>
          <w:instrText xml:space="preserve"> PAGEREF _Toc169269442 \h </w:instrText>
        </w:r>
        <w:r>
          <w:rPr>
            <w:noProof/>
            <w:webHidden/>
          </w:rPr>
        </w:r>
        <w:r>
          <w:rPr>
            <w:noProof/>
            <w:webHidden/>
          </w:rPr>
          <w:fldChar w:fldCharType="separate"/>
        </w:r>
        <w:r w:rsidR="000924D8">
          <w:rPr>
            <w:noProof/>
            <w:webHidden/>
          </w:rPr>
          <w:t>90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3" w:history="1">
        <w:r w:rsidR="00463E0F" w:rsidRPr="00CD2F65">
          <w:rPr>
            <w:rStyle w:val="af5"/>
            <w:i/>
            <w:noProof/>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63E0F">
          <w:rPr>
            <w:noProof/>
            <w:webHidden/>
          </w:rPr>
          <w:tab/>
        </w:r>
        <w:r>
          <w:rPr>
            <w:noProof/>
            <w:webHidden/>
          </w:rPr>
          <w:fldChar w:fldCharType="begin"/>
        </w:r>
        <w:r w:rsidR="00463E0F">
          <w:rPr>
            <w:noProof/>
            <w:webHidden/>
          </w:rPr>
          <w:instrText xml:space="preserve"> PAGEREF _Toc169269443 \h </w:instrText>
        </w:r>
        <w:r>
          <w:rPr>
            <w:noProof/>
            <w:webHidden/>
          </w:rPr>
        </w:r>
        <w:r>
          <w:rPr>
            <w:noProof/>
            <w:webHidden/>
          </w:rPr>
          <w:fldChar w:fldCharType="separate"/>
        </w:r>
        <w:r w:rsidR="000924D8">
          <w:rPr>
            <w:noProof/>
            <w:webHidden/>
          </w:rPr>
          <w:t>90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4" w:history="1">
        <w:r w:rsidR="00463E0F" w:rsidRPr="00CD2F65">
          <w:rPr>
            <w:rStyle w:val="af5"/>
            <w:i/>
            <w:noProof/>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63E0F">
          <w:rPr>
            <w:noProof/>
            <w:webHidden/>
          </w:rPr>
          <w:tab/>
        </w:r>
        <w:r>
          <w:rPr>
            <w:noProof/>
            <w:webHidden/>
          </w:rPr>
          <w:fldChar w:fldCharType="begin"/>
        </w:r>
        <w:r w:rsidR="00463E0F">
          <w:rPr>
            <w:noProof/>
            <w:webHidden/>
          </w:rPr>
          <w:instrText xml:space="preserve"> PAGEREF _Toc169269444 \h </w:instrText>
        </w:r>
        <w:r>
          <w:rPr>
            <w:noProof/>
            <w:webHidden/>
          </w:rPr>
        </w:r>
        <w:r>
          <w:rPr>
            <w:noProof/>
            <w:webHidden/>
          </w:rPr>
          <w:fldChar w:fldCharType="separate"/>
        </w:r>
        <w:r w:rsidR="000924D8">
          <w:rPr>
            <w:noProof/>
            <w:webHidden/>
          </w:rPr>
          <w:t>90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5" w:history="1">
        <w:r w:rsidR="00463E0F" w:rsidRPr="00CD2F65">
          <w:rPr>
            <w:rStyle w:val="af5"/>
            <w:i/>
            <w:noProof/>
          </w:rPr>
          <w:t>в) расчеты экономической эффективности инвестиций</w:t>
        </w:r>
        <w:r w:rsidR="00463E0F">
          <w:rPr>
            <w:noProof/>
            <w:webHidden/>
          </w:rPr>
          <w:tab/>
        </w:r>
        <w:r>
          <w:rPr>
            <w:noProof/>
            <w:webHidden/>
          </w:rPr>
          <w:fldChar w:fldCharType="begin"/>
        </w:r>
        <w:r w:rsidR="00463E0F">
          <w:rPr>
            <w:noProof/>
            <w:webHidden/>
          </w:rPr>
          <w:instrText xml:space="preserve"> PAGEREF _Toc169269445 \h </w:instrText>
        </w:r>
        <w:r>
          <w:rPr>
            <w:noProof/>
            <w:webHidden/>
          </w:rPr>
        </w:r>
        <w:r>
          <w:rPr>
            <w:noProof/>
            <w:webHidden/>
          </w:rPr>
          <w:fldChar w:fldCharType="separate"/>
        </w:r>
        <w:r w:rsidR="000924D8">
          <w:rPr>
            <w:noProof/>
            <w:webHidden/>
          </w:rPr>
          <w:t>93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6" w:history="1">
        <w:r w:rsidR="00463E0F" w:rsidRPr="00CD2F65">
          <w:rPr>
            <w:rStyle w:val="af5"/>
            <w:i/>
            <w:noProof/>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63E0F">
          <w:rPr>
            <w:noProof/>
            <w:webHidden/>
          </w:rPr>
          <w:tab/>
        </w:r>
        <w:r>
          <w:rPr>
            <w:noProof/>
            <w:webHidden/>
          </w:rPr>
          <w:fldChar w:fldCharType="begin"/>
        </w:r>
        <w:r w:rsidR="00463E0F">
          <w:rPr>
            <w:noProof/>
            <w:webHidden/>
          </w:rPr>
          <w:instrText xml:space="preserve"> PAGEREF _Toc169269446 \h </w:instrText>
        </w:r>
        <w:r>
          <w:rPr>
            <w:noProof/>
            <w:webHidden/>
          </w:rPr>
        </w:r>
        <w:r>
          <w:rPr>
            <w:noProof/>
            <w:webHidden/>
          </w:rPr>
          <w:fldChar w:fldCharType="separate"/>
        </w:r>
        <w:r w:rsidR="000924D8">
          <w:rPr>
            <w:noProof/>
            <w:webHidden/>
          </w:rPr>
          <w:t>93</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47" w:history="1">
        <w:r w:rsidR="00463E0F" w:rsidRPr="00CD2F65">
          <w:rPr>
            <w:rStyle w:val="af5"/>
            <w:noProof/>
          </w:rPr>
          <w:t>ГЛАВА 13 "ИНДИКАТОРЫ РАЗВИТИЯ СИСТЕМ ТЕПЛОСНАБЖЕНИЯ ПОСЕЛЕНИЯ"</w:t>
        </w:r>
        <w:r w:rsidR="00463E0F">
          <w:rPr>
            <w:noProof/>
            <w:webHidden/>
          </w:rPr>
          <w:tab/>
        </w:r>
        <w:r>
          <w:rPr>
            <w:noProof/>
            <w:webHidden/>
          </w:rPr>
          <w:fldChar w:fldCharType="begin"/>
        </w:r>
        <w:r w:rsidR="00463E0F">
          <w:rPr>
            <w:noProof/>
            <w:webHidden/>
          </w:rPr>
          <w:instrText xml:space="preserve"> PAGEREF _Toc169269447 \h </w:instrText>
        </w:r>
        <w:r>
          <w:rPr>
            <w:noProof/>
            <w:webHidden/>
          </w:rPr>
        </w:r>
        <w:r>
          <w:rPr>
            <w:noProof/>
            <w:webHidden/>
          </w:rPr>
          <w:fldChar w:fldCharType="separate"/>
        </w:r>
        <w:r w:rsidR="000924D8">
          <w:rPr>
            <w:noProof/>
            <w:webHidden/>
          </w:rPr>
          <w:t>94</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48" w:history="1">
        <w:r w:rsidR="00463E0F" w:rsidRPr="00CD2F65">
          <w:rPr>
            <w:rStyle w:val="af5"/>
            <w:noProof/>
          </w:rPr>
          <w:t>ГЛАВА 14 "ЦЕНОВЫЕ (ТАРИФНЫЕ) ПОСЛЕДСТВИЯ"</w:t>
        </w:r>
        <w:r w:rsidR="00463E0F">
          <w:rPr>
            <w:noProof/>
            <w:webHidden/>
          </w:rPr>
          <w:tab/>
        </w:r>
        <w:r>
          <w:rPr>
            <w:noProof/>
            <w:webHidden/>
          </w:rPr>
          <w:fldChar w:fldCharType="begin"/>
        </w:r>
        <w:r w:rsidR="00463E0F">
          <w:rPr>
            <w:noProof/>
            <w:webHidden/>
          </w:rPr>
          <w:instrText xml:space="preserve"> PAGEREF _Toc169269448 \h </w:instrText>
        </w:r>
        <w:r>
          <w:rPr>
            <w:noProof/>
            <w:webHidden/>
          </w:rPr>
        </w:r>
        <w:r>
          <w:rPr>
            <w:noProof/>
            <w:webHidden/>
          </w:rPr>
          <w:fldChar w:fldCharType="separate"/>
        </w:r>
        <w:r w:rsidR="000924D8">
          <w:rPr>
            <w:noProof/>
            <w:webHidden/>
          </w:rPr>
          <w:t>97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49" w:history="1">
        <w:r w:rsidR="00463E0F" w:rsidRPr="00CD2F65">
          <w:rPr>
            <w:rStyle w:val="af5"/>
            <w:i/>
            <w:noProof/>
          </w:rPr>
          <w:t>а) тарифно-балансовые расчетные модели теплоснабжения потребителей по каждой системе теплоснабжения</w:t>
        </w:r>
        <w:r w:rsidR="00463E0F">
          <w:rPr>
            <w:noProof/>
            <w:webHidden/>
          </w:rPr>
          <w:tab/>
        </w:r>
        <w:r>
          <w:rPr>
            <w:noProof/>
            <w:webHidden/>
          </w:rPr>
          <w:fldChar w:fldCharType="begin"/>
        </w:r>
        <w:r w:rsidR="00463E0F">
          <w:rPr>
            <w:noProof/>
            <w:webHidden/>
          </w:rPr>
          <w:instrText xml:space="preserve"> PAGEREF _Toc169269449 \h </w:instrText>
        </w:r>
        <w:r>
          <w:rPr>
            <w:noProof/>
            <w:webHidden/>
          </w:rPr>
        </w:r>
        <w:r>
          <w:rPr>
            <w:noProof/>
            <w:webHidden/>
          </w:rPr>
          <w:fldChar w:fldCharType="separate"/>
        </w:r>
        <w:r w:rsidR="000924D8">
          <w:rPr>
            <w:noProof/>
            <w:webHidden/>
          </w:rPr>
          <w:t>97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0" w:history="1">
        <w:r w:rsidR="00463E0F" w:rsidRPr="00CD2F65">
          <w:rPr>
            <w:rStyle w:val="af5"/>
            <w:i/>
            <w:noProof/>
          </w:rPr>
          <w:t>б) тарифно-балансовые расчетные модели теплоснабжения потребителей по каждой единой теплоснабжающей организации</w:t>
        </w:r>
        <w:r w:rsidR="00463E0F">
          <w:rPr>
            <w:noProof/>
            <w:webHidden/>
          </w:rPr>
          <w:tab/>
        </w:r>
        <w:r>
          <w:rPr>
            <w:noProof/>
            <w:webHidden/>
          </w:rPr>
          <w:fldChar w:fldCharType="begin"/>
        </w:r>
        <w:r w:rsidR="00463E0F">
          <w:rPr>
            <w:noProof/>
            <w:webHidden/>
          </w:rPr>
          <w:instrText xml:space="preserve"> PAGEREF _Toc169269450 \h </w:instrText>
        </w:r>
        <w:r>
          <w:rPr>
            <w:noProof/>
            <w:webHidden/>
          </w:rPr>
        </w:r>
        <w:r>
          <w:rPr>
            <w:noProof/>
            <w:webHidden/>
          </w:rPr>
          <w:fldChar w:fldCharType="separate"/>
        </w:r>
        <w:r w:rsidR="000924D8">
          <w:rPr>
            <w:noProof/>
            <w:webHidden/>
          </w:rPr>
          <w:t>97</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1" w:history="1">
        <w:r w:rsidR="00463E0F" w:rsidRPr="00CD2F65">
          <w:rPr>
            <w:rStyle w:val="af5"/>
            <w:i/>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463E0F">
          <w:rPr>
            <w:noProof/>
            <w:webHidden/>
          </w:rPr>
          <w:tab/>
        </w:r>
        <w:r>
          <w:rPr>
            <w:noProof/>
            <w:webHidden/>
          </w:rPr>
          <w:fldChar w:fldCharType="begin"/>
        </w:r>
        <w:r w:rsidR="00463E0F">
          <w:rPr>
            <w:noProof/>
            <w:webHidden/>
          </w:rPr>
          <w:instrText xml:space="preserve"> PAGEREF _Toc169269451 \h </w:instrText>
        </w:r>
        <w:r>
          <w:rPr>
            <w:noProof/>
            <w:webHidden/>
          </w:rPr>
        </w:r>
        <w:r>
          <w:rPr>
            <w:noProof/>
            <w:webHidden/>
          </w:rPr>
          <w:fldChar w:fldCharType="separate"/>
        </w:r>
        <w:r w:rsidR="000924D8">
          <w:rPr>
            <w:noProof/>
            <w:webHidden/>
          </w:rPr>
          <w:t>97</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52" w:history="1">
        <w:r w:rsidR="00463E0F" w:rsidRPr="00CD2F65">
          <w:rPr>
            <w:rStyle w:val="af5"/>
            <w:noProof/>
          </w:rPr>
          <w:t>ГЛАВА 15 "РЕЕСТР ЕДИНЫХ ТЕПЛОСНАБЖАЮЩИХ ОРГАНИЗАЦИЙ"</w:t>
        </w:r>
        <w:r w:rsidR="00463E0F">
          <w:rPr>
            <w:noProof/>
            <w:webHidden/>
          </w:rPr>
          <w:tab/>
        </w:r>
        <w:r>
          <w:rPr>
            <w:noProof/>
            <w:webHidden/>
          </w:rPr>
          <w:fldChar w:fldCharType="begin"/>
        </w:r>
        <w:r w:rsidR="00463E0F">
          <w:rPr>
            <w:noProof/>
            <w:webHidden/>
          </w:rPr>
          <w:instrText xml:space="preserve"> PAGEREF _Toc169269452 \h </w:instrText>
        </w:r>
        <w:r>
          <w:rPr>
            <w:noProof/>
            <w:webHidden/>
          </w:rPr>
        </w:r>
        <w:r>
          <w:rPr>
            <w:noProof/>
            <w:webHidden/>
          </w:rPr>
          <w:fldChar w:fldCharType="separate"/>
        </w:r>
        <w:r w:rsidR="000924D8">
          <w:rPr>
            <w:noProof/>
            <w:webHidden/>
          </w:rPr>
          <w:t>98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3" w:history="1">
        <w:r w:rsidR="00463E0F" w:rsidRPr="00CD2F65">
          <w:rPr>
            <w:rStyle w:val="af5"/>
            <w:i/>
            <w:noProof/>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63E0F">
          <w:rPr>
            <w:noProof/>
            <w:webHidden/>
          </w:rPr>
          <w:tab/>
        </w:r>
        <w:r>
          <w:rPr>
            <w:noProof/>
            <w:webHidden/>
          </w:rPr>
          <w:fldChar w:fldCharType="begin"/>
        </w:r>
        <w:r w:rsidR="00463E0F">
          <w:rPr>
            <w:noProof/>
            <w:webHidden/>
          </w:rPr>
          <w:instrText xml:space="preserve"> PAGEREF _Toc169269453 \h </w:instrText>
        </w:r>
        <w:r>
          <w:rPr>
            <w:noProof/>
            <w:webHidden/>
          </w:rPr>
        </w:r>
        <w:r>
          <w:rPr>
            <w:noProof/>
            <w:webHidden/>
          </w:rPr>
          <w:fldChar w:fldCharType="separate"/>
        </w:r>
        <w:r w:rsidR="000924D8">
          <w:rPr>
            <w:noProof/>
            <w:webHidden/>
          </w:rPr>
          <w:t>98</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4" w:history="1">
        <w:r w:rsidR="00463E0F" w:rsidRPr="00CD2F65">
          <w:rPr>
            <w:rStyle w:val="af5"/>
            <w:i/>
            <w:noProof/>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463E0F">
          <w:rPr>
            <w:noProof/>
            <w:webHidden/>
          </w:rPr>
          <w:tab/>
        </w:r>
        <w:r>
          <w:rPr>
            <w:noProof/>
            <w:webHidden/>
          </w:rPr>
          <w:fldChar w:fldCharType="begin"/>
        </w:r>
        <w:r w:rsidR="00463E0F">
          <w:rPr>
            <w:noProof/>
            <w:webHidden/>
          </w:rPr>
          <w:instrText xml:space="preserve"> PAGEREF _Toc169269454 \h </w:instrText>
        </w:r>
        <w:r>
          <w:rPr>
            <w:noProof/>
            <w:webHidden/>
          </w:rPr>
        </w:r>
        <w:r>
          <w:rPr>
            <w:noProof/>
            <w:webHidden/>
          </w:rPr>
          <w:fldChar w:fldCharType="separate"/>
        </w:r>
        <w:r w:rsidR="000924D8">
          <w:rPr>
            <w:noProof/>
            <w:webHidden/>
          </w:rPr>
          <w:t>100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5" w:history="1">
        <w:r w:rsidR="00463E0F" w:rsidRPr="00CD2F65">
          <w:rPr>
            <w:rStyle w:val="af5"/>
            <w:i/>
            <w:noProof/>
          </w:rPr>
          <w:t>в) основания, в том числе критерии, в соответствии с которыми теплоснабжающей организации присвоен статус единой теплоснабжающей организацией</w:t>
        </w:r>
        <w:r w:rsidR="00463E0F">
          <w:rPr>
            <w:noProof/>
            <w:webHidden/>
          </w:rPr>
          <w:tab/>
        </w:r>
        <w:r>
          <w:rPr>
            <w:noProof/>
            <w:webHidden/>
          </w:rPr>
          <w:fldChar w:fldCharType="begin"/>
        </w:r>
        <w:r w:rsidR="00463E0F">
          <w:rPr>
            <w:noProof/>
            <w:webHidden/>
          </w:rPr>
          <w:instrText xml:space="preserve"> PAGEREF _Toc169269455 \h </w:instrText>
        </w:r>
        <w:r>
          <w:rPr>
            <w:noProof/>
            <w:webHidden/>
          </w:rPr>
        </w:r>
        <w:r>
          <w:rPr>
            <w:noProof/>
            <w:webHidden/>
          </w:rPr>
          <w:fldChar w:fldCharType="separate"/>
        </w:r>
        <w:r w:rsidR="000924D8">
          <w:rPr>
            <w:noProof/>
            <w:webHidden/>
          </w:rPr>
          <w:t>100</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6" w:history="1">
        <w:r w:rsidR="00463E0F" w:rsidRPr="00CD2F65">
          <w:rPr>
            <w:rStyle w:val="af5"/>
            <w:i/>
            <w:noProo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63E0F">
          <w:rPr>
            <w:noProof/>
            <w:webHidden/>
          </w:rPr>
          <w:tab/>
        </w:r>
        <w:r>
          <w:rPr>
            <w:noProof/>
            <w:webHidden/>
          </w:rPr>
          <w:fldChar w:fldCharType="begin"/>
        </w:r>
        <w:r w:rsidR="00463E0F">
          <w:rPr>
            <w:noProof/>
            <w:webHidden/>
          </w:rPr>
          <w:instrText xml:space="preserve"> PAGEREF _Toc169269456 \h </w:instrText>
        </w:r>
        <w:r>
          <w:rPr>
            <w:noProof/>
            <w:webHidden/>
          </w:rPr>
        </w:r>
        <w:r>
          <w:rPr>
            <w:noProof/>
            <w:webHidden/>
          </w:rPr>
          <w:fldChar w:fldCharType="separate"/>
        </w:r>
        <w:r w:rsidR="000924D8">
          <w:rPr>
            <w:noProof/>
            <w:webHidden/>
          </w:rPr>
          <w:t>102</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7" w:history="1">
        <w:r w:rsidR="00463E0F" w:rsidRPr="00CD2F65">
          <w:rPr>
            <w:rStyle w:val="af5"/>
            <w:i/>
            <w:noProof/>
          </w:rPr>
          <w:t>д) описание границ зон деятельности единой теплоснабжающей организации (организаций)</w:t>
        </w:r>
        <w:r w:rsidR="00463E0F">
          <w:rPr>
            <w:noProof/>
            <w:webHidden/>
          </w:rPr>
          <w:tab/>
        </w:r>
        <w:r>
          <w:rPr>
            <w:noProof/>
            <w:webHidden/>
          </w:rPr>
          <w:fldChar w:fldCharType="begin"/>
        </w:r>
        <w:r w:rsidR="00463E0F">
          <w:rPr>
            <w:noProof/>
            <w:webHidden/>
          </w:rPr>
          <w:instrText xml:space="preserve"> PAGEREF _Toc169269457 \h </w:instrText>
        </w:r>
        <w:r>
          <w:rPr>
            <w:noProof/>
            <w:webHidden/>
          </w:rPr>
        </w:r>
        <w:r>
          <w:rPr>
            <w:noProof/>
            <w:webHidden/>
          </w:rPr>
          <w:fldChar w:fldCharType="separate"/>
        </w:r>
        <w:r w:rsidR="000924D8">
          <w:rPr>
            <w:noProof/>
            <w:webHidden/>
          </w:rPr>
          <w:t>102</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58" w:history="1">
        <w:r w:rsidR="00463E0F" w:rsidRPr="00CD2F65">
          <w:rPr>
            <w:rStyle w:val="af5"/>
            <w:noProof/>
          </w:rPr>
          <w:t>ГЛАВА 16 "РЕЕСТР МЕРОПРИЯТИЙ СХЕМЫ ТЕПЛОСНАБЖЕНИЯ"</w:t>
        </w:r>
        <w:r w:rsidR="00463E0F">
          <w:rPr>
            <w:noProof/>
            <w:webHidden/>
          </w:rPr>
          <w:tab/>
        </w:r>
        <w:r>
          <w:rPr>
            <w:noProof/>
            <w:webHidden/>
          </w:rPr>
          <w:fldChar w:fldCharType="begin"/>
        </w:r>
        <w:r w:rsidR="00463E0F">
          <w:rPr>
            <w:noProof/>
            <w:webHidden/>
          </w:rPr>
          <w:instrText xml:space="preserve"> PAGEREF _Toc169269458 \h </w:instrText>
        </w:r>
        <w:r>
          <w:rPr>
            <w:noProof/>
            <w:webHidden/>
          </w:rPr>
        </w:r>
        <w:r>
          <w:rPr>
            <w:noProof/>
            <w:webHidden/>
          </w:rPr>
          <w:fldChar w:fldCharType="separate"/>
        </w:r>
        <w:r w:rsidR="000924D8">
          <w:rPr>
            <w:noProof/>
            <w:webHidden/>
          </w:rPr>
          <w:t>103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59" w:history="1">
        <w:r w:rsidR="00463E0F" w:rsidRPr="00CD2F65">
          <w:rPr>
            <w:rStyle w:val="af5"/>
            <w:i/>
            <w:noProof/>
          </w:rPr>
          <w:t>а) перечень мероприятий по строительству, реконструкции, техническому перевооружению и (или) модернизации источников тепловой энергии</w:t>
        </w:r>
        <w:r w:rsidR="00463E0F">
          <w:rPr>
            <w:noProof/>
            <w:webHidden/>
          </w:rPr>
          <w:tab/>
        </w:r>
        <w:r>
          <w:rPr>
            <w:noProof/>
            <w:webHidden/>
          </w:rPr>
          <w:fldChar w:fldCharType="begin"/>
        </w:r>
        <w:r w:rsidR="00463E0F">
          <w:rPr>
            <w:noProof/>
            <w:webHidden/>
          </w:rPr>
          <w:instrText xml:space="preserve"> PAGEREF _Toc169269459 \h </w:instrText>
        </w:r>
        <w:r>
          <w:rPr>
            <w:noProof/>
            <w:webHidden/>
          </w:rPr>
        </w:r>
        <w:r>
          <w:rPr>
            <w:noProof/>
            <w:webHidden/>
          </w:rPr>
          <w:fldChar w:fldCharType="separate"/>
        </w:r>
        <w:r w:rsidR="000924D8">
          <w:rPr>
            <w:noProof/>
            <w:webHidden/>
          </w:rPr>
          <w:t>103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0" w:history="1">
        <w:r w:rsidR="00463E0F" w:rsidRPr="00CD2F65">
          <w:rPr>
            <w:rStyle w:val="af5"/>
            <w:i/>
            <w:noProof/>
          </w:rPr>
          <w:t>б) перечень мероприятий по строительству, реконструкции, техническому перевооружению и (или) модернизации тепловых сетей и сооружений на них</w:t>
        </w:r>
        <w:r w:rsidR="00463E0F">
          <w:rPr>
            <w:noProof/>
            <w:webHidden/>
          </w:rPr>
          <w:tab/>
        </w:r>
        <w:r>
          <w:rPr>
            <w:noProof/>
            <w:webHidden/>
          </w:rPr>
          <w:fldChar w:fldCharType="begin"/>
        </w:r>
        <w:r w:rsidR="00463E0F">
          <w:rPr>
            <w:noProof/>
            <w:webHidden/>
          </w:rPr>
          <w:instrText xml:space="preserve"> PAGEREF _Toc169269460 \h </w:instrText>
        </w:r>
        <w:r>
          <w:rPr>
            <w:noProof/>
            <w:webHidden/>
          </w:rPr>
        </w:r>
        <w:r>
          <w:rPr>
            <w:noProof/>
            <w:webHidden/>
          </w:rPr>
          <w:fldChar w:fldCharType="separate"/>
        </w:r>
        <w:r w:rsidR="000924D8">
          <w:rPr>
            <w:noProof/>
            <w:webHidden/>
          </w:rPr>
          <w:t>103</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1" w:history="1">
        <w:r w:rsidR="00463E0F" w:rsidRPr="00CD2F65">
          <w:rPr>
            <w:rStyle w:val="af5"/>
            <w:i/>
            <w:noProof/>
          </w:rPr>
          <w:t>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463E0F">
          <w:rPr>
            <w:noProof/>
            <w:webHidden/>
          </w:rPr>
          <w:tab/>
        </w:r>
        <w:r>
          <w:rPr>
            <w:noProof/>
            <w:webHidden/>
          </w:rPr>
          <w:fldChar w:fldCharType="begin"/>
        </w:r>
        <w:r w:rsidR="00463E0F">
          <w:rPr>
            <w:noProof/>
            <w:webHidden/>
          </w:rPr>
          <w:instrText xml:space="preserve"> PAGEREF _Toc169269461 \h </w:instrText>
        </w:r>
        <w:r>
          <w:rPr>
            <w:noProof/>
            <w:webHidden/>
          </w:rPr>
        </w:r>
        <w:r>
          <w:rPr>
            <w:noProof/>
            <w:webHidden/>
          </w:rPr>
          <w:fldChar w:fldCharType="separate"/>
        </w:r>
        <w:r w:rsidR="000924D8">
          <w:rPr>
            <w:noProof/>
            <w:webHidden/>
          </w:rPr>
          <w:t>103</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62" w:history="1">
        <w:r w:rsidR="00463E0F" w:rsidRPr="00CD2F65">
          <w:rPr>
            <w:rStyle w:val="af5"/>
            <w:noProof/>
          </w:rPr>
          <w:t>ГЛАВА 17 "</w:t>
        </w:r>
        <w:r w:rsidR="00463E0F" w:rsidRPr="00CD2F65">
          <w:rPr>
            <w:rStyle w:val="af5"/>
            <w:noProof/>
            <w:spacing w:val="2"/>
            <w:shd w:val="clear" w:color="auto" w:fill="FFFFFF"/>
          </w:rPr>
          <w:t>ОЦЕНКА ЭКОЛОГИЧЕСКОЙ БЕЗОПАСНОСТИ ТЕПЛОСНАБЖЕНИЯ</w:t>
        </w:r>
        <w:r w:rsidR="00463E0F" w:rsidRPr="00CD2F65">
          <w:rPr>
            <w:rStyle w:val="af5"/>
            <w:noProof/>
          </w:rPr>
          <w:t>"</w:t>
        </w:r>
        <w:r w:rsidR="00463E0F">
          <w:rPr>
            <w:noProof/>
            <w:webHidden/>
          </w:rPr>
          <w:tab/>
        </w:r>
        <w:r>
          <w:rPr>
            <w:noProof/>
            <w:webHidden/>
          </w:rPr>
          <w:fldChar w:fldCharType="begin"/>
        </w:r>
        <w:r w:rsidR="00463E0F">
          <w:rPr>
            <w:noProof/>
            <w:webHidden/>
          </w:rPr>
          <w:instrText xml:space="preserve"> PAGEREF _Toc169269462 \h </w:instrText>
        </w:r>
        <w:r>
          <w:rPr>
            <w:noProof/>
            <w:webHidden/>
          </w:rPr>
        </w:r>
        <w:r>
          <w:rPr>
            <w:noProof/>
            <w:webHidden/>
          </w:rPr>
          <w:fldChar w:fldCharType="separate"/>
        </w:r>
        <w:r w:rsidR="000924D8">
          <w:rPr>
            <w:noProof/>
            <w:webHidden/>
          </w:rPr>
          <w:t>104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3" w:history="1">
        <w:r w:rsidR="00463E0F" w:rsidRPr="00CD2F65">
          <w:rPr>
            <w:rStyle w:val="af5"/>
            <w:i/>
            <w:noProof/>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r w:rsidR="00463E0F">
          <w:rPr>
            <w:noProof/>
            <w:webHidden/>
          </w:rPr>
          <w:tab/>
        </w:r>
        <w:r>
          <w:rPr>
            <w:noProof/>
            <w:webHidden/>
          </w:rPr>
          <w:fldChar w:fldCharType="begin"/>
        </w:r>
        <w:r w:rsidR="00463E0F">
          <w:rPr>
            <w:noProof/>
            <w:webHidden/>
          </w:rPr>
          <w:instrText xml:space="preserve"> PAGEREF _Toc169269463 \h </w:instrText>
        </w:r>
        <w:r>
          <w:rPr>
            <w:noProof/>
            <w:webHidden/>
          </w:rPr>
        </w:r>
        <w:r>
          <w:rPr>
            <w:noProof/>
            <w:webHidden/>
          </w:rPr>
          <w:fldChar w:fldCharType="separate"/>
        </w:r>
        <w:r w:rsidR="000924D8">
          <w:rPr>
            <w:noProof/>
            <w:webHidden/>
          </w:rPr>
          <w:t>104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4" w:history="1">
        <w:r w:rsidR="00463E0F" w:rsidRPr="00CD2F65">
          <w:rPr>
            <w:rStyle w:val="af5"/>
            <w:i/>
            <w:noProof/>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r w:rsidR="00463E0F">
          <w:rPr>
            <w:noProof/>
            <w:webHidden/>
          </w:rPr>
          <w:tab/>
        </w:r>
        <w:r>
          <w:rPr>
            <w:noProof/>
            <w:webHidden/>
          </w:rPr>
          <w:fldChar w:fldCharType="begin"/>
        </w:r>
        <w:r w:rsidR="00463E0F">
          <w:rPr>
            <w:noProof/>
            <w:webHidden/>
          </w:rPr>
          <w:instrText xml:space="preserve"> PAGEREF _Toc169269464 \h </w:instrText>
        </w:r>
        <w:r>
          <w:rPr>
            <w:noProof/>
            <w:webHidden/>
          </w:rPr>
        </w:r>
        <w:r>
          <w:rPr>
            <w:noProof/>
            <w:webHidden/>
          </w:rPr>
          <w:fldChar w:fldCharType="separate"/>
        </w:r>
        <w:r w:rsidR="000924D8">
          <w:rPr>
            <w:noProof/>
            <w:webHidden/>
          </w:rPr>
          <w:t>104</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5" w:history="1">
        <w:r w:rsidR="00463E0F" w:rsidRPr="00CD2F65">
          <w:rPr>
            <w:rStyle w:val="af5"/>
            <w:i/>
            <w:noProof/>
          </w:rPr>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r w:rsidR="00463E0F">
          <w:rPr>
            <w:noProof/>
            <w:webHidden/>
          </w:rPr>
          <w:tab/>
        </w:r>
        <w:r>
          <w:rPr>
            <w:noProof/>
            <w:webHidden/>
          </w:rPr>
          <w:fldChar w:fldCharType="begin"/>
        </w:r>
        <w:r w:rsidR="00463E0F">
          <w:rPr>
            <w:noProof/>
            <w:webHidden/>
          </w:rPr>
          <w:instrText xml:space="preserve"> PAGEREF _Toc169269465 \h </w:instrText>
        </w:r>
        <w:r>
          <w:rPr>
            <w:noProof/>
            <w:webHidden/>
          </w:rPr>
        </w:r>
        <w:r>
          <w:rPr>
            <w:noProof/>
            <w:webHidden/>
          </w:rPr>
          <w:fldChar w:fldCharType="separate"/>
        </w:r>
        <w:r w:rsidR="000924D8">
          <w:rPr>
            <w:noProof/>
            <w:webHidden/>
          </w:rPr>
          <w:t>106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6" w:history="1">
        <w:r w:rsidR="00463E0F" w:rsidRPr="00CD2F65">
          <w:rPr>
            <w:rStyle w:val="af5"/>
            <w:i/>
            <w:noProof/>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r w:rsidR="00463E0F">
          <w:rPr>
            <w:noProof/>
            <w:webHidden/>
          </w:rPr>
          <w:tab/>
        </w:r>
        <w:r>
          <w:rPr>
            <w:noProof/>
            <w:webHidden/>
          </w:rPr>
          <w:fldChar w:fldCharType="begin"/>
        </w:r>
        <w:r w:rsidR="00463E0F">
          <w:rPr>
            <w:noProof/>
            <w:webHidden/>
          </w:rPr>
          <w:instrText xml:space="preserve"> PAGEREF _Toc169269466 \h </w:instrText>
        </w:r>
        <w:r>
          <w:rPr>
            <w:noProof/>
            <w:webHidden/>
          </w:rPr>
        </w:r>
        <w:r>
          <w:rPr>
            <w:noProof/>
            <w:webHidden/>
          </w:rPr>
          <w:fldChar w:fldCharType="separate"/>
        </w:r>
        <w:r w:rsidR="000924D8">
          <w:rPr>
            <w:noProof/>
            <w:webHidden/>
          </w:rPr>
          <w:t>106</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67" w:history="1">
        <w:r w:rsidR="00463E0F" w:rsidRPr="00CD2F65">
          <w:rPr>
            <w:rStyle w:val="af5"/>
            <w:i/>
            <w:noProof/>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r w:rsidR="00463E0F">
          <w:rPr>
            <w:noProof/>
            <w:webHidden/>
          </w:rPr>
          <w:tab/>
        </w:r>
        <w:r>
          <w:rPr>
            <w:noProof/>
            <w:webHidden/>
          </w:rPr>
          <w:fldChar w:fldCharType="begin"/>
        </w:r>
        <w:r w:rsidR="00463E0F">
          <w:rPr>
            <w:noProof/>
            <w:webHidden/>
          </w:rPr>
          <w:instrText xml:space="preserve"> PAGEREF _Toc169269467 \h </w:instrText>
        </w:r>
        <w:r>
          <w:rPr>
            <w:noProof/>
            <w:webHidden/>
          </w:rPr>
        </w:r>
        <w:r>
          <w:rPr>
            <w:noProof/>
            <w:webHidden/>
          </w:rPr>
          <w:fldChar w:fldCharType="separate"/>
        </w:r>
        <w:r w:rsidR="000924D8">
          <w:rPr>
            <w:noProof/>
            <w:webHidden/>
          </w:rPr>
          <w:t>106</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68" w:history="1">
        <w:r w:rsidR="00463E0F" w:rsidRPr="00CD2F65">
          <w:rPr>
            <w:rStyle w:val="af5"/>
            <w:noProof/>
          </w:rPr>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463E0F">
          <w:rPr>
            <w:noProof/>
            <w:webHidden/>
          </w:rPr>
          <w:tab/>
        </w:r>
        <w:r>
          <w:rPr>
            <w:noProof/>
            <w:webHidden/>
          </w:rPr>
          <w:fldChar w:fldCharType="begin"/>
        </w:r>
        <w:r w:rsidR="00463E0F">
          <w:rPr>
            <w:noProof/>
            <w:webHidden/>
          </w:rPr>
          <w:instrText xml:space="preserve"> PAGEREF _Toc169269468 \h </w:instrText>
        </w:r>
        <w:r>
          <w:rPr>
            <w:noProof/>
            <w:webHidden/>
          </w:rPr>
        </w:r>
        <w:r>
          <w:rPr>
            <w:noProof/>
            <w:webHidden/>
          </w:rPr>
          <w:fldChar w:fldCharType="separate"/>
        </w:r>
        <w:r w:rsidR="000924D8">
          <w:rPr>
            <w:noProof/>
            <w:webHidden/>
          </w:rPr>
          <w:t>108</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69" w:history="1">
        <w:r w:rsidR="00463E0F" w:rsidRPr="00CD2F65">
          <w:rPr>
            <w:rStyle w:val="af5"/>
            <w:noProof/>
          </w:rPr>
          <w:t>ГЛАВА 19 "ЗАМЕЧАНИЯ И ПРЕДЛОЖЕНИЯ К ПРОЕКТУ СХЕМЫ ТЕПЛОСНАБЖЕНИЯ"</w:t>
        </w:r>
        <w:r w:rsidR="00463E0F">
          <w:rPr>
            <w:noProof/>
            <w:webHidden/>
          </w:rPr>
          <w:tab/>
        </w:r>
        <w:r>
          <w:rPr>
            <w:noProof/>
            <w:webHidden/>
          </w:rPr>
          <w:fldChar w:fldCharType="begin"/>
        </w:r>
        <w:r w:rsidR="00463E0F">
          <w:rPr>
            <w:noProof/>
            <w:webHidden/>
          </w:rPr>
          <w:instrText xml:space="preserve"> PAGEREF _Toc169269469 \h </w:instrText>
        </w:r>
        <w:r>
          <w:rPr>
            <w:noProof/>
            <w:webHidden/>
          </w:rPr>
        </w:r>
        <w:r>
          <w:rPr>
            <w:noProof/>
            <w:webHidden/>
          </w:rPr>
          <w:fldChar w:fldCharType="separate"/>
        </w:r>
        <w:r w:rsidR="000924D8">
          <w:rPr>
            <w:noProof/>
            <w:webHidden/>
          </w:rPr>
          <w:t>109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70" w:history="1">
        <w:r w:rsidR="00463E0F" w:rsidRPr="00CD2F65">
          <w:rPr>
            <w:rStyle w:val="af5"/>
            <w:i/>
            <w:noProof/>
          </w:rPr>
          <w:t>а) перечень всех замечаний и предложений, поступивших при разработке, утверждении и актуализации схемы теплоснабжения</w:t>
        </w:r>
        <w:r w:rsidR="00463E0F">
          <w:rPr>
            <w:noProof/>
            <w:webHidden/>
          </w:rPr>
          <w:tab/>
        </w:r>
        <w:r>
          <w:rPr>
            <w:noProof/>
            <w:webHidden/>
          </w:rPr>
          <w:fldChar w:fldCharType="begin"/>
        </w:r>
        <w:r w:rsidR="00463E0F">
          <w:rPr>
            <w:noProof/>
            <w:webHidden/>
          </w:rPr>
          <w:instrText xml:space="preserve"> PAGEREF _Toc169269470 \h </w:instrText>
        </w:r>
        <w:r>
          <w:rPr>
            <w:noProof/>
            <w:webHidden/>
          </w:rPr>
        </w:r>
        <w:r>
          <w:rPr>
            <w:noProof/>
            <w:webHidden/>
          </w:rPr>
          <w:fldChar w:fldCharType="separate"/>
        </w:r>
        <w:r w:rsidR="000924D8">
          <w:rPr>
            <w:noProof/>
            <w:webHidden/>
          </w:rPr>
          <w:t>109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71" w:history="1">
        <w:r w:rsidR="00463E0F" w:rsidRPr="00CD2F65">
          <w:rPr>
            <w:rStyle w:val="af5"/>
            <w:i/>
            <w:noProof/>
          </w:rPr>
          <w:t>б) ответы разработчиков проекта схемы теплоснабжения на замечания и предложения</w:t>
        </w:r>
        <w:r w:rsidR="00463E0F">
          <w:rPr>
            <w:noProof/>
            <w:webHidden/>
          </w:rPr>
          <w:tab/>
        </w:r>
        <w:r>
          <w:rPr>
            <w:noProof/>
            <w:webHidden/>
          </w:rPr>
          <w:fldChar w:fldCharType="begin"/>
        </w:r>
        <w:r w:rsidR="00463E0F">
          <w:rPr>
            <w:noProof/>
            <w:webHidden/>
          </w:rPr>
          <w:instrText xml:space="preserve"> PAGEREF _Toc169269471 \h </w:instrText>
        </w:r>
        <w:r>
          <w:rPr>
            <w:noProof/>
            <w:webHidden/>
          </w:rPr>
        </w:r>
        <w:r>
          <w:rPr>
            <w:noProof/>
            <w:webHidden/>
          </w:rPr>
          <w:fldChar w:fldCharType="separate"/>
        </w:r>
        <w:r w:rsidR="000924D8">
          <w:rPr>
            <w:noProof/>
            <w:webHidden/>
          </w:rPr>
          <w:t>109</w:t>
        </w:r>
        <w:r>
          <w:rPr>
            <w:noProof/>
            <w:webHidden/>
          </w:rPr>
          <w:fldChar w:fldCharType="end"/>
        </w:r>
      </w:hyperlink>
    </w:p>
    <w:p w:rsidR="00463E0F" w:rsidRDefault="005310CA">
      <w:pPr>
        <w:pStyle w:val="33"/>
        <w:rPr>
          <w:rFonts w:asciiTheme="minorHAnsi" w:eastAsiaTheme="minorEastAsia" w:hAnsiTheme="minorHAnsi" w:cstheme="minorBidi"/>
          <w:noProof/>
          <w:szCs w:val="22"/>
        </w:rPr>
      </w:pPr>
      <w:hyperlink w:anchor="_Toc169269472" w:history="1">
        <w:r w:rsidR="00463E0F" w:rsidRPr="00CD2F65">
          <w:rPr>
            <w:rStyle w:val="af5"/>
            <w:i/>
            <w:noProof/>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63E0F">
          <w:rPr>
            <w:noProof/>
            <w:webHidden/>
          </w:rPr>
          <w:tab/>
        </w:r>
        <w:r>
          <w:rPr>
            <w:noProof/>
            <w:webHidden/>
          </w:rPr>
          <w:fldChar w:fldCharType="begin"/>
        </w:r>
        <w:r w:rsidR="00463E0F">
          <w:rPr>
            <w:noProof/>
            <w:webHidden/>
          </w:rPr>
          <w:instrText xml:space="preserve"> PAGEREF _Toc169269472 \h </w:instrText>
        </w:r>
        <w:r>
          <w:rPr>
            <w:noProof/>
            <w:webHidden/>
          </w:rPr>
        </w:r>
        <w:r>
          <w:rPr>
            <w:noProof/>
            <w:webHidden/>
          </w:rPr>
          <w:fldChar w:fldCharType="separate"/>
        </w:r>
        <w:r w:rsidR="000924D8">
          <w:rPr>
            <w:noProof/>
            <w:webHidden/>
          </w:rPr>
          <w:t>109</w:t>
        </w:r>
        <w:r>
          <w:rPr>
            <w:noProof/>
            <w:webHidden/>
          </w:rPr>
          <w:fldChar w:fldCharType="end"/>
        </w:r>
      </w:hyperlink>
    </w:p>
    <w:p w:rsidR="00463E0F" w:rsidRDefault="005310CA">
      <w:pPr>
        <w:pStyle w:val="11"/>
        <w:rPr>
          <w:rFonts w:asciiTheme="minorHAnsi" w:eastAsiaTheme="minorEastAsia" w:hAnsiTheme="minorHAnsi" w:cstheme="minorBidi"/>
          <w:b w:val="0"/>
          <w:bCs w:val="0"/>
          <w:noProof/>
          <w:szCs w:val="22"/>
        </w:rPr>
      </w:pPr>
      <w:hyperlink w:anchor="_Toc169269473" w:history="1">
        <w:r w:rsidR="00463E0F" w:rsidRPr="00CD2F65">
          <w:rPr>
            <w:rStyle w:val="af5"/>
            <w:noProof/>
          </w:rPr>
          <w:t>ГЛАВА 20 "СВОДНЫЙ ТОМ ИЗМЕНЕНИЙ, ВЫПОЛНЕННЫХ В ДОРАБОТАННОЙ И (ИЛИ) АКТУАЛИЗИРОВАННОЙ СХЕМЕ ТЕПЛОСНАБЖЕНИЯ"</w:t>
        </w:r>
        <w:r w:rsidR="00463E0F">
          <w:rPr>
            <w:noProof/>
            <w:webHidden/>
          </w:rPr>
          <w:tab/>
        </w:r>
        <w:r>
          <w:rPr>
            <w:noProof/>
            <w:webHidden/>
          </w:rPr>
          <w:fldChar w:fldCharType="begin"/>
        </w:r>
        <w:r w:rsidR="00463E0F">
          <w:rPr>
            <w:noProof/>
            <w:webHidden/>
          </w:rPr>
          <w:instrText xml:space="preserve"> PAGEREF _Toc169269473 \h </w:instrText>
        </w:r>
        <w:r>
          <w:rPr>
            <w:noProof/>
            <w:webHidden/>
          </w:rPr>
        </w:r>
        <w:r>
          <w:rPr>
            <w:noProof/>
            <w:webHidden/>
          </w:rPr>
          <w:fldChar w:fldCharType="separate"/>
        </w:r>
        <w:r w:rsidR="000924D8">
          <w:rPr>
            <w:noProof/>
            <w:webHidden/>
          </w:rPr>
          <w:t>110</w:t>
        </w:r>
        <w:r>
          <w:rPr>
            <w:noProof/>
            <w:webHidden/>
          </w:rPr>
          <w:fldChar w:fldCharType="end"/>
        </w:r>
      </w:hyperlink>
    </w:p>
    <w:p w:rsidR="002A78C4" w:rsidRPr="002B6479" w:rsidRDefault="005310CA" w:rsidP="007D28B4">
      <w:pPr>
        <w:pStyle w:val="11"/>
        <w:rPr>
          <w:highlight w:val="yellow"/>
        </w:rPr>
      </w:pPr>
      <w:r w:rsidRPr="00824749">
        <w:rPr>
          <w:b w:val="0"/>
          <w:bCs w:val="0"/>
        </w:rPr>
        <w:fldChar w:fldCharType="end"/>
      </w:r>
    </w:p>
    <w:p w:rsidR="002F4942" w:rsidRPr="00824749" w:rsidRDefault="002F4942" w:rsidP="00642704">
      <w:pPr>
        <w:pStyle w:val="1"/>
      </w:pPr>
      <w:bookmarkStart w:id="0" w:name="_Toc8041143"/>
      <w:bookmarkStart w:id="1" w:name="_Toc169269259"/>
      <w:r w:rsidRPr="00824749">
        <w:lastRenderedPageBreak/>
        <w:t>ВВЕДЕНИЕ</w:t>
      </w:r>
      <w:bookmarkEnd w:id="0"/>
      <w:bookmarkEnd w:id="1"/>
    </w:p>
    <w:p w:rsidR="00A04E4B" w:rsidRPr="00824749" w:rsidRDefault="00A04E4B" w:rsidP="00A04E4B">
      <w:r w:rsidRPr="00824749">
        <w:t xml:space="preserve">В настоящем документе представлены обосновывающие материалы к актуализированной </w:t>
      </w:r>
      <w:r w:rsidRPr="00DB5968">
        <w:t xml:space="preserve">схеме теплоснабжения </w:t>
      </w:r>
      <w:r w:rsidR="00CA00F6" w:rsidRPr="00DB5968">
        <w:t>Куяновского</w:t>
      </w:r>
      <w:r w:rsidR="00DB6E31" w:rsidRPr="00DB5968">
        <w:t xml:space="preserve"> сельского поселения  </w:t>
      </w:r>
      <w:r w:rsidRPr="00DB5968">
        <w:t>на период с 202</w:t>
      </w:r>
      <w:r w:rsidR="000355EC" w:rsidRPr="00DB5968">
        <w:t>4</w:t>
      </w:r>
      <w:r w:rsidRPr="00DB5968">
        <w:t xml:space="preserve"> года до 20</w:t>
      </w:r>
      <w:r w:rsidR="00DB5968">
        <w:t>33</w:t>
      </w:r>
      <w:r w:rsidRPr="00DB5968">
        <w:t xml:space="preserve"> года</w:t>
      </w:r>
      <w:r w:rsidRPr="00824749">
        <w:t xml:space="preserve"> (далее по тексту – Схема теплоснабжения). </w:t>
      </w:r>
    </w:p>
    <w:p w:rsidR="00A04E4B" w:rsidRPr="00824749" w:rsidRDefault="00341FA2" w:rsidP="00A04E4B">
      <w:r w:rsidRPr="00824749">
        <w:t xml:space="preserve">В процессе работы в качестве </w:t>
      </w:r>
      <w:r w:rsidR="00A04E4B" w:rsidRPr="00824749">
        <w:t xml:space="preserve">основных законодательных и нормативно-правовых актов применялись: </w:t>
      </w:r>
    </w:p>
    <w:p w:rsidR="007D7D31" w:rsidRPr="00824749" w:rsidRDefault="007D7D31" w:rsidP="00E8207F">
      <w:pPr>
        <w:pStyle w:val="a0"/>
        <w:numPr>
          <w:ilvl w:val="0"/>
          <w:numId w:val="8"/>
        </w:numPr>
        <w:ind w:left="993"/>
      </w:pPr>
      <w:r w:rsidRPr="00824749">
        <w:t>Градостроительный кодекс Российской Федерации от 29.12.2004 № 190-ФЗ (ред. от 19.12.</w:t>
      </w:r>
      <w:r w:rsidR="000F5945">
        <w:t>2023</w:t>
      </w:r>
      <w:r w:rsidRPr="00824749">
        <w:t>);</w:t>
      </w:r>
    </w:p>
    <w:p w:rsidR="007D7D31" w:rsidRPr="00824749" w:rsidRDefault="007D7D31" w:rsidP="00E8207F">
      <w:pPr>
        <w:pStyle w:val="a0"/>
        <w:numPr>
          <w:ilvl w:val="0"/>
          <w:numId w:val="8"/>
        </w:numPr>
        <w:ind w:left="993"/>
      </w:pPr>
      <w:r w:rsidRPr="00824749">
        <w:t>Федеральный закон от 27.07.2010 № 190-ФЗ (ред. от 01.05.</w:t>
      </w:r>
      <w:r w:rsidR="000F5945">
        <w:t>2023</w:t>
      </w:r>
      <w:r w:rsidRPr="00824749">
        <w:t>) «О теплоснабжении»;</w:t>
      </w:r>
    </w:p>
    <w:p w:rsidR="007D7D31" w:rsidRPr="00824749" w:rsidRDefault="007D7D31" w:rsidP="00E8207F">
      <w:pPr>
        <w:pStyle w:val="a0"/>
        <w:numPr>
          <w:ilvl w:val="0"/>
          <w:numId w:val="8"/>
        </w:numPr>
        <w:ind w:left="993"/>
      </w:pPr>
      <w:r w:rsidRPr="00824749">
        <w:t>Федеральный закон от 23.11.2009 № 261-ФЗ (ред. от 14.07.</w:t>
      </w:r>
      <w:r w:rsidR="000F5945">
        <w:t>2023</w:t>
      </w:r>
      <w:r w:rsidRPr="00824749">
        <w:t>) «Об энергосбережении и повышении энергетической эффективности и о внесении изменений в отдельные акты Российской Федерации»;</w:t>
      </w:r>
    </w:p>
    <w:p w:rsidR="007D7D31" w:rsidRDefault="007D7D31" w:rsidP="00E8207F">
      <w:pPr>
        <w:pStyle w:val="a0"/>
        <w:numPr>
          <w:ilvl w:val="0"/>
          <w:numId w:val="8"/>
        </w:numPr>
        <w:ind w:left="993"/>
      </w:pPr>
      <w:r w:rsidRPr="00824749">
        <w:t>постановление правительства Российской Федерации от 22.02.2012 № 154 (ред. от 10.01.2023) «О требованиях к схемам теплоснабжения, порядку их разработки и утверждения»;</w:t>
      </w:r>
    </w:p>
    <w:p w:rsidR="00FD2D87" w:rsidRPr="00FD2D87" w:rsidRDefault="00FD2D87" w:rsidP="00FD2D87">
      <w:pPr>
        <w:pStyle w:val="a0"/>
        <w:numPr>
          <w:ilvl w:val="0"/>
          <w:numId w:val="8"/>
        </w:numPr>
        <w:ind w:left="993"/>
      </w:pPr>
      <w:r w:rsidRPr="00FD2D87">
        <w:t>приказ Министерства Энергетики Российской Федерации от 5 марта 2019 г. № 212  «Об утверждении Методических указаний по разработке схем теплоснабжения»;</w:t>
      </w:r>
    </w:p>
    <w:p w:rsidR="007D7D31" w:rsidRPr="00824749" w:rsidRDefault="007D7D31" w:rsidP="00E8207F">
      <w:pPr>
        <w:pStyle w:val="a0"/>
        <w:numPr>
          <w:ilvl w:val="0"/>
          <w:numId w:val="8"/>
        </w:numPr>
        <w:ind w:left="993"/>
      </w:pPr>
      <w:r w:rsidRPr="00824749">
        <w:t>письмо Министерства энергетики Российской Федерации от 15.04.2020 № МЮ-4343/09 «Об утверждении схем теплоснабжения поселений, городских округов»;</w:t>
      </w:r>
    </w:p>
    <w:p w:rsidR="007D7D31" w:rsidRPr="00824749" w:rsidRDefault="007D7D31" w:rsidP="00E8207F">
      <w:pPr>
        <w:pStyle w:val="a0"/>
        <w:numPr>
          <w:ilvl w:val="0"/>
          <w:numId w:val="8"/>
        </w:numPr>
        <w:ind w:left="993"/>
      </w:pPr>
      <w:r w:rsidRPr="00824749">
        <w:t>РД-10-ВЭП «Методические основы разработки схем теплоснабжения поселений и промышленных узлов Российской Федерации», введенные в действие с 22.05.2006;</w:t>
      </w:r>
    </w:p>
    <w:p w:rsidR="007D7D31" w:rsidRPr="00824749" w:rsidRDefault="007D7D31" w:rsidP="00E8207F">
      <w:pPr>
        <w:pStyle w:val="a0"/>
        <w:numPr>
          <w:ilvl w:val="0"/>
          <w:numId w:val="8"/>
        </w:numPr>
        <w:ind w:left="993"/>
      </w:pPr>
      <w:r w:rsidRPr="00824749">
        <w:t>СП 89.13330.2016 «Котельные установки. Актуализированная редакция СНиП II-35-76» (утв. приказом Минстроя России от 16.12.2016 № 944/пр) (ред. от 15.12.2021);</w:t>
      </w:r>
    </w:p>
    <w:p w:rsidR="007D7D31" w:rsidRPr="00824749" w:rsidRDefault="007D7D31" w:rsidP="00E8207F">
      <w:pPr>
        <w:pStyle w:val="a0"/>
        <w:numPr>
          <w:ilvl w:val="0"/>
          <w:numId w:val="8"/>
        </w:numPr>
        <w:ind w:left="993"/>
      </w:pPr>
      <w:r w:rsidRPr="00824749">
        <w:t>СП 124.13330.2012 «Тепловые сети. Актуализированная редакция СНиП 41-02-2003» (утв. приказом Минрегиона России от 30.06.2012 № 280) (ред. от 31.05.</w:t>
      </w:r>
      <w:r w:rsidR="000F5945">
        <w:t>2023</w:t>
      </w:r>
      <w:r w:rsidRPr="00824749">
        <w:t>);</w:t>
      </w:r>
    </w:p>
    <w:p w:rsidR="007D7D31" w:rsidRPr="00824749" w:rsidRDefault="007D7D31" w:rsidP="00E8207F">
      <w:pPr>
        <w:pStyle w:val="a0"/>
        <w:numPr>
          <w:ilvl w:val="0"/>
          <w:numId w:val="8"/>
        </w:numPr>
        <w:ind w:left="993"/>
      </w:pPr>
      <w:r w:rsidRPr="00824749">
        <w:t>СП 131.13330.2020 «Строительная климатология. СНиП 23-01-99*» (утв. и введен в действие приказом Минстроя России от 24.12.2020 № 859/пр) (ред. от 30.05.</w:t>
      </w:r>
      <w:r w:rsidR="000F5945">
        <w:t>2023</w:t>
      </w:r>
      <w:r w:rsidRPr="00824749">
        <w:t>);</w:t>
      </w:r>
    </w:p>
    <w:p w:rsidR="007D7D31" w:rsidRPr="00824749" w:rsidRDefault="007D7D31" w:rsidP="00E8207F">
      <w:pPr>
        <w:pStyle w:val="a0"/>
        <w:numPr>
          <w:ilvl w:val="0"/>
          <w:numId w:val="8"/>
        </w:numPr>
        <w:ind w:left="993"/>
      </w:pPr>
      <w:r w:rsidRPr="00824749">
        <w:t>ГОСТ 30494-2011 «Здания жилые и общественные. Параметры микроклимата в помещениях» (введен в действие приказом Росстандарта от 12.07.2012 № 191-ст).</w:t>
      </w:r>
    </w:p>
    <w:p w:rsidR="00341FA2" w:rsidRPr="00824749" w:rsidRDefault="00341FA2" w:rsidP="00E8207F">
      <w:pPr>
        <w:pStyle w:val="a0"/>
        <w:numPr>
          <w:ilvl w:val="0"/>
          <w:numId w:val="8"/>
        </w:numPr>
        <w:ind w:left="993"/>
      </w:pPr>
      <w:r w:rsidRPr="00824749">
        <w:t xml:space="preserve">Генеральный план </w:t>
      </w:r>
      <w:r w:rsidR="00CA00F6">
        <w:t>Куяновского</w:t>
      </w:r>
      <w:r w:rsidR="00DB6E31">
        <w:t xml:space="preserve"> сельского поселения </w:t>
      </w:r>
      <w:r w:rsidRPr="00824749">
        <w:t xml:space="preserve"> </w:t>
      </w:r>
      <w:r w:rsidR="001A3347" w:rsidRPr="00CE6764">
        <w:t>П</w:t>
      </w:r>
      <w:r w:rsidR="00CE6764">
        <w:t>ервомай</w:t>
      </w:r>
      <w:r w:rsidR="001A3347" w:rsidRPr="00CE6764">
        <w:t>ского</w:t>
      </w:r>
      <w:r w:rsidRPr="00824749">
        <w:t xml:space="preserve"> муниципального района </w:t>
      </w:r>
      <w:r w:rsidR="001A3347">
        <w:t>Томской</w:t>
      </w:r>
      <w:r w:rsidRPr="00824749">
        <w:t xml:space="preserve"> области. </w:t>
      </w:r>
    </w:p>
    <w:p w:rsidR="00A04E4B" w:rsidRPr="00824749" w:rsidRDefault="00A04E4B" w:rsidP="00A04E4B">
      <w:r w:rsidRPr="00824749">
        <w:t xml:space="preserve">Главными целями актуализации Схемы теплоснабжения стали: </w:t>
      </w:r>
    </w:p>
    <w:p w:rsidR="00A04E4B" w:rsidRPr="00824749" w:rsidRDefault="00341FA2" w:rsidP="00E8207F">
      <w:pPr>
        <w:pStyle w:val="aa"/>
        <w:numPr>
          <w:ilvl w:val="0"/>
          <w:numId w:val="9"/>
        </w:numPr>
        <w:ind w:left="993"/>
      </w:pPr>
      <w:r w:rsidRPr="00824749">
        <w:t xml:space="preserve">удовлетворение спроса на тепловую энергию (мощность) и </w:t>
      </w:r>
      <w:r w:rsidR="00A04E4B" w:rsidRPr="00824749">
        <w:t xml:space="preserve">теплоноситель; </w:t>
      </w:r>
    </w:p>
    <w:p w:rsidR="00A04E4B" w:rsidRPr="00824749" w:rsidRDefault="00A04E4B" w:rsidP="00E8207F">
      <w:pPr>
        <w:pStyle w:val="aa"/>
        <w:numPr>
          <w:ilvl w:val="0"/>
          <w:numId w:val="9"/>
        </w:numPr>
        <w:ind w:left="993"/>
      </w:pPr>
      <w:r w:rsidRPr="00824749">
        <w:t xml:space="preserve">обеспечение надёжного теплоснабжения наиболее экономичным способом при минимальном воздействии на окружающую среду; </w:t>
      </w:r>
    </w:p>
    <w:p w:rsidR="00A04E4B" w:rsidRPr="00824749" w:rsidRDefault="00341FA2" w:rsidP="00E8207F">
      <w:pPr>
        <w:pStyle w:val="aa"/>
        <w:numPr>
          <w:ilvl w:val="0"/>
          <w:numId w:val="9"/>
        </w:numPr>
        <w:ind w:left="993"/>
      </w:pPr>
      <w:r w:rsidRPr="00824749">
        <w:t xml:space="preserve">экономическое стимулирование развития систем </w:t>
      </w:r>
      <w:r w:rsidR="00A04E4B" w:rsidRPr="00824749">
        <w:t xml:space="preserve">теплоснабжения; </w:t>
      </w:r>
    </w:p>
    <w:p w:rsidR="00A04E4B" w:rsidRPr="00824749" w:rsidRDefault="00A04E4B" w:rsidP="00E8207F">
      <w:pPr>
        <w:pStyle w:val="aa"/>
        <w:numPr>
          <w:ilvl w:val="0"/>
          <w:numId w:val="9"/>
        </w:numPr>
        <w:ind w:left="993"/>
      </w:pPr>
      <w:r w:rsidRPr="00824749">
        <w:t>внедрение энергосберегающих технологий.</w:t>
      </w:r>
    </w:p>
    <w:p w:rsidR="00A04E4B" w:rsidRPr="00824749" w:rsidRDefault="00341FA2" w:rsidP="00A04E4B">
      <w:r w:rsidRPr="00824749">
        <w:t xml:space="preserve">Актуализация схемы </w:t>
      </w:r>
      <w:r w:rsidR="00A04E4B" w:rsidRPr="00824749">
        <w:t>теплоснабж</w:t>
      </w:r>
      <w:r w:rsidRPr="00824749">
        <w:t xml:space="preserve">ения </w:t>
      </w:r>
      <w:r w:rsidR="00CA00F6">
        <w:t>Куяновского</w:t>
      </w:r>
      <w:r w:rsidR="00DB6E31">
        <w:t xml:space="preserve"> сельского поселения  </w:t>
      </w:r>
      <w:r w:rsidRPr="00824749">
        <w:t>проводилась</w:t>
      </w:r>
      <w:r w:rsidR="00A04E4B" w:rsidRPr="00824749">
        <w:t xml:space="preserve"> с со</w:t>
      </w:r>
      <w:r w:rsidRPr="00824749">
        <w:t>блюдением следующих принципов:</w:t>
      </w:r>
    </w:p>
    <w:p w:rsidR="00A04E4B" w:rsidRPr="00824749" w:rsidRDefault="00341FA2" w:rsidP="00E8207F">
      <w:pPr>
        <w:pStyle w:val="aa"/>
        <w:numPr>
          <w:ilvl w:val="0"/>
          <w:numId w:val="10"/>
        </w:numPr>
        <w:ind w:left="993"/>
      </w:pPr>
      <w:r w:rsidRPr="00824749">
        <w:t xml:space="preserve">обеспечения безопасности и надёжности теплоснабжения </w:t>
      </w:r>
      <w:r w:rsidR="00A04E4B" w:rsidRPr="00824749">
        <w:t>потре</w:t>
      </w:r>
      <w:r w:rsidRPr="00824749">
        <w:t xml:space="preserve">бителей в </w:t>
      </w:r>
      <w:r w:rsidR="00A04E4B" w:rsidRPr="00824749">
        <w:t>соответс</w:t>
      </w:r>
      <w:r w:rsidRPr="00824749">
        <w:t>твии с требованиями технических</w:t>
      </w:r>
      <w:r w:rsidR="00A04E4B" w:rsidRPr="00824749">
        <w:t xml:space="preserve"> регламентов; </w:t>
      </w:r>
    </w:p>
    <w:p w:rsidR="00A04E4B" w:rsidRPr="00824749" w:rsidRDefault="00341FA2" w:rsidP="00E8207F">
      <w:pPr>
        <w:pStyle w:val="aa"/>
        <w:numPr>
          <w:ilvl w:val="0"/>
          <w:numId w:val="10"/>
        </w:numPr>
        <w:ind w:left="993"/>
      </w:pPr>
      <w:r w:rsidRPr="00824749">
        <w:t>обеспечения энергетической эффективности теплоснабжения</w:t>
      </w:r>
      <w:r w:rsidR="00A04E4B" w:rsidRPr="00824749">
        <w:t xml:space="preserve"> и потребления тепловой энергии с учётом требований, установленных федеральными законами; </w:t>
      </w:r>
    </w:p>
    <w:p w:rsidR="00A04E4B" w:rsidRPr="00824749" w:rsidRDefault="00341FA2" w:rsidP="00E8207F">
      <w:pPr>
        <w:pStyle w:val="aa"/>
        <w:numPr>
          <w:ilvl w:val="0"/>
          <w:numId w:val="10"/>
        </w:numPr>
        <w:ind w:left="993"/>
      </w:pPr>
      <w:r w:rsidRPr="00824749">
        <w:t xml:space="preserve">обеспечения приоритетного использования </w:t>
      </w:r>
      <w:r w:rsidR="00A04E4B" w:rsidRPr="00824749">
        <w:t xml:space="preserve">комбинированной </w:t>
      </w:r>
      <w:r w:rsidRPr="00824749">
        <w:t>выработки тепловой и электрической энергии для</w:t>
      </w:r>
      <w:r w:rsidR="00A04E4B" w:rsidRPr="00824749">
        <w:t xml:space="preserve"> организации теплоснабжения с учётом экономической обоснованности; </w:t>
      </w:r>
    </w:p>
    <w:p w:rsidR="00A04E4B" w:rsidRPr="00824749" w:rsidRDefault="00A04E4B" w:rsidP="00E8207F">
      <w:pPr>
        <w:pStyle w:val="aa"/>
        <w:numPr>
          <w:ilvl w:val="0"/>
          <w:numId w:val="10"/>
        </w:numPr>
        <w:ind w:left="993"/>
      </w:pPr>
      <w:r w:rsidRPr="00824749">
        <w:lastRenderedPageBreak/>
        <w:t xml:space="preserve">соблюдения баланса экономических интересов теплоснабжающих организаций и интересов потребителей; </w:t>
      </w:r>
    </w:p>
    <w:p w:rsidR="00A04E4B" w:rsidRPr="00824749" w:rsidRDefault="00341FA2" w:rsidP="00E8207F">
      <w:pPr>
        <w:pStyle w:val="aa"/>
        <w:numPr>
          <w:ilvl w:val="0"/>
          <w:numId w:val="10"/>
        </w:numPr>
        <w:ind w:left="993"/>
      </w:pPr>
      <w:r w:rsidRPr="00824749">
        <w:t xml:space="preserve">минимизации </w:t>
      </w:r>
      <w:r w:rsidR="00A04E4B" w:rsidRPr="00824749">
        <w:t>за</w:t>
      </w:r>
      <w:r w:rsidRPr="00824749">
        <w:t>трат на теплоснабжение в расчёте на</w:t>
      </w:r>
      <w:r w:rsidR="00A04E4B" w:rsidRPr="00824749">
        <w:t xml:space="preserve"> единицу тепловой энергии для потребителей в долгосрочной перспективе; </w:t>
      </w:r>
    </w:p>
    <w:p w:rsidR="00A04E4B" w:rsidRPr="00824749" w:rsidRDefault="00341FA2" w:rsidP="00E8207F">
      <w:pPr>
        <w:pStyle w:val="aa"/>
        <w:numPr>
          <w:ilvl w:val="0"/>
          <w:numId w:val="10"/>
        </w:numPr>
        <w:ind w:left="993"/>
      </w:pPr>
      <w:r w:rsidRPr="00824749">
        <w:t>обеспечения недискриминационных и стабильных условий</w:t>
      </w:r>
      <w:r w:rsidR="00A04E4B" w:rsidRPr="00824749">
        <w:t xml:space="preserve"> осу</w:t>
      </w:r>
      <w:r w:rsidRPr="00824749">
        <w:t>ществления предпринимательской деятельности в сфере</w:t>
      </w:r>
      <w:r w:rsidR="00A04E4B" w:rsidRPr="00824749">
        <w:t xml:space="preserve"> теплоснабжения; </w:t>
      </w:r>
    </w:p>
    <w:p w:rsidR="00A04E4B" w:rsidRPr="00824749" w:rsidRDefault="00A04E4B" w:rsidP="00E8207F">
      <w:pPr>
        <w:pStyle w:val="aa"/>
        <w:numPr>
          <w:ilvl w:val="0"/>
          <w:numId w:val="10"/>
        </w:numPr>
        <w:ind w:left="993"/>
      </w:pPr>
      <w:r w:rsidRPr="00824749">
        <w:t>согласования схемы теплоснабжения с иными программами раз</w:t>
      </w:r>
      <w:r w:rsidR="00341FA2" w:rsidRPr="00824749">
        <w:t xml:space="preserve">вития сетей </w:t>
      </w:r>
      <w:r w:rsidRPr="00824749">
        <w:t>инженерно-</w:t>
      </w:r>
      <w:r w:rsidR="00341FA2" w:rsidRPr="00824749">
        <w:t xml:space="preserve">технического обеспечения </w:t>
      </w:r>
      <w:r w:rsidRPr="00824749">
        <w:t xml:space="preserve">муниципального образования. </w:t>
      </w:r>
    </w:p>
    <w:p w:rsidR="00A04E4B" w:rsidRPr="00824749" w:rsidRDefault="00A04E4B" w:rsidP="00A04E4B">
      <w:r w:rsidRPr="00824749">
        <w:t>Схема теплоснабжения актуализировалась на основе анализа факти</w:t>
      </w:r>
      <w:r w:rsidR="00AF743C" w:rsidRPr="00824749">
        <w:t>ческих тепловых нагрузок потребителей с учётом перспективного</w:t>
      </w:r>
      <w:r w:rsidRPr="00824749">
        <w:t xml:space="preserve"> развития, структуры топливного баланса, оценки состояния существующих источников тепла, тепловых сетей и возможности их дальнейшего использо</w:t>
      </w:r>
      <w:r w:rsidR="00AF743C" w:rsidRPr="00824749">
        <w:t xml:space="preserve">вания, рассмотрения вопросов </w:t>
      </w:r>
      <w:r w:rsidRPr="00824749">
        <w:t xml:space="preserve">надёжности, </w:t>
      </w:r>
      <w:r w:rsidR="00AF743C" w:rsidRPr="00824749">
        <w:t xml:space="preserve">экономичности, на </w:t>
      </w:r>
      <w:r w:rsidRPr="00824749">
        <w:t xml:space="preserve">основе фактических данных о параметрах работы оборудования источников тепла и тепловых сетей. </w:t>
      </w:r>
    </w:p>
    <w:p w:rsidR="00A04E4B" w:rsidRPr="00824749" w:rsidRDefault="00AF743C" w:rsidP="00A04E4B">
      <w:r w:rsidRPr="00824749">
        <w:t>Необходимо отметить, что схема теплоснабжения является</w:t>
      </w:r>
      <w:r w:rsidR="00A04E4B" w:rsidRPr="00824749">
        <w:t xml:space="preserve"> предпро</w:t>
      </w:r>
      <w:r w:rsidRPr="00824749">
        <w:t>ектным документом, в котором обосновывается экономическая</w:t>
      </w:r>
      <w:r w:rsidR="00A04E4B" w:rsidRPr="00824749">
        <w:t xml:space="preserve"> целесообразность и хозяйственная необходимость проектирования и строительства </w:t>
      </w:r>
      <w:r w:rsidRPr="00824749">
        <w:t xml:space="preserve">новых, расширения и реконструкции существующих теплоисточников </w:t>
      </w:r>
      <w:r w:rsidR="00A04E4B" w:rsidRPr="00824749">
        <w:t>и тепловых сетей.</w:t>
      </w:r>
    </w:p>
    <w:p w:rsidR="00922BA9" w:rsidRPr="002B6479" w:rsidRDefault="00922BA9" w:rsidP="00A04E4B">
      <w:pPr>
        <w:rPr>
          <w:highlight w:val="yellow"/>
        </w:rPr>
      </w:pPr>
    </w:p>
    <w:p w:rsidR="00922BA9" w:rsidRPr="001016BC" w:rsidRDefault="009A10F4" w:rsidP="006017CA">
      <w:pPr>
        <w:pStyle w:val="1"/>
      </w:pPr>
      <w:bookmarkStart w:id="2" w:name="bookmark7"/>
      <w:bookmarkStart w:id="3" w:name="_Toc169269260"/>
      <w:r w:rsidRPr="001016BC">
        <w:lastRenderedPageBreak/>
        <w:t xml:space="preserve">ОБЩАЯ ЧАСТЬ. КРАТКАЯ ХАРАКТЕРИСТИКА </w:t>
      </w:r>
      <w:r w:rsidR="00CA00F6">
        <w:t>КУЯНОВСКОГО</w:t>
      </w:r>
      <w:r w:rsidR="00824749" w:rsidRPr="001016BC">
        <w:t xml:space="preserve"> СЕЛЬСКО</w:t>
      </w:r>
      <w:r w:rsidR="007B0C3B">
        <w:t>ГО</w:t>
      </w:r>
      <w:r w:rsidR="00824749" w:rsidRPr="001016BC">
        <w:t xml:space="preserve"> ПОСЕЛЕНИ</w:t>
      </w:r>
      <w:bookmarkEnd w:id="2"/>
      <w:r w:rsidR="007B0C3B">
        <w:t>Я</w:t>
      </w:r>
      <w:bookmarkEnd w:id="3"/>
    </w:p>
    <w:p w:rsidR="001A711D" w:rsidRPr="000A6607" w:rsidRDefault="001A711D" w:rsidP="001A711D">
      <w:pPr>
        <w:pStyle w:val="a8"/>
        <w:spacing w:line="276" w:lineRule="auto"/>
        <w:ind w:right="-2" w:firstLine="709"/>
        <w:rPr>
          <w:sz w:val="24"/>
          <w:szCs w:val="24"/>
        </w:rPr>
      </w:pPr>
      <w:r w:rsidRPr="000A6607">
        <w:rPr>
          <w:sz w:val="24"/>
          <w:szCs w:val="24"/>
        </w:rPr>
        <w:t>Куяновское сельское поселение - самое южное по местоположению среди поселений Первомайского района. В северо-восточной части и на севере поселение граничит с Первомайским и Новомариинским поселениями, по восточной, южной и западной сторонам - с территорией Зырянского района. Конфигурация территории поселения компактна, протяженность земель поселения с севера на юг 55 км, с запада на восток 30 км. Это одно из самых маленьких по площади террито- рии поселений района. По природно-экономическому районированию Куяновское сельское поселение находится в третьей части природно-экономической зоны умеренно теплого, умеренно- увлажненного климата со специализацией на производстве молока и выращивании зерна. Следует отметить хорошую транспортную доступность всех населѐнных пунктов - сообщение с населенными пунктами поселения поддерживается и осуществляется в основном по автодорогам с гравийным и асфальтированным покрытием.</w:t>
      </w:r>
    </w:p>
    <w:p w:rsidR="001A711D" w:rsidRPr="000A6607" w:rsidRDefault="001A711D" w:rsidP="001A711D">
      <w:pPr>
        <w:pStyle w:val="a8"/>
        <w:spacing w:line="276" w:lineRule="auto"/>
        <w:ind w:right="-2" w:firstLine="709"/>
        <w:rPr>
          <w:sz w:val="24"/>
          <w:szCs w:val="24"/>
        </w:rPr>
      </w:pPr>
      <w:r>
        <w:rPr>
          <w:sz w:val="24"/>
          <w:szCs w:val="24"/>
        </w:rPr>
        <w:t>В</w:t>
      </w:r>
      <w:r w:rsidRPr="000A6607">
        <w:rPr>
          <w:sz w:val="24"/>
          <w:szCs w:val="24"/>
        </w:rPr>
        <w:t xml:space="preserve"> поселении насчитывается 8 населѐнных пунктов, наиболее крупные из них: с. Куяново - административный центр поселения, д. Калмаки, д. Уйданово, д. Берѐзовка, д. Малиновка. Следует отметить наличие на территории поселения места компактного проживания эстонского населения (д. Берѐзовка, д. Малиновка, д. Лиллиенгофка).</w:t>
      </w:r>
    </w:p>
    <w:p w:rsidR="00DB1AF9" w:rsidRDefault="00DB1AF9" w:rsidP="001016BC"/>
    <w:p w:rsidR="002F4942" w:rsidRPr="001016BC" w:rsidRDefault="002F4942" w:rsidP="005D3DA2">
      <w:pPr>
        <w:pStyle w:val="1"/>
      </w:pPr>
      <w:bookmarkStart w:id="4" w:name="_Toc8041144"/>
      <w:bookmarkStart w:id="5" w:name="_Toc169269261"/>
      <w:r w:rsidRPr="001016BC">
        <w:lastRenderedPageBreak/>
        <w:t>ГЛАВА 1. "СУЩЕСТВУЮЩЕЕ ПОЛОЖЕНИЕ В СФЕРЕ ПРОИЗВОДСТВА, ПЕРЕДАЧИ И ПОТРЕБЛЕНИЯ ТЕПЛОВОЙ ЭНЕРГИИ ДЛЯ ЦЕЛЕЙ ТЕПЛОСНАБЖЕНИЯ"</w:t>
      </w:r>
      <w:bookmarkEnd w:id="4"/>
      <w:bookmarkEnd w:id="5"/>
    </w:p>
    <w:p w:rsidR="002F4942" w:rsidRPr="001016BC" w:rsidRDefault="002F4942" w:rsidP="00AD762E">
      <w:pPr>
        <w:pStyle w:val="20"/>
      </w:pPr>
      <w:bookmarkStart w:id="6" w:name="_Toc8041145"/>
      <w:bookmarkStart w:id="7" w:name="_Toc169269262"/>
      <w:bookmarkStart w:id="8" w:name="sub_115"/>
      <w:r w:rsidRPr="001016BC">
        <w:t>Часть 1 "Функциональная структура теплоснабжения"</w:t>
      </w:r>
      <w:bookmarkEnd w:id="6"/>
      <w:bookmarkEnd w:id="7"/>
    </w:p>
    <w:p w:rsidR="00183095" w:rsidRPr="00DF13D3" w:rsidRDefault="00183095" w:rsidP="007D3AD9">
      <w:r w:rsidRPr="00DF13D3">
        <w:rPr>
          <w:b/>
          <w:i/>
        </w:rPr>
        <w:t>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p>
    <w:p w:rsidR="007D3AD9" w:rsidRPr="00DF13D3" w:rsidRDefault="007D3AD9" w:rsidP="00242685">
      <w:r w:rsidRPr="00DF13D3">
        <w:t xml:space="preserve">Теплоснабжение </w:t>
      </w:r>
      <w:r w:rsidR="00CA00F6">
        <w:t>Куяновского</w:t>
      </w:r>
      <w:r w:rsidR="00DB6E31">
        <w:t xml:space="preserve"> сельского поселения  </w:t>
      </w:r>
      <w:r w:rsidR="002C3B30" w:rsidRPr="00DF13D3">
        <w:t>на 01.01.202</w:t>
      </w:r>
      <w:r w:rsidR="00CE6057">
        <w:t>4</w:t>
      </w:r>
      <w:r w:rsidR="002C3B30" w:rsidRPr="00DF13D3">
        <w:t xml:space="preserve"> год </w:t>
      </w:r>
      <w:r w:rsidRPr="00DF13D3">
        <w:t>осуществляется теплоснабжающ</w:t>
      </w:r>
      <w:r w:rsidR="00653463">
        <w:t>ими</w:t>
      </w:r>
      <w:r w:rsidRPr="00DF13D3">
        <w:t xml:space="preserve"> организац</w:t>
      </w:r>
      <w:r w:rsidR="00DF13D3" w:rsidRPr="00DF13D3">
        <w:t>и</w:t>
      </w:r>
      <w:r w:rsidR="00653463">
        <w:t>ями</w:t>
      </w:r>
      <w:r w:rsidRPr="00DF13D3">
        <w:t>:</w:t>
      </w:r>
    </w:p>
    <w:p w:rsidR="007D3AD9" w:rsidRPr="00653463" w:rsidRDefault="00242685" w:rsidP="00E8207F">
      <w:pPr>
        <w:pStyle w:val="aa"/>
        <w:numPr>
          <w:ilvl w:val="0"/>
          <w:numId w:val="11"/>
        </w:numPr>
        <w:ind w:left="993"/>
      </w:pPr>
      <w:r w:rsidRPr="00DF13D3">
        <w:t xml:space="preserve">Общество с ограниченной ответственностью </w:t>
      </w:r>
      <w:r w:rsidR="00653463" w:rsidRPr="00756FB9">
        <w:t>«ГазТехСервис»;</w:t>
      </w:r>
    </w:p>
    <w:p w:rsidR="00653463" w:rsidRPr="00DF13D3" w:rsidRDefault="00653463" w:rsidP="00E8207F">
      <w:pPr>
        <w:pStyle w:val="aa"/>
        <w:numPr>
          <w:ilvl w:val="0"/>
          <w:numId w:val="11"/>
        </w:numPr>
        <w:ind w:left="993"/>
      </w:pPr>
      <w:r w:rsidRPr="00DF13D3">
        <w:t>Общество с ограниченной ответственностью</w:t>
      </w:r>
      <w:r>
        <w:t xml:space="preserve"> </w:t>
      </w:r>
      <w:r w:rsidRPr="00653463">
        <w:t>ООО «Эко-Транс»</w:t>
      </w:r>
      <w:r>
        <w:t>.</w:t>
      </w:r>
    </w:p>
    <w:p w:rsidR="007D3AD9" w:rsidRPr="00DF13D3" w:rsidRDefault="007D3AD9" w:rsidP="007D3AD9">
      <w:r w:rsidRPr="00DF13D3">
        <w:t>Особенностью функциональной ст</w:t>
      </w:r>
      <w:r w:rsidR="002F4E63" w:rsidRPr="00DF13D3">
        <w:t>руктуры централизованного тепло</w:t>
      </w:r>
      <w:r w:rsidRPr="00DF13D3">
        <w:t xml:space="preserve">снабжения </w:t>
      </w:r>
      <w:r w:rsidR="002F4E63" w:rsidRPr="00DF13D3">
        <w:t>муниципального образования</w:t>
      </w:r>
      <w:r w:rsidRPr="00DF13D3">
        <w:t xml:space="preserve"> является то, что передача тепловой энергии от источника до потребителя </w:t>
      </w:r>
      <w:r w:rsidR="002F4E63" w:rsidRPr="00DF13D3">
        <w:t>полностью выполняется теплоснаб</w:t>
      </w:r>
      <w:r w:rsidRPr="00DF13D3">
        <w:t>жающ</w:t>
      </w:r>
      <w:r w:rsidR="00DF13D3" w:rsidRPr="00DF13D3">
        <w:t>ей</w:t>
      </w:r>
      <w:r w:rsidRPr="00DF13D3">
        <w:t xml:space="preserve"> организаци</w:t>
      </w:r>
      <w:r w:rsidR="00DF13D3" w:rsidRPr="00DF13D3">
        <w:t>ей</w:t>
      </w:r>
      <w:r w:rsidRPr="00DF13D3">
        <w:t xml:space="preserve">. </w:t>
      </w:r>
    </w:p>
    <w:p w:rsidR="007D3AD9" w:rsidRPr="00DF13D3" w:rsidRDefault="007D3AD9" w:rsidP="00CA00B1">
      <w:r w:rsidRPr="00DF13D3">
        <w:t>В эксплуатационную зону действ</w:t>
      </w:r>
      <w:r w:rsidR="002F4E63" w:rsidRPr="00DF13D3">
        <w:t xml:space="preserve">ия </w:t>
      </w:r>
      <w:r w:rsidR="001C7AFD" w:rsidRPr="00DF13D3">
        <w:t xml:space="preserve">ООО </w:t>
      </w:r>
      <w:r w:rsidR="007A1D78" w:rsidRPr="00756FB9">
        <w:t>«ГазТехСервис»</w:t>
      </w:r>
      <w:r w:rsidRPr="00DF13D3">
        <w:t xml:space="preserve"> вход</w:t>
      </w:r>
      <w:r w:rsidR="007A1D78">
        <w:t>и</w:t>
      </w:r>
      <w:r w:rsidRPr="00DF13D3">
        <w:t xml:space="preserve">т </w:t>
      </w:r>
      <w:r w:rsidR="007A1D78">
        <w:t>1</w:t>
      </w:r>
      <w:r w:rsidRPr="00DF13D3">
        <w:t xml:space="preserve"> источник тепловой энергии </w:t>
      </w:r>
      <w:r w:rsidR="002F4E63" w:rsidRPr="00DF13D3">
        <w:t>–</w:t>
      </w:r>
      <w:r w:rsidRPr="00DF13D3">
        <w:t xml:space="preserve"> </w:t>
      </w:r>
      <w:r w:rsidR="000604EB">
        <w:t>к</w:t>
      </w:r>
      <w:r w:rsidR="007A1D78" w:rsidRPr="000604EB">
        <w:t>отельная № 22 Куяново</w:t>
      </w:r>
      <w:r w:rsidR="006F0968" w:rsidRPr="00DF13D3">
        <w:t>,</w:t>
      </w:r>
      <w:r w:rsidR="00DF13D3" w:rsidRPr="00DF13D3">
        <w:t xml:space="preserve"> </w:t>
      </w:r>
      <w:r w:rsidR="007A1D78">
        <w:t>в</w:t>
      </w:r>
      <w:r w:rsidR="007A1D78" w:rsidRPr="007A1D78">
        <w:t xml:space="preserve"> </w:t>
      </w:r>
      <w:r w:rsidR="007A1D78" w:rsidRPr="00DF13D3">
        <w:t xml:space="preserve">ООО </w:t>
      </w:r>
      <w:r w:rsidR="007A1D78" w:rsidRPr="00756FB9">
        <w:t>«ГазТехСервис»</w:t>
      </w:r>
      <w:r w:rsidR="007A1D78" w:rsidRPr="00DF13D3">
        <w:t xml:space="preserve"> </w:t>
      </w:r>
      <w:r w:rsidR="000604EB">
        <w:t>- к</w:t>
      </w:r>
      <w:r w:rsidR="000604EB" w:rsidRPr="000604EB">
        <w:t>отельная № 23 Березовка</w:t>
      </w:r>
      <w:r w:rsidR="002001BE">
        <w:t>,</w:t>
      </w:r>
      <w:r w:rsidR="006F0968" w:rsidRPr="00DF13D3">
        <w:t xml:space="preserve"> а также присоеди</w:t>
      </w:r>
      <w:r w:rsidRPr="00DF13D3">
        <w:t>нённые к ним тепловые сети.</w:t>
      </w:r>
    </w:p>
    <w:p w:rsidR="007D3AD9" w:rsidRPr="00705B25" w:rsidRDefault="007D3AD9" w:rsidP="00F45704">
      <w:r w:rsidRPr="00705B25">
        <w:t xml:space="preserve">Котельная </w:t>
      </w:r>
      <w:r w:rsidR="00F11A2D" w:rsidRPr="000604EB">
        <w:t>№ 22 Куяново</w:t>
      </w:r>
      <w:r w:rsidR="00F11A2D" w:rsidRPr="00705B25">
        <w:t xml:space="preserve"> </w:t>
      </w:r>
      <w:r w:rsidR="00F11A2D">
        <w:t xml:space="preserve"> </w:t>
      </w:r>
      <w:r w:rsidRPr="00705B25">
        <w:t xml:space="preserve">расположена </w:t>
      </w:r>
      <w:r w:rsidR="007E23C3" w:rsidRPr="00705B25">
        <w:t xml:space="preserve">в </w:t>
      </w:r>
      <w:r w:rsidR="00EA22D7">
        <w:t>с</w:t>
      </w:r>
      <w:r w:rsidR="002001BE" w:rsidRPr="00705B25">
        <w:t>.</w:t>
      </w:r>
      <w:r w:rsidR="00F11A2D">
        <w:t xml:space="preserve"> Куяново</w:t>
      </w:r>
      <w:r w:rsidRPr="00705B25">
        <w:t xml:space="preserve">. Установленная мощность котельной </w:t>
      </w:r>
      <w:r w:rsidR="007E23C3" w:rsidRPr="00705B25">
        <w:t>–</w:t>
      </w:r>
      <w:r w:rsidRPr="00705B25">
        <w:t xml:space="preserve"> </w:t>
      </w:r>
      <w:r w:rsidR="009A5A1C">
        <w:t>0,68</w:t>
      </w:r>
      <w:r w:rsidRPr="00705B25">
        <w:t xml:space="preserve"> Гкал/.</w:t>
      </w:r>
    </w:p>
    <w:p w:rsidR="007D3AD9" w:rsidRDefault="007D3AD9" w:rsidP="007D3AD9">
      <w:r w:rsidRPr="00705B25">
        <w:t xml:space="preserve">Котельная </w:t>
      </w:r>
      <w:r w:rsidR="007204AF" w:rsidRPr="000604EB">
        <w:t>№ 23 Березовка</w:t>
      </w:r>
      <w:r w:rsidR="002001BE" w:rsidRPr="00705B25">
        <w:t xml:space="preserve"> </w:t>
      </w:r>
      <w:r w:rsidRPr="00705B25">
        <w:t xml:space="preserve">расположена в </w:t>
      </w:r>
      <w:r w:rsidR="00B33661">
        <w:t>д. Березовка</w:t>
      </w:r>
      <w:r w:rsidR="006F7F7B" w:rsidRPr="00705B25">
        <w:t>. Установленная мощность котель</w:t>
      </w:r>
      <w:r w:rsidRPr="00705B25">
        <w:t xml:space="preserve">ной </w:t>
      </w:r>
      <w:r w:rsidR="006F7F7B" w:rsidRPr="00705B25">
        <w:t>–</w:t>
      </w:r>
      <w:r w:rsidR="002001BE" w:rsidRPr="00705B25">
        <w:t xml:space="preserve"> </w:t>
      </w:r>
      <w:r w:rsidR="00B33661">
        <w:t>0,84</w:t>
      </w:r>
      <w:r w:rsidR="002001BE" w:rsidRPr="00705B25">
        <w:t xml:space="preserve"> </w:t>
      </w:r>
      <w:r w:rsidRPr="00705B25">
        <w:t>Гкал/ч.</w:t>
      </w:r>
    </w:p>
    <w:p w:rsidR="00FA4D48" w:rsidRPr="00705B25" w:rsidRDefault="00FA4D48" w:rsidP="007D3AD9">
      <w:r w:rsidRPr="00633D59">
        <w:t>Модульная котельная-МКД</w:t>
      </w:r>
    </w:p>
    <w:p w:rsidR="00CC3EFF" w:rsidRPr="002B6479" w:rsidRDefault="00CC3EFF" w:rsidP="00CC3EFF">
      <w:pPr>
        <w:rPr>
          <w:highlight w:val="yellow"/>
        </w:rPr>
      </w:pPr>
      <w:r w:rsidRPr="00705B25">
        <w:t>Сводный перечень зон деятельности (эксплуатационной ответственности)</w:t>
      </w:r>
      <w:r w:rsidRPr="002001BE">
        <w:t xml:space="preserve"> теплоснабжающих и теплосетевых организаций </w:t>
      </w:r>
      <w:r w:rsidR="00740523" w:rsidRPr="002001BE">
        <w:t>на 01.01.202</w:t>
      </w:r>
      <w:r w:rsidR="00165850">
        <w:t>4</w:t>
      </w:r>
      <w:r w:rsidR="00740523" w:rsidRPr="002001BE">
        <w:t xml:space="preserve"> год</w:t>
      </w:r>
      <w:r w:rsidR="002001BE">
        <w:t>а</w:t>
      </w:r>
      <w:r w:rsidR="00740523" w:rsidRPr="002001BE">
        <w:t xml:space="preserve"> </w:t>
      </w:r>
      <w:r w:rsidRPr="002001BE">
        <w:t>представлен в таблице 1.1.1.</w:t>
      </w:r>
    </w:p>
    <w:p w:rsidR="00DF61B2" w:rsidRPr="002B6479" w:rsidRDefault="00DF61B2" w:rsidP="00CC3EFF">
      <w:pPr>
        <w:jc w:val="right"/>
        <w:rPr>
          <w:highlight w:val="yellow"/>
        </w:rPr>
        <w:sectPr w:rsidR="00DF61B2" w:rsidRPr="002B6479" w:rsidSect="00D443F4">
          <w:footerReference w:type="default" r:id="rId8"/>
          <w:pgSz w:w="11906" w:h="16838"/>
          <w:pgMar w:top="567" w:right="707" w:bottom="567" w:left="1418" w:header="0" w:footer="383" w:gutter="0"/>
          <w:cols w:space="708"/>
          <w:titlePg/>
          <w:docGrid w:linePitch="381"/>
        </w:sectPr>
      </w:pPr>
    </w:p>
    <w:p w:rsidR="00CC3EFF" w:rsidRPr="002001BE" w:rsidRDefault="00CC3EFF" w:rsidP="00CC3EFF">
      <w:pPr>
        <w:jc w:val="right"/>
      </w:pPr>
      <w:r w:rsidRPr="002001BE">
        <w:lastRenderedPageBreak/>
        <w:t>Таблица 1.1.1</w:t>
      </w:r>
    </w:p>
    <w:p w:rsidR="007D3AD9" w:rsidRPr="002001BE" w:rsidRDefault="00BE768F" w:rsidP="00BE768F">
      <w:pPr>
        <w:ind w:firstLine="0"/>
        <w:jc w:val="center"/>
      </w:pPr>
      <w:r w:rsidRPr="002001BE">
        <w:t>Сводный перечень зон деятельности (эксплуатационной ответственности) теплоснабжающих и теплосетевых организаций</w:t>
      </w:r>
      <w:r w:rsidR="00740523" w:rsidRPr="002001BE">
        <w:t xml:space="preserve"> на 01.01.202</w:t>
      </w:r>
      <w:r w:rsidR="00700F7F">
        <w:t>4</w:t>
      </w:r>
      <w:r w:rsidR="002001BE" w:rsidRPr="002001BE">
        <w:t xml:space="preserve"> </w:t>
      </w:r>
      <w:r w:rsidR="00740523" w:rsidRPr="002001BE">
        <w:t>год</w:t>
      </w:r>
      <w:r w:rsidR="002001BE" w:rsidRPr="002001BE">
        <w:t>а</w:t>
      </w:r>
    </w:p>
    <w:tbl>
      <w:tblPr>
        <w:tblW w:w="1576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2002"/>
        <w:gridCol w:w="2410"/>
        <w:gridCol w:w="2551"/>
        <w:gridCol w:w="2410"/>
        <w:gridCol w:w="2693"/>
        <w:gridCol w:w="3261"/>
      </w:tblGrid>
      <w:tr w:rsidR="00DF61B2" w:rsidRPr="005924D3" w:rsidTr="009D17CD">
        <w:trPr>
          <w:tblHeader/>
        </w:trPr>
        <w:tc>
          <w:tcPr>
            <w:tcW w:w="436" w:type="dxa"/>
            <w:vMerge w:val="restart"/>
            <w:shd w:val="clear" w:color="auto" w:fill="auto"/>
            <w:tcMar>
              <w:left w:w="11" w:type="dxa"/>
              <w:right w:w="11" w:type="dxa"/>
            </w:tcMar>
            <w:vAlign w:val="center"/>
          </w:tcPr>
          <w:p w:rsidR="00DF61B2" w:rsidRPr="005924D3" w:rsidRDefault="00DF61B2" w:rsidP="00FA5845">
            <w:pPr>
              <w:keepNext/>
              <w:spacing w:line="240" w:lineRule="auto"/>
              <w:ind w:firstLine="0"/>
              <w:jc w:val="center"/>
              <w:rPr>
                <w:b/>
                <w:sz w:val="20"/>
                <w:szCs w:val="20"/>
              </w:rPr>
            </w:pPr>
            <w:r w:rsidRPr="005924D3">
              <w:rPr>
                <w:b/>
                <w:sz w:val="20"/>
                <w:szCs w:val="20"/>
              </w:rPr>
              <w:t>№ п/п</w:t>
            </w:r>
          </w:p>
        </w:tc>
        <w:tc>
          <w:tcPr>
            <w:tcW w:w="2002" w:type="dxa"/>
            <w:vMerge w:val="restart"/>
            <w:shd w:val="clear" w:color="auto" w:fill="auto"/>
            <w:tcMar>
              <w:left w:w="11" w:type="dxa"/>
              <w:right w:w="11" w:type="dxa"/>
            </w:tcMar>
            <w:vAlign w:val="center"/>
          </w:tcPr>
          <w:p w:rsidR="00DF61B2" w:rsidRPr="005924D3" w:rsidRDefault="00DF61B2" w:rsidP="00FA5845">
            <w:pPr>
              <w:keepNext/>
              <w:spacing w:line="240" w:lineRule="auto"/>
              <w:ind w:firstLine="0"/>
              <w:jc w:val="center"/>
              <w:rPr>
                <w:b/>
                <w:sz w:val="20"/>
                <w:szCs w:val="20"/>
              </w:rPr>
            </w:pPr>
            <w:r w:rsidRPr="005924D3">
              <w:rPr>
                <w:b/>
                <w:sz w:val="20"/>
                <w:szCs w:val="20"/>
              </w:rPr>
              <w:t>Наименования источников тепловой энергии</w:t>
            </w:r>
          </w:p>
        </w:tc>
        <w:tc>
          <w:tcPr>
            <w:tcW w:w="2410" w:type="dxa"/>
            <w:vMerge w:val="restart"/>
            <w:tcMar>
              <w:left w:w="11" w:type="dxa"/>
              <w:right w:w="11" w:type="dxa"/>
            </w:tcMar>
            <w:vAlign w:val="center"/>
          </w:tcPr>
          <w:p w:rsidR="00DF61B2" w:rsidRPr="005924D3" w:rsidRDefault="00DF61B2" w:rsidP="00FA5845">
            <w:pPr>
              <w:keepNext/>
              <w:spacing w:line="240" w:lineRule="auto"/>
              <w:ind w:firstLine="0"/>
              <w:jc w:val="center"/>
              <w:rPr>
                <w:b/>
                <w:sz w:val="20"/>
                <w:szCs w:val="20"/>
              </w:rPr>
            </w:pPr>
            <w:r w:rsidRPr="005924D3">
              <w:rPr>
                <w:b/>
                <w:sz w:val="20"/>
                <w:szCs w:val="20"/>
              </w:rPr>
              <w:t>Адрес</w:t>
            </w:r>
          </w:p>
        </w:tc>
        <w:tc>
          <w:tcPr>
            <w:tcW w:w="4961" w:type="dxa"/>
            <w:gridSpan w:val="2"/>
            <w:shd w:val="clear" w:color="auto" w:fill="auto"/>
            <w:tcMar>
              <w:left w:w="11" w:type="dxa"/>
              <w:right w:w="11" w:type="dxa"/>
            </w:tcMar>
            <w:vAlign w:val="center"/>
          </w:tcPr>
          <w:p w:rsidR="00DF61B2" w:rsidRPr="005924D3" w:rsidRDefault="00DF61B2" w:rsidP="00FA5845">
            <w:pPr>
              <w:keepNext/>
              <w:spacing w:line="240" w:lineRule="auto"/>
              <w:ind w:firstLine="0"/>
              <w:jc w:val="center"/>
              <w:rPr>
                <w:b/>
                <w:sz w:val="20"/>
                <w:szCs w:val="20"/>
              </w:rPr>
            </w:pPr>
            <w:r w:rsidRPr="005924D3">
              <w:rPr>
                <w:b/>
                <w:sz w:val="20"/>
                <w:szCs w:val="20"/>
              </w:rPr>
              <w:t>Источник тепловой энергии</w:t>
            </w:r>
          </w:p>
        </w:tc>
        <w:tc>
          <w:tcPr>
            <w:tcW w:w="5954" w:type="dxa"/>
            <w:gridSpan w:val="2"/>
            <w:shd w:val="clear" w:color="auto" w:fill="auto"/>
            <w:tcMar>
              <w:left w:w="11" w:type="dxa"/>
              <w:right w:w="11" w:type="dxa"/>
            </w:tcMar>
            <w:vAlign w:val="center"/>
          </w:tcPr>
          <w:p w:rsidR="00DF61B2" w:rsidRPr="005924D3" w:rsidRDefault="00DF61B2" w:rsidP="00FA5845">
            <w:pPr>
              <w:keepNext/>
              <w:spacing w:line="240" w:lineRule="auto"/>
              <w:ind w:firstLine="0"/>
              <w:jc w:val="center"/>
              <w:rPr>
                <w:b/>
                <w:sz w:val="20"/>
                <w:szCs w:val="20"/>
              </w:rPr>
            </w:pPr>
            <w:r w:rsidRPr="005924D3">
              <w:rPr>
                <w:b/>
                <w:sz w:val="20"/>
                <w:szCs w:val="20"/>
              </w:rPr>
              <w:t>Сети теплоснабжения</w:t>
            </w:r>
          </w:p>
        </w:tc>
      </w:tr>
      <w:tr w:rsidR="00DF61B2" w:rsidRPr="005924D3" w:rsidTr="009D17CD">
        <w:tc>
          <w:tcPr>
            <w:tcW w:w="436" w:type="dxa"/>
            <w:vMerge/>
            <w:shd w:val="clear" w:color="auto" w:fill="auto"/>
            <w:tcMar>
              <w:left w:w="11" w:type="dxa"/>
              <w:right w:w="11" w:type="dxa"/>
            </w:tcMar>
            <w:vAlign w:val="center"/>
          </w:tcPr>
          <w:p w:rsidR="00DF61B2" w:rsidRPr="005924D3" w:rsidRDefault="00DF61B2" w:rsidP="00FA5845">
            <w:pPr>
              <w:spacing w:line="240" w:lineRule="auto"/>
              <w:ind w:firstLine="0"/>
              <w:jc w:val="center"/>
              <w:rPr>
                <w:sz w:val="20"/>
                <w:szCs w:val="20"/>
              </w:rPr>
            </w:pPr>
          </w:p>
        </w:tc>
        <w:tc>
          <w:tcPr>
            <w:tcW w:w="2002" w:type="dxa"/>
            <w:vMerge/>
            <w:shd w:val="clear" w:color="auto" w:fill="auto"/>
            <w:tcMar>
              <w:left w:w="11" w:type="dxa"/>
              <w:right w:w="11" w:type="dxa"/>
            </w:tcMar>
            <w:vAlign w:val="center"/>
          </w:tcPr>
          <w:p w:rsidR="00DF61B2" w:rsidRPr="005924D3" w:rsidRDefault="00DF61B2" w:rsidP="00FA5845">
            <w:pPr>
              <w:spacing w:line="240" w:lineRule="auto"/>
              <w:ind w:firstLine="0"/>
              <w:jc w:val="center"/>
              <w:rPr>
                <w:sz w:val="20"/>
                <w:szCs w:val="20"/>
              </w:rPr>
            </w:pPr>
          </w:p>
        </w:tc>
        <w:tc>
          <w:tcPr>
            <w:tcW w:w="2410" w:type="dxa"/>
            <w:vMerge/>
            <w:tcMar>
              <w:left w:w="11" w:type="dxa"/>
              <w:right w:w="11" w:type="dxa"/>
            </w:tcMar>
            <w:vAlign w:val="center"/>
          </w:tcPr>
          <w:p w:rsidR="00DF61B2" w:rsidRPr="005924D3" w:rsidRDefault="00DF61B2" w:rsidP="00FA5845">
            <w:pPr>
              <w:spacing w:line="240" w:lineRule="auto"/>
              <w:ind w:firstLine="0"/>
              <w:jc w:val="center"/>
              <w:rPr>
                <w:b/>
                <w:sz w:val="20"/>
                <w:szCs w:val="20"/>
              </w:rPr>
            </w:pPr>
          </w:p>
        </w:tc>
        <w:tc>
          <w:tcPr>
            <w:tcW w:w="2551" w:type="dxa"/>
            <w:shd w:val="clear" w:color="auto" w:fill="auto"/>
            <w:tcMar>
              <w:left w:w="11" w:type="dxa"/>
              <w:right w:w="11" w:type="dxa"/>
            </w:tcMar>
            <w:vAlign w:val="center"/>
          </w:tcPr>
          <w:p w:rsidR="00DF61B2" w:rsidRPr="005924D3" w:rsidRDefault="00DF61B2" w:rsidP="00FA5845">
            <w:pPr>
              <w:spacing w:line="240" w:lineRule="auto"/>
              <w:ind w:firstLine="0"/>
              <w:jc w:val="center"/>
              <w:rPr>
                <w:b/>
                <w:sz w:val="20"/>
                <w:szCs w:val="20"/>
              </w:rPr>
            </w:pPr>
            <w:r w:rsidRPr="005924D3">
              <w:rPr>
                <w:b/>
                <w:sz w:val="20"/>
                <w:szCs w:val="20"/>
              </w:rPr>
              <w:t>собственник</w:t>
            </w:r>
          </w:p>
        </w:tc>
        <w:tc>
          <w:tcPr>
            <w:tcW w:w="2410" w:type="dxa"/>
            <w:shd w:val="clear" w:color="auto" w:fill="auto"/>
            <w:tcMar>
              <w:left w:w="11" w:type="dxa"/>
              <w:right w:w="11" w:type="dxa"/>
            </w:tcMar>
            <w:vAlign w:val="center"/>
          </w:tcPr>
          <w:p w:rsidR="00DF61B2" w:rsidRPr="005924D3" w:rsidRDefault="00DF61B2" w:rsidP="00FA5845">
            <w:pPr>
              <w:spacing w:line="240" w:lineRule="auto"/>
              <w:ind w:firstLine="0"/>
              <w:jc w:val="center"/>
              <w:rPr>
                <w:b/>
                <w:sz w:val="20"/>
                <w:szCs w:val="20"/>
              </w:rPr>
            </w:pPr>
            <w:r w:rsidRPr="005924D3">
              <w:rPr>
                <w:b/>
                <w:sz w:val="20"/>
                <w:szCs w:val="20"/>
              </w:rPr>
              <w:t>техническое обслуживание</w:t>
            </w:r>
          </w:p>
        </w:tc>
        <w:tc>
          <w:tcPr>
            <w:tcW w:w="2693" w:type="dxa"/>
            <w:shd w:val="clear" w:color="auto" w:fill="auto"/>
            <w:tcMar>
              <w:left w:w="11" w:type="dxa"/>
              <w:right w:w="11" w:type="dxa"/>
            </w:tcMar>
            <w:vAlign w:val="center"/>
          </w:tcPr>
          <w:p w:rsidR="00DF61B2" w:rsidRPr="005924D3" w:rsidRDefault="00DF61B2" w:rsidP="00FA5845">
            <w:pPr>
              <w:spacing w:line="240" w:lineRule="auto"/>
              <w:ind w:firstLine="0"/>
              <w:jc w:val="center"/>
              <w:rPr>
                <w:b/>
                <w:sz w:val="20"/>
                <w:szCs w:val="20"/>
              </w:rPr>
            </w:pPr>
            <w:r w:rsidRPr="005924D3">
              <w:rPr>
                <w:b/>
                <w:sz w:val="20"/>
                <w:szCs w:val="20"/>
              </w:rPr>
              <w:t>собственник</w:t>
            </w:r>
          </w:p>
        </w:tc>
        <w:tc>
          <w:tcPr>
            <w:tcW w:w="3261" w:type="dxa"/>
            <w:shd w:val="clear" w:color="auto" w:fill="auto"/>
            <w:tcMar>
              <w:left w:w="11" w:type="dxa"/>
              <w:right w:w="11" w:type="dxa"/>
            </w:tcMar>
            <w:vAlign w:val="center"/>
          </w:tcPr>
          <w:p w:rsidR="00DF61B2" w:rsidRPr="005924D3" w:rsidRDefault="00DF61B2" w:rsidP="00FA5845">
            <w:pPr>
              <w:spacing w:line="240" w:lineRule="auto"/>
              <w:ind w:firstLine="0"/>
              <w:jc w:val="center"/>
              <w:rPr>
                <w:b/>
                <w:sz w:val="20"/>
                <w:szCs w:val="20"/>
              </w:rPr>
            </w:pPr>
            <w:r w:rsidRPr="005924D3">
              <w:rPr>
                <w:b/>
                <w:sz w:val="20"/>
                <w:szCs w:val="20"/>
              </w:rPr>
              <w:t>техническое обслуживание</w:t>
            </w:r>
          </w:p>
        </w:tc>
      </w:tr>
      <w:tr w:rsidR="005C2CA4" w:rsidRPr="005924D3" w:rsidTr="009D17CD">
        <w:tc>
          <w:tcPr>
            <w:tcW w:w="436" w:type="dxa"/>
            <w:shd w:val="clear" w:color="auto" w:fill="auto"/>
            <w:tcMar>
              <w:left w:w="11" w:type="dxa"/>
              <w:right w:w="11" w:type="dxa"/>
            </w:tcMar>
            <w:vAlign w:val="center"/>
          </w:tcPr>
          <w:p w:rsidR="005C2CA4" w:rsidRPr="005924D3" w:rsidRDefault="005C2CA4" w:rsidP="005C2CA4">
            <w:pPr>
              <w:spacing w:line="240" w:lineRule="auto"/>
              <w:ind w:firstLine="0"/>
              <w:jc w:val="center"/>
              <w:rPr>
                <w:sz w:val="20"/>
                <w:szCs w:val="20"/>
              </w:rPr>
            </w:pPr>
            <w:r w:rsidRPr="005924D3">
              <w:rPr>
                <w:sz w:val="20"/>
                <w:szCs w:val="20"/>
              </w:rPr>
              <w:t>1</w:t>
            </w:r>
          </w:p>
        </w:tc>
        <w:tc>
          <w:tcPr>
            <w:tcW w:w="2002" w:type="dxa"/>
            <w:shd w:val="clear" w:color="auto" w:fill="auto"/>
            <w:tcMar>
              <w:left w:w="11" w:type="dxa"/>
              <w:right w:w="11" w:type="dxa"/>
            </w:tcMar>
            <w:vAlign w:val="center"/>
          </w:tcPr>
          <w:p w:rsidR="005C2CA4" w:rsidRPr="005924D3" w:rsidRDefault="005C2CA4" w:rsidP="005C2CA4">
            <w:pPr>
              <w:ind w:firstLine="0"/>
              <w:jc w:val="left"/>
              <w:rPr>
                <w:sz w:val="20"/>
                <w:szCs w:val="20"/>
              </w:rPr>
            </w:pPr>
            <w:r>
              <w:rPr>
                <w:sz w:val="20"/>
                <w:szCs w:val="20"/>
              </w:rPr>
              <w:t>Котельная № 22 Куяново</w:t>
            </w:r>
          </w:p>
        </w:tc>
        <w:tc>
          <w:tcPr>
            <w:tcW w:w="2410" w:type="dxa"/>
            <w:tcMar>
              <w:left w:w="11" w:type="dxa"/>
              <w:right w:w="11" w:type="dxa"/>
            </w:tcMar>
            <w:vAlign w:val="center"/>
          </w:tcPr>
          <w:p w:rsidR="005C2CA4" w:rsidRPr="005924D3" w:rsidRDefault="005C2CA4" w:rsidP="005C2CA4">
            <w:pPr>
              <w:ind w:firstLine="0"/>
              <w:jc w:val="center"/>
              <w:rPr>
                <w:sz w:val="20"/>
                <w:szCs w:val="20"/>
              </w:rPr>
            </w:pPr>
            <w:r w:rsidRPr="00A06EBA">
              <w:rPr>
                <w:sz w:val="20"/>
                <w:szCs w:val="20"/>
              </w:rPr>
              <w:t>ул. Центральная, 31/1</w:t>
            </w:r>
          </w:p>
        </w:tc>
        <w:tc>
          <w:tcPr>
            <w:tcW w:w="2551"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н/д</w:t>
            </w:r>
          </w:p>
        </w:tc>
        <w:tc>
          <w:tcPr>
            <w:tcW w:w="2410"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ООО «ГазТехСервис»</w:t>
            </w:r>
          </w:p>
        </w:tc>
        <w:tc>
          <w:tcPr>
            <w:tcW w:w="2693"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н/д</w:t>
            </w:r>
          </w:p>
        </w:tc>
        <w:tc>
          <w:tcPr>
            <w:tcW w:w="3261"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ООО «ГазТехСервис»</w:t>
            </w:r>
          </w:p>
        </w:tc>
      </w:tr>
      <w:tr w:rsidR="005C2CA4" w:rsidRPr="002B6479" w:rsidTr="009D17CD">
        <w:tc>
          <w:tcPr>
            <w:tcW w:w="436" w:type="dxa"/>
            <w:shd w:val="clear" w:color="auto" w:fill="auto"/>
            <w:tcMar>
              <w:left w:w="11" w:type="dxa"/>
              <w:right w:w="11" w:type="dxa"/>
            </w:tcMar>
            <w:vAlign w:val="center"/>
          </w:tcPr>
          <w:p w:rsidR="005C2CA4" w:rsidRPr="005924D3" w:rsidRDefault="005C2CA4" w:rsidP="005C2CA4">
            <w:pPr>
              <w:spacing w:line="240" w:lineRule="auto"/>
              <w:ind w:firstLine="0"/>
              <w:jc w:val="center"/>
              <w:rPr>
                <w:sz w:val="20"/>
                <w:szCs w:val="20"/>
              </w:rPr>
            </w:pPr>
            <w:r w:rsidRPr="005924D3">
              <w:rPr>
                <w:sz w:val="20"/>
                <w:szCs w:val="20"/>
              </w:rPr>
              <w:t>2</w:t>
            </w:r>
          </w:p>
        </w:tc>
        <w:tc>
          <w:tcPr>
            <w:tcW w:w="2002" w:type="dxa"/>
            <w:shd w:val="clear" w:color="auto" w:fill="auto"/>
            <w:tcMar>
              <w:left w:w="11" w:type="dxa"/>
              <w:right w:w="11" w:type="dxa"/>
            </w:tcMar>
            <w:vAlign w:val="center"/>
          </w:tcPr>
          <w:p w:rsidR="005C2CA4" w:rsidRPr="005924D3" w:rsidRDefault="005C2CA4" w:rsidP="005C2CA4">
            <w:pPr>
              <w:ind w:firstLine="0"/>
              <w:jc w:val="left"/>
              <w:rPr>
                <w:sz w:val="20"/>
                <w:szCs w:val="20"/>
              </w:rPr>
            </w:pPr>
            <w:r>
              <w:rPr>
                <w:sz w:val="20"/>
                <w:szCs w:val="20"/>
              </w:rPr>
              <w:t>Котельная № 23 Березовка</w:t>
            </w:r>
          </w:p>
        </w:tc>
        <w:tc>
          <w:tcPr>
            <w:tcW w:w="2410" w:type="dxa"/>
            <w:tcMar>
              <w:left w:w="11" w:type="dxa"/>
              <w:right w:w="11" w:type="dxa"/>
            </w:tcMar>
            <w:vAlign w:val="center"/>
          </w:tcPr>
          <w:p w:rsidR="005C2CA4" w:rsidRPr="005924D3" w:rsidRDefault="005C2CA4" w:rsidP="005C2CA4">
            <w:pPr>
              <w:ind w:firstLine="0"/>
              <w:jc w:val="center"/>
              <w:rPr>
                <w:sz w:val="20"/>
                <w:szCs w:val="20"/>
              </w:rPr>
            </w:pPr>
            <w:r w:rsidRPr="00A06EBA">
              <w:rPr>
                <w:sz w:val="20"/>
                <w:szCs w:val="20"/>
              </w:rPr>
              <w:t>ул. Новая, 2.</w:t>
            </w:r>
          </w:p>
        </w:tc>
        <w:tc>
          <w:tcPr>
            <w:tcW w:w="2551"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н/д</w:t>
            </w:r>
          </w:p>
        </w:tc>
        <w:tc>
          <w:tcPr>
            <w:tcW w:w="2410"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ООО «Эко-Транс»</w:t>
            </w:r>
          </w:p>
        </w:tc>
        <w:tc>
          <w:tcPr>
            <w:tcW w:w="2693" w:type="dxa"/>
            <w:shd w:val="clear" w:color="auto" w:fill="auto"/>
            <w:tcMar>
              <w:left w:w="11" w:type="dxa"/>
              <w:right w:w="11" w:type="dxa"/>
            </w:tcMar>
            <w:vAlign w:val="center"/>
          </w:tcPr>
          <w:p w:rsidR="005C2CA4" w:rsidRPr="005924D3" w:rsidRDefault="005C2CA4" w:rsidP="005C2CA4">
            <w:pPr>
              <w:ind w:firstLine="0"/>
              <w:jc w:val="center"/>
              <w:rPr>
                <w:sz w:val="20"/>
                <w:szCs w:val="20"/>
              </w:rPr>
            </w:pPr>
            <w:r>
              <w:rPr>
                <w:sz w:val="20"/>
                <w:szCs w:val="20"/>
              </w:rPr>
              <w:t>н/д</w:t>
            </w:r>
          </w:p>
        </w:tc>
        <w:tc>
          <w:tcPr>
            <w:tcW w:w="3261" w:type="dxa"/>
            <w:shd w:val="clear" w:color="auto" w:fill="auto"/>
            <w:tcMar>
              <w:left w:w="11" w:type="dxa"/>
              <w:right w:w="11" w:type="dxa"/>
            </w:tcMar>
            <w:vAlign w:val="center"/>
          </w:tcPr>
          <w:p w:rsidR="005C2CA4" w:rsidRDefault="005C2CA4" w:rsidP="005C2CA4">
            <w:pPr>
              <w:ind w:firstLine="0"/>
              <w:jc w:val="center"/>
              <w:rPr>
                <w:sz w:val="20"/>
                <w:szCs w:val="20"/>
              </w:rPr>
            </w:pPr>
            <w:r>
              <w:rPr>
                <w:sz w:val="20"/>
                <w:szCs w:val="20"/>
              </w:rPr>
              <w:t>ООО «Эко-Транс»</w:t>
            </w:r>
          </w:p>
          <w:p w:rsidR="00FA4D48" w:rsidRPr="002001BE" w:rsidRDefault="00FA4D48" w:rsidP="005C2CA4">
            <w:pPr>
              <w:ind w:firstLine="0"/>
              <w:jc w:val="center"/>
              <w:rPr>
                <w:sz w:val="20"/>
                <w:szCs w:val="20"/>
              </w:rPr>
            </w:pPr>
          </w:p>
        </w:tc>
      </w:tr>
    </w:tbl>
    <w:p w:rsidR="00DF61B2" w:rsidRPr="002B6479" w:rsidRDefault="00DF61B2" w:rsidP="00AD6AC4">
      <w:pPr>
        <w:rPr>
          <w:highlight w:val="yellow"/>
        </w:rPr>
        <w:sectPr w:rsidR="00DF61B2" w:rsidRPr="002B6479" w:rsidSect="00F55314">
          <w:pgSz w:w="16838" w:h="11906" w:orient="landscape"/>
          <w:pgMar w:top="1418" w:right="567" w:bottom="851" w:left="567" w:header="0" w:footer="279" w:gutter="0"/>
          <w:cols w:space="708"/>
          <w:docGrid w:linePitch="381"/>
        </w:sectPr>
      </w:pPr>
    </w:p>
    <w:p w:rsidR="00FE721F" w:rsidRPr="005924D3" w:rsidRDefault="00FE721F" w:rsidP="00AA017E">
      <w:pPr>
        <w:keepNext/>
        <w:rPr>
          <w:b/>
          <w:i/>
        </w:rPr>
      </w:pPr>
      <w:bookmarkStart w:id="9" w:name="_Toc8041146"/>
      <w:bookmarkStart w:id="10" w:name="sub_1251"/>
      <w:r w:rsidRPr="005924D3">
        <w:rPr>
          <w:b/>
          <w:i/>
        </w:rPr>
        <w:lastRenderedPageBreak/>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p>
    <w:p w:rsidR="00DA3586" w:rsidRPr="005924D3" w:rsidRDefault="006F7918" w:rsidP="00BE6A58">
      <w:r w:rsidRPr="005924D3">
        <w:t xml:space="preserve">По существующей структуре </w:t>
      </w:r>
      <w:r w:rsidR="00CA00F6">
        <w:t>Куяновского</w:t>
      </w:r>
      <w:r w:rsidR="00DB6E31">
        <w:t xml:space="preserve"> сельского поселения  </w:t>
      </w:r>
      <w:r w:rsidRPr="005924D3">
        <w:t xml:space="preserve">теплоснабжение в каждой зоне деятельности осуществляется </w:t>
      </w:r>
      <w:r w:rsidR="00C20954">
        <w:t>двумя</w:t>
      </w:r>
      <w:r w:rsidRPr="005924D3">
        <w:t xml:space="preserve"> теплоснабжающей организацией</w:t>
      </w:r>
      <w:r w:rsidR="00034F97" w:rsidRPr="005924D3">
        <w:t>.</w:t>
      </w:r>
    </w:p>
    <w:p w:rsidR="00DA3586" w:rsidRPr="005924D3" w:rsidRDefault="006F7918" w:rsidP="000D3F43">
      <w:r w:rsidRPr="005924D3">
        <w:t>Между Обществами заключен</w:t>
      </w:r>
      <w:r w:rsidR="00DA3586" w:rsidRPr="005924D3">
        <w:t>ы</w:t>
      </w:r>
      <w:r w:rsidRPr="005924D3">
        <w:t xml:space="preserve"> договор</w:t>
      </w:r>
      <w:r w:rsidR="00DA3586" w:rsidRPr="005924D3">
        <w:t>а</w:t>
      </w:r>
      <w:r w:rsidRPr="005924D3">
        <w:t xml:space="preserve"> поставки энергоресурсов для обеспечения тепловой энергией и горячей водой потребителей. </w:t>
      </w:r>
    </w:p>
    <w:p w:rsidR="00DA3586" w:rsidRPr="005515DF" w:rsidRDefault="00AA017E" w:rsidP="00393324">
      <w:r w:rsidRPr="005515DF">
        <w:t>На 01.01.202</w:t>
      </w:r>
      <w:r w:rsidR="00165850">
        <w:t>4</w:t>
      </w:r>
      <w:r w:rsidRPr="005515DF">
        <w:t xml:space="preserve"> год т</w:t>
      </w:r>
      <w:r w:rsidR="006F7918" w:rsidRPr="005515DF">
        <w:t>еплоснабжающ</w:t>
      </w:r>
      <w:r w:rsidR="00393324">
        <w:t>ими</w:t>
      </w:r>
      <w:r w:rsidR="006F7918" w:rsidRPr="005515DF">
        <w:t xml:space="preserve"> </w:t>
      </w:r>
      <w:r w:rsidR="00393324" w:rsidRPr="005515DF">
        <w:t>организаци</w:t>
      </w:r>
      <w:r w:rsidR="00393324">
        <w:t>ями</w:t>
      </w:r>
      <w:r w:rsidR="006F7918" w:rsidRPr="005515DF">
        <w:t xml:space="preserve"> </w:t>
      </w:r>
      <w:r w:rsidR="00CA00F6">
        <w:t>Куяновского</w:t>
      </w:r>
      <w:r w:rsidR="00DB6E31">
        <w:t xml:space="preserve"> сельского поселения  </w:t>
      </w:r>
      <w:r w:rsidR="005515DF" w:rsidRPr="005515DF">
        <w:t>явля</w:t>
      </w:r>
      <w:r w:rsidR="00393324">
        <w:t>ю</w:t>
      </w:r>
      <w:r w:rsidR="006F7918" w:rsidRPr="005515DF">
        <w:t xml:space="preserve">тся </w:t>
      </w:r>
      <w:r w:rsidR="00393324">
        <w:t>ООО «ГазТехСервис» и ООО «Эко-Транс»</w:t>
      </w:r>
      <w:r w:rsidR="001B0A15">
        <w:t>.</w:t>
      </w:r>
    </w:p>
    <w:p w:rsidR="006F7918" w:rsidRPr="005515DF" w:rsidRDefault="006F7918" w:rsidP="000D3F43">
      <w:r w:rsidRPr="005515DF">
        <w:t>В соответствии с ч. 2 ст. 13, ст. 15 ФЗ «О теплоснабжении» от 27.07.2010 г. №190-ФЗ поставка тепловой энергии осуществляется в соответствии с заключаемыми договорами энергоснабжения.</w:t>
      </w:r>
    </w:p>
    <w:p w:rsidR="006E2AFC" w:rsidRPr="005515DF" w:rsidRDefault="006E2AFC" w:rsidP="006E2AFC">
      <w:pPr>
        <w:rPr>
          <w:b/>
          <w:i/>
        </w:rPr>
      </w:pPr>
      <w:r w:rsidRPr="005515DF">
        <w:rPr>
          <w:b/>
          <w:i/>
        </w:rPr>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p>
    <w:p w:rsidR="005515DF" w:rsidRPr="005515DF" w:rsidRDefault="005515DF" w:rsidP="005515DF">
      <w:r w:rsidRPr="005515DF">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r>
        <w:t>, отсутствуют.</w:t>
      </w:r>
    </w:p>
    <w:p w:rsidR="002F4942" w:rsidRPr="005515DF" w:rsidRDefault="002F4942" w:rsidP="00AD762E">
      <w:pPr>
        <w:pStyle w:val="3"/>
        <w:rPr>
          <w:i/>
        </w:rPr>
      </w:pPr>
      <w:bookmarkStart w:id="11" w:name="_Toc169269263"/>
      <w:r w:rsidRPr="005515DF">
        <w:rPr>
          <w:i/>
        </w:rPr>
        <w:t>а) в зонах действия производственных котельных</w:t>
      </w:r>
      <w:bookmarkEnd w:id="9"/>
      <w:bookmarkEnd w:id="11"/>
    </w:p>
    <w:p w:rsidR="00C1202B" w:rsidRPr="005515DF" w:rsidRDefault="00C1202B" w:rsidP="00C1202B">
      <w:r w:rsidRPr="005515DF">
        <w:t xml:space="preserve">Анализ существующих систем теплоснабжения показал, что производственные котельные на территории </w:t>
      </w:r>
      <w:r w:rsidR="00CA00F6">
        <w:t>Куяновского</w:t>
      </w:r>
      <w:r w:rsidR="00DB6E31">
        <w:t xml:space="preserve"> сельского поселения  </w:t>
      </w:r>
      <w:r w:rsidRPr="005515DF">
        <w:t>отсутствуют.</w:t>
      </w:r>
    </w:p>
    <w:p w:rsidR="002F4942" w:rsidRPr="005515DF" w:rsidRDefault="002F4942" w:rsidP="00AD762E">
      <w:pPr>
        <w:pStyle w:val="3"/>
        <w:rPr>
          <w:i/>
        </w:rPr>
      </w:pPr>
      <w:bookmarkStart w:id="12" w:name="_Toc8041147"/>
      <w:bookmarkStart w:id="13" w:name="_Toc169269264"/>
      <w:bookmarkEnd w:id="10"/>
      <w:r w:rsidRPr="005515DF">
        <w:rPr>
          <w:i/>
        </w:rPr>
        <w:t>б) в зонах действия индивидуального теплоснабжения</w:t>
      </w:r>
      <w:bookmarkEnd w:id="12"/>
      <w:bookmarkEnd w:id="13"/>
    </w:p>
    <w:p w:rsidR="00C1202B" w:rsidRPr="005515DF" w:rsidRDefault="00C1202B" w:rsidP="00C1202B">
      <w:r w:rsidRPr="005515DF">
        <w:t>Зоны действия индивидуального теплоснабжен</w:t>
      </w:r>
      <w:r w:rsidR="009D17CD" w:rsidRPr="005515DF">
        <w:t xml:space="preserve">ия расположены на территории </w:t>
      </w:r>
      <w:r w:rsidR="00CA00F6">
        <w:t>Куяновского</w:t>
      </w:r>
      <w:r w:rsidR="00DB6E31">
        <w:t xml:space="preserve"> сельского поселения </w:t>
      </w:r>
      <w:r w:rsidRPr="005515DF">
        <w:t xml:space="preserve">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w:t>
      </w:r>
    </w:p>
    <w:p w:rsidR="002F4942" w:rsidRPr="005515DF" w:rsidRDefault="002F4942" w:rsidP="00856721">
      <w:pPr>
        <w:pStyle w:val="20"/>
      </w:pPr>
      <w:bookmarkStart w:id="14" w:name="_Toc8041148"/>
      <w:bookmarkStart w:id="15" w:name="_Toc169269265"/>
      <w:bookmarkStart w:id="16" w:name="sub_116"/>
      <w:bookmarkEnd w:id="8"/>
      <w:r w:rsidRPr="005515DF">
        <w:t>Часть 2 "Источники тепловой энергии"</w:t>
      </w:r>
      <w:bookmarkEnd w:id="14"/>
      <w:bookmarkEnd w:id="15"/>
    </w:p>
    <w:p w:rsidR="007407CC" w:rsidRPr="005515DF" w:rsidRDefault="007407CC" w:rsidP="007407CC">
      <w:bookmarkStart w:id="17" w:name="_Toc8041149"/>
      <w:bookmarkStart w:id="18" w:name="sub_1281"/>
      <w:r w:rsidRPr="005515DF">
        <w:t xml:space="preserve">Как указывалось выше, на территории </w:t>
      </w:r>
      <w:r w:rsidR="00CA00F6">
        <w:t>Куяновского</w:t>
      </w:r>
      <w:r w:rsidR="00DB6E31">
        <w:t xml:space="preserve"> сельского поселения </w:t>
      </w:r>
      <w:r w:rsidRPr="005515DF">
        <w:t>функциониру</w:t>
      </w:r>
      <w:r w:rsidR="00107544">
        <w:t>ю</w:t>
      </w:r>
      <w:r w:rsidRPr="005515DF">
        <w:t xml:space="preserve">т </w:t>
      </w:r>
      <w:r w:rsidR="00F65E1A">
        <w:t>2</w:t>
      </w:r>
      <w:r w:rsidRPr="005515DF">
        <w:t xml:space="preserve"> теплоснабжающ</w:t>
      </w:r>
      <w:r w:rsidR="00F65E1A">
        <w:t>ие</w:t>
      </w:r>
      <w:r w:rsidRPr="005515DF">
        <w:t xml:space="preserve"> организаци</w:t>
      </w:r>
      <w:r w:rsidR="00F65E1A">
        <w:t>и</w:t>
      </w:r>
      <w:r w:rsidRPr="005515DF">
        <w:t>, эксплуатирующ</w:t>
      </w:r>
      <w:r w:rsidR="00F65E1A">
        <w:t>ие</w:t>
      </w:r>
      <w:r w:rsidR="005515DF" w:rsidRPr="005515DF">
        <w:t xml:space="preserve"> </w:t>
      </w:r>
      <w:r w:rsidR="004D0838" w:rsidRPr="005515DF">
        <w:t>2</w:t>
      </w:r>
      <w:r w:rsidRPr="005515DF">
        <w:t xml:space="preserve"> источник</w:t>
      </w:r>
      <w:r w:rsidR="005515DF" w:rsidRPr="005515DF">
        <w:t>а</w:t>
      </w:r>
      <w:r w:rsidRPr="005515DF">
        <w:t xml:space="preserve"> тепловой энергии и присоединённые к ним тепловые сети.</w:t>
      </w:r>
    </w:p>
    <w:p w:rsidR="007407CC" w:rsidRPr="005515DF" w:rsidRDefault="007407CC" w:rsidP="007407CC">
      <w:r w:rsidRPr="005515DF">
        <w:t>В связи с этим, характеристика источников тепловой энергии выполнена исходя из условий хозяйствования теплоснабжающ</w:t>
      </w:r>
      <w:r w:rsidR="00107544">
        <w:t>их</w:t>
      </w:r>
      <w:r w:rsidRPr="005515DF">
        <w:t xml:space="preserve"> организаци</w:t>
      </w:r>
      <w:r w:rsidR="00107544">
        <w:t>й</w:t>
      </w:r>
      <w:r w:rsidRPr="005515DF">
        <w:t>.</w:t>
      </w:r>
    </w:p>
    <w:p w:rsidR="007407CC" w:rsidRPr="005515DF" w:rsidRDefault="00F32867" w:rsidP="007407CC">
      <w:pPr>
        <w:pStyle w:val="20"/>
      </w:pPr>
      <w:bookmarkStart w:id="19" w:name="_Toc169269266"/>
      <w:r w:rsidRPr="005515DF">
        <w:t xml:space="preserve">2.1. </w:t>
      </w:r>
      <w:r w:rsidR="00352D0A" w:rsidRPr="005515DF">
        <w:t>Источники тепловой энергии</w:t>
      </w:r>
      <w:bookmarkEnd w:id="19"/>
      <w:r w:rsidRPr="005515DF">
        <w:t xml:space="preserve"> </w:t>
      </w:r>
    </w:p>
    <w:p w:rsidR="007407CC" w:rsidRPr="007127C0" w:rsidRDefault="007127C0" w:rsidP="007127C0">
      <w:pPr>
        <w:rPr>
          <w:u w:val="single"/>
        </w:rPr>
      </w:pPr>
      <w:r w:rsidRPr="007127C0">
        <w:rPr>
          <w:u w:val="single"/>
        </w:rPr>
        <w:t>Котельная № 22 Куяново</w:t>
      </w:r>
      <w:r>
        <w:rPr>
          <w:u w:val="single"/>
        </w:rPr>
        <w:t xml:space="preserve"> </w:t>
      </w:r>
      <w:r w:rsidRPr="007127C0">
        <w:rPr>
          <w:u w:val="single"/>
        </w:rPr>
        <w:t>ООО «ГазТехСервис»</w:t>
      </w:r>
    </w:p>
    <w:p w:rsidR="007407CC" w:rsidRPr="0059259C" w:rsidRDefault="0059259C" w:rsidP="007407CC">
      <w:r w:rsidRPr="0059259C">
        <w:t xml:space="preserve">Котельная </w:t>
      </w:r>
      <w:r w:rsidR="005043E1" w:rsidRPr="005043E1">
        <w:t>№ 22 Куяново</w:t>
      </w:r>
      <w:r w:rsidR="005043E1">
        <w:rPr>
          <w:u w:val="single"/>
        </w:rPr>
        <w:t xml:space="preserve">  </w:t>
      </w:r>
      <w:r w:rsidR="007407CC" w:rsidRPr="0059259C">
        <w:t xml:space="preserve">(местоположение </w:t>
      </w:r>
      <w:r w:rsidRPr="0059259C">
        <w:t xml:space="preserve">дер. </w:t>
      </w:r>
      <w:r w:rsidR="005043E1">
        <w:t>Куяново</w:t>
      </w:r>
      <w:r w:rsidR="006A5B93">
        <w:t xml:space="preserve">, </w:t>
      </w:r>
      <w:r w:rsidR="006A5B93" w:rsidRPr="006A5B93">
        <w:t>ул. Центральная, 31/1</w:t>
      </w:r>
      <w:r w:rsidR="007407CC" w:rsidRPr="0059259C">
        <w:t xml:space="preserve">). </w:t>
      </w:r>
      <w:r w:rsidR="00A03D38" w:rsidRPr="0059259C">
        <w:t>В котельной установлен</w:t>
      </w:r>
      <w:r w:rsidR="00034F97" w:rsidRPr="0059259C">
        <w:t>о</w:t>
      </w:r>
      <w:r w:rsidR="00A03D38" w:rsidRPr="0059259C">
        <w:t xml:space="preserve"> </w:t>
      </w:r>
      <w:r w:rsidR="005043E1">
        <w:t>2</w:t>
      </w:r>
      <w:r w:rsidR="007407CC" w:rsidRPr="0059259C">
        <w:t xml:space="preserve"> </w:t>
      </w:r>
      <w:r w:rsidR="00A03D38" w:rsidRPr="0059259C">
        <w:t>котл</w:t>
      </w:r>
      <w:r w:rsidR="00034F97" w:rsidRPr="0059259C">
        <w:t>а</w:t>
      </w:r>
      <w:r w:rsidR="00A03D38" w:rsidRPr="0059259C">
        <w:t xml:space="preserve"> </w:t>
      </w:r>
      <w:r w:rsidR="007407CC" w:rsidRPr="0059259C">
        <w:t>мар</w:t>
      </w:r>
      <w:r w:rsidR="005043E1">
        <w:t>ки</w:t>
      </w:r>
      <w:r w:rsidR="007407CC" w:rsidRPr="0059259C">
        <w:t xml:space="preserve"> «</w:t>
      </w:r>
      <w:r w:rsidR="005043E1" w:rsidRPr="00931C69">
        <w:t>КВр-04</w:t>
      </w:r>
      <w:r w:rsidR="007407CC" w:rsidRPr="0059259C">
        <w:t xml:space="preserve">» (КПД котлов </w:t>
      </w:r>
      <w:r w:rsidRPr="0059259C">
        <w:t>7</w:t>
      </w:r>
      <w:r w:rsidR="005043E1">
        <w:t>8</w:t>
      </w:r>
      <w:r w:rsidR="00487A2E">
        <w:t xml:space="preserve"> и</w:t>
      </w:r>
      <w:r w:rsidRPr="0059259C">
        <w:t xml:space="preserve"> </w:t>
      </w:r>
      <w:r w:rsidR="005043E1">
        <w:t>78</w:t>
      </w:r>
      <w:r w:rsidR="007407CC" w:rsidRPr="0059259C">
        <w:t>%).</w:t>
      </w:r>
    </w:p>
    <w:p w:rsidR="007407CC" w:rsidRPr="0059259C" w:rsidRDefault="007407CC" w:rsidP="007407CC">
      <w:r w:rsidRPr="0059259C">
        <w:t xml:space="preserve">Основным видом топлива является </w:t>
      </w:r>
      <w:r w:rsidR="0059259C" w:rsidRPr="0059259C">
        <w:t xml:space="preserve">природный </w:t>
      </w:r>
      <w:r w:rsidR="00931C69">
        <w:t>уголь</w:t>
      </w:r>
      <w:r w:rsidR="00813977">
        <w:t>,</w:t>
      </w:r>
      <w:r w:rsidR="00813977" w:rsidRPr="00036E3E">
        <w:t xml:space="preserve"> резервное – отсутствует.</w:t>
      </w:r>
    </w:p>
    <w:p w:rsidR="007407CC" w:rsidRPr="0059259C" w:rsidRDefault="007407CC" w:rsidP="007407CC">
      <w:r w:rsidRPr="0059259C">
        <w:t xml:space="preserve">Установленная мощность котельной составляет </w:t>
      </w:r>
      <w:r w:rsidR="00931C69">
        <w:t>0,68</w:t>
      </w:r>
      <w:r w:rsidRPr="0059259C">
        <w:t xml:space="preserve"> Гкал/час.</w:t>
      </w:r>
    </w:p>
    <w:p w:rsidR="007407CC" w:rsidRPr="0059259C" w:rsidRDefault="007407CC" w:rsidP="007407CC">
      <w:r w:rsidRPr="0059259C">
        <w:t>Теплоносителем является горячая вода.</w:t>
      </w:r>
    </w:p>
    <w:p w:rsidR="007407CC" w:rsidRPr="0059259C" w:rsidRDefault="007407CC" w:rsidP="007407CC">
      <w:r w:rsidRPr="0059259C">
        <w:t xml:space="preserve">Производимая данной котельной </w:t>
      </w:r>
      <w:r w:rsidRPr="00FA4D48">
        <w:t xml:space="preserve">тепловая энергия поставляется для нужд </w:t>
      </w:r>
      <w:r w:rsidRPr="006C6E54">
        <w:t>отопления</w:t>
      </w:r>
      <w:r w:rsidR="006C6E54">
        <w:t>.</w:t>
      </w:r>
    </w:p>
    <w:p w:rsidR="009A0593" w:rsidRPr="009A0593" w:rsidRDefault="005515DF" w:rsidP="009A0593">
      <w:pPr>
        <w:rPr>
          <w:u w:val="single"/>
        </w:rPr>
      </w:pPr>
      <w:r w:rsidRPr="0059259C">
        <w:rPr>
          <w:u w:val="single"/>
        </w:rPr>
        <w:t xml:space="preserve">Котельная </w:t>
      </w:r>
      <w:r w:rsidR="009A0593" w:rsidRPr="009A0593">
        <w:rPr>
          <w:u w:val="single"/>
        </w:rPr>
        <w:t>№ 23 Березовка ООО «Эко-Транс»</w:t>
      </w:r>
    </w:p>
    <w:p w:rsidR="007407CC" w:rsidRPr="00036E3E" w:rsidRDefault="0059259C" w:rsidP="007407CC">
      <w:r w:rsidRPr="00036E3E">
        <w:t xml:space="preserve">Котельная </w:t>
      </w:r>
      <w:r w:rsidR="00C0719B" w:rsidRPr="00C0719B">
        <w:t xml:space="preserve">№ 23 Березовка </w:t>
      </w:r>
      <w:r w:rsidR="007407CC" w:rsidRPr="00036E3E">
        <w:t xml:space="preserve">(местоположение </w:t>
      </w:r>
      <w:r w:rsidR="006A5B93">
        <w:t>дер</w:t>
      </w:r>
      <w:r w:rsidRPr="00036E3E">
        <w:t xml:space="preserve">. </w:t>
      </w:r>
      <w:r w:rsidR="006A5B93">
        <w:t>Березовка,</w:t>
      </w:r>
      <w:r w:rsidRPr="00036E3E">
        <w:t xml:space="preserve"> </w:t>
      </w:r>
      <w:r w:rsidR="006A5B93" w:rsidRPr="006A5B93">
        <w:t>ул. Новая, 2</w:t>
      </w:r>
      <w:r w:rsidR="006A5B93">
        <w:rPr>
          <w:sz w:val="20"/>
          <w:szCs w:val="20"/>
        </w:rPr>
        <w:t>)</w:t>
      </w:r>
      <w:r w:rsidR="007407CC" w:rsidRPr="00036E3E">
        <w:t>.</w:t>
      </w:r>
      <w:r w:rsidR="00A03D38" w:rsidRPr="00036E3E">
        <w:t xml:space="preserve"> </w:t>
      </w:r>
      <w:r w:rsidR="007407CC" w:rsidRPr="00036E3E">
        <w:t xml:space="preserve">В котельной установлены </w:t>
      </w:r>
      <w:r w:rsidR="006A5B93">
        <w:t>2</w:t>
      </w:r>
      <w:r w:rsidR="007407CC" w:rsidRPr="00036E3E">
        <w:t xml:space="preserve"> водогрей</w:t>
      </w:r>
      <w:r w:rsidR="00A03D38" w:rsidRPr="00036E3E">
        <w:t xml:space="preserve">ных котла </w:t>
      </w:r>
      <w:r w:rsidR="009534CE" w:rsidRPr="00036E3E">
        <w:t>марки «</w:t>
      </w:r>
      <w:r w:rsidR="006A5B93" w:rsidRPr="00487A2E">
        <w:t>КВр-0,35</w:t>
      </w:r>
      <w:r w:rsidR="007407CC" w:rsidRPr="00036E3E">
        <w:t>»</w:t>
      </w:r>
      <w:r w:rsidRPr="00036E3E">
        <w:t>, «</w:t>
      </w:r>
      <w:r w:rsidR="006A5B93" w:rsidRPr="00487A2E">
        <w:t>КВр-0,63</w:t>
      </w:r>
      <w:r w:rsidRPr="00036E3E">
        <w:t>»</w:t>
      </w:r>
      <w:r w:rsidR="007407CC" w:rsidRPr="00036E3E">
        <w:t xml:space="preserve"> (КПД котлов </w:t>
      </w:r>
      <w:r w:rsidR="006A5B93">
        <w:t>80</w:t>
      </w:r>
      <w:r w:rsidR="00A03D38" w:rsidRPr="00036E3E">
        <w:t xml:space="preserve"> и </w:t>
      </w:r>
      <w:r w:rsidR="00487A2E">
        <w:t>8</w:t>
      </w:r>
      <w:r w:rsidR="00036E3E" w:rsidRPr="00036E3E">
        <w:t>2</w:t>
      </w:r>
      <w:r w:rsidR="007407CC" w:rsidRPr="00036E3E">
        <w:t>%).</w:t>
      </w:r>
    </w:p>
    <w:p w:rsidR="007407CC" w:rsidRPr="00036E3E" w:rsidRDefault="007407CC" w:rsidP="007407CC">
      <w:r w:rsidRPr="00036E3E">
        <w:t xml:space="preserve">Основным видом топлива является </w:t>
      </w:r>
      <w:r w:rsidR="00036E3E" w:rsidRPr="00036E3E">
        <w:t xml:space="preserve">природный </w:t>
      </w:r>
      <w:r w:rsidR="00813977">
        <w:t>уголь</w:t>
      </w:r>
      <w:r w:rsidRPr="00036E3E">
        <w:t xml:space="preserve">, </w:t>
      </w:r>
      <w:r w:rsidR="009E61C1" w:rsidRPr="00036E3E">
        <w:t>резервное – отсутствует</w:t>
      </w:r>
      <w:r w:rsidRPr="00036E3E">
        <w:t>.</w:t>
      </w:r>
    </w:p>
    <w:p w:rsidR="007407CC" w:rsidRPr="00036E3E" w:rsidRDefault="007407CC" w:rsidP="007407CC">
      <w:r w:rsidRPr="00036E3E">
        <w:lastRenderedPageBreak/>
        <w:t xml:space="preserve">Установленная мощность котельной составляет </w:t>
      </w:r>
      <w:r w:rsidR="00813977">
        <w:t>0,84</w:t>
      </w:r>
      <w:r w:rsidRPr="00036E3E">
        <w:t xml:space="preserve"> Гкал/час.</w:t>
      </w:r>
    </w:p>
    <w:p w:rsidR="007407CC" w:rsidRPr="00036E3E" w:rsidRDefault="007407CC" w:rsidP="007407CC">
      <w:r w:rsidRPr="00036E3E">
        <w:t>Теплоносителем является горячая вода.</w:t>
      </w:r>
    </w:p>
    <w:p w:rsidR="007407CC" w:rsidRPr="00036E3E" w:rsidRDefault="007407CC" w:rsidP="007407CC">
      <w:r w:rsidRPr="00036E3E">
        <w:t>Производимая данной котельной тепловая энергия поставляется для нужд отопления.</w:t>
      </w:r>
    </w:p>
    <w:p w:rsidR="002F4942" w:rsidRPr="00036E3E" w:rsidRDefault="002F4942" w:rsidP="00AD762E">
      <w:pPr>
        <w:pStyle w:val="3"/>
      </w:pPr>
      <w:bookmarkStart w:id="20" w:name="_Toc169269267"/>
      <w:r w:rsidRPr="00036E3E">
        <w:rPr>
          <w:i/>
        </w:rPr>
        <w:t>а) структура и технические характеристики основного оборудования</w:t>
      </w:r>
      <w:bookmarkEnd w:id="17"/>
      <w:bookmarkEnd w:id="20"/>
    </w:p>
    <w:p w:rsidR="002F4942" w:rsidRPr="00036E3E" w:rsidRDefault="00856721" w:rsidP="00AD762E">
      <w:r w:rsidRPr="00036E3E">
        <w:t xml:space="preserve">Состав и технические характеристики основного оборудования котельных </w:t>
      </w:r>
      <w:r w:rsidR="002F4942" w:rsidRPr="00036E3E">
        <w:t>приведены в таблице 1.2.1</w:t>
      </w:r>
      <w:r w:rsidR="00DF4EC9" w:rsidRPr="00036E3E">
        <w:t>.1</w:t>
      </w:r>
      <w:r w:rsidR="002F4942" w:rsidRPr="00036E3E">
        <w:t>.</w:t>
      </w:r>
    </w:p>
    <w:p w:rsidR="002F4942" w:rsidRPr="002B6479" w:rsidRDefault="002F4942" w:rsidP="00AD762E">
      <w:pPr>
        <w:pStyle w:val="S"/>
        <w:spacing w:line="240" w:lineRule="auto"/>
        <w:jc w:val="right"/>
        <w:rPr>
          <w:highlight w:val="yellow"/>
        </w:rPr>
        <w:sectPr w:rsidR="002F4942" w:rsidRPr="002B6479" w:rsidSect="00F55314">
          <w:pgSz w:w="11906" w:h="16838"/>
          <w:pgMar w:top="567" w:right="851" w:bottom="567" w:left="1418" w:header="0" w:footer="383" w:gutter="0"/>
          <w:cols w:space="708"/>
          <w:docGrid w:linePitch="381"/>
        </w:sectPr>
      </w:pPr>
    </w:p>
    <w:p w:rsidR="002F4942" w:rsidRPr="00A52FFA" w:rsidRDefault="002F4942" w:rsidP="002F4942">
      <w:pPr>
        <w:pStyle w:val="S"/>
        <w:jc w:val="right"/>
      </w:pPr>
      <w:r w:rsidRPr="00A52FFA">
        <w:lastRenderedPageBreak/>
        <w:t>Таблица 1.2.1</w:t>
      </w:r>
      <w:r w:rsidR="00DF4EC9" w:rsidRPr="00A52FFA">
        <w:t>.1</w:t>
      </w:r>
    </w:p>
    <w:p w:rsidR="002F4942" w:rsidRDefault="00856721" w:rsidP="005D3DA2">
      <w:pPr>
        <w:pStyle w:val="S"/>
        <w:ind w:firstLine="0"/>
        <w:jc w:val="center"/>
      </w:pPr>
      <w:r w:rsidRPr="00A52FFA">
        <w:t>Состав и технические характеристики основного оборудования котельных</w:t>
      </w:r>
    </w:p>
    <w:tbl>
      <w:tblPr>
        <w:tblW w:w="15142" w:type="dxa"/>
        <w:tblBorders>
          <w:top w:val="single" w:sz="4" w:space="0" w:color="auto"/>
          <w:left w:val="single" w:sz="4" w:space="0" w:color="auto"/>
          <w:bottom w:val="single" w:sz="4" w:space="0" w:color="auto"/>
          <w:right w:val="single" w:sz="4" w:space="0" w:color="auto"/>
        </w:tblBorders>
        <w:tblLayout w:type="fixed"/>
        <w:tblLook w:val="0000"/>
      </w:tblPr>
      <w:tblGrid>
        <w:gridCol w:w="454"/>
        <w:gridCol w:w="2693"/>
        <w:gridCol w:w="1303"/>
        <w:gridCol w:w="1285"/>
        <w:gridCol w:w="1239"/>
        <w:gridCol w:w="1391"/>
        <w:gridCol w:w="1434"/>
        <w:gridCol w:w="1451"/>
        <w:gridCol w:w="1111"/>
        <w:gridCol w:w="1485"/>
        <w:gridCol w:w="1296"/>
      </w:tblGrid>
      <w:tr w:rsidR="00A52FFA" w:rsidRPr="005545B9" w:rsidTr="003A3925">
        <w:trPr>
          <w:tblHeader/>
        </w:trPr>
        <w:tc>
          <w:tcPr>
            <w:tcW w:w="454" w:type="dxa"/>
            <w:tcBorders>
              <w:top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 п/п</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Наименование, адрес источника тепловой энергии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Тип котла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Кол-во котлов</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Год установки котла</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Мощность котла, Гкал/ч</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Мощность источника тепловой энергии, Гкал/ч</w:t>
            </w:r>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Удельный расход топлива по котлам, кг у.т./ Гкал</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КПД котлов, %</w:t>
            </w:r>
          </w:p>
        </w:tc>
        <w:tc>
          <w:tcPr>
            <w:tcW w:w="14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Удельный расход топлива источник тепловой энергии, кг у.т./Гкал</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A52FFA" w:rsidRPr="00A52FFA" w:rsidRDefault="00A52FFA" w:rsidP="00A52FFA">
            <w:pPr>
              <w:keepNext/>
              <w:ind w:firstLine="0"/>
              <w:jc w:val="center"/>
              <w:rPr>
                <w:b/>
                <w:sz w:val="20"/>
                <w:szCs w:val="20"/>
              </w:rPr>
            </w:pPr>
            <w:r w:rsidRPr="00A52FFA">
              <w:rPr>
                <w:b/>
                <w:sz w:val="20"/>
                <w:szCs w:val="20"/>
              </w:rPr>
              <w:t>Дата обследования котлов</w:t>
            </w:r>
          </w:p>
        </w:tc>
      </w:tr>
      <w:tr w:rsidR="00A52FFA" w:rsidRPr="005545B9" w:rsidTr="003A3925">
        <w:tc>
          <w:tcPr>
            <w:tcW w:w="15142" w:type="dxa"/>
            <w:gridSpan w:val="11"/>
            <w:tcBorders>
              <w:top w:val="single" w:sz="4" w:space="0" w:color="auto"/>
              <w:bottom w:val="single" w:sz="4" w:space="0" w:color="auto"/>
            </w:tcBorders>
            <w:tcMar>
              <w:left w:w="28" w:type="dxa"/>
              <w:right w:w="28" w:type="dxa"/>
            </w:tcMar>
          </w:tcPr>
          <w:p w:rsidR="00A52FFA" w:rsidRPr="00A52FFA" w:rsidRDefault="00A52FFA" w:rsidP="00A52FFA">
            <w:pPr>
              <w:ind w:firstLine="0"/>
              <w:rPr>
                <w:sz w:val="20"/>
                <w:szCs w:val="20"/>
              </w:rPr>
            </w:pPr>
            <w:r w:rsidRPr="00A52FFA">
              <w:rPr>
                <w:sz w:val="20"/>
                <w:szCs w:val="20"/>
              </w:rPr>
              <w:t>Основное топливо - природный газ</w:t>
            </w:r>
          </w:p>
        </w:tc>
      </w:tr>
      <w:tr w:rsidR="00A85032" w:rsidRPr="005545B9" w:rsidTr="00FA4D48">
        <w:tc>
          <w:tcPr>
            <w:tcW w:w="454" w:type="dxa"/>
            <w:tcBorders>
              <w:top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sidRPr="00A52FFA">
              <w:rPr>
                <w:sz w:val="20"/>
                <w:szCs w:val="20"/>
              </w:rPr>
              <w:t>1</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A85032" w:rsidRPr="00A52FFA" w:rsidRDefault="00A85032" w:rsidP="00A85032">
            <w:pPr>
              <w:ind w:firstLine="0"/>
              <w:jc w:val="left"/>
              <w:rPr>
                <w:sz w:val="20"/>
                <w:szCs w:val="20"/>
              </w:rPr>
            </w:pPr>
            <w:r>
              <w:rPr>
                <w:sz w:val="20"/>
                <w:szCs w:val="20"/>
              </w:rPr>
              <w:t>Котельная № 22 Куяново</w:t>
            </w:r>
          </w:p>
          <w:p w:rsidR="00A85032" w:rsidRPr="00A52FFA" w:rsidRDefault="00A85032" w:rsidP="00A85032">
            <w:pPr>
              <w:jc w:val="left"/>
              <w:rPr>
                <w:sz w:val="20"/>
                <w:szCs w:val="20"/>
              </w:rPr>
            </w:pPr>
            <w:r w:rsidRPr="00A06EBA">
              <w:rPr>
                <w:sz w:val="20"/>
                <w:szCs w:val="20"/>
              </w:rPr>
              <w:t>ул. Центральная, 31/1</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КВр-04</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2018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446708" w:rsidP="00A85032">
            <w:pPr>
              <w:ind w:firstLine="0"/>
              <w:jc w:val="center"/>
              <w:rPr>
                <w:sz w:val="20"/>
                <w:szCs w:val="20"/>
              </w:rPr>
            </w:pPr>
            <w:r>
              <w:rPr>
                <w:sz w:val="20"/>
                <w:szCs w:val="20"/>
              </w:rPr>
              <w:t>0,35</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0,68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85032" w:rsidRPr="00A52FFA" w:rsidRDefault="00A85032" w:rsidP="00A85032">
            <w:pPr>
              <w:ind w:firstLine="0"/>
              <w:jc w:val="center"/>
              <w:rPr>
                <w:sz w:val="20"/>
                <w:szCs w:val="20"/>
              </w:rPr>
            </w:pPr>
            <w:r w:rsidRPr="00EF6589">
              <w:rPr>
                <w:sz w:val="20"/>
                <w:szCs w:val="20"/>
              </w:rPr>
              <w:t>н/д</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85032" w:rsidRPr="00A52FFA" w:rsidRDefault="00A85032" w:rsidP="00A85032">
            <w:pPr>
              <w:ind w:firstLine="0"/>
              <w:jc w:val="center"/>
              <w:rPr>
                <w:sz w:val="20"/>
                <w:szCs w:val="20"/>
              </w:rPr>
            </w:pPr>
            <w:r>
              <w:rPr>
                <w:sz w:val="20"/>
                <w:szCs w:val="20"/>
              </w:rPr>
              <w:t>78</w:t>
            </w:r>
          </w:p>
        </w:tc>
        <w:tc>
          <w:tcPr>
            <w:tcW w:w="148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A85032" w:rsidRPr="00A52FFA" w:rsidRDefault="00A85032" w:rsidP="00A85032">
            <w:pPr>
              <w:ind w:firstLine="0"/>
              <w:jc w:val="center"/>
              <w:rPr>
                <w:sz w:val="20"/>
                <w:szCs w:val="20"/>
              </w:rPr>
            </w:pPr>
            <w:r>
              <w:rPr>
                <w:sz w:val="20"/>
                <w:szCs w:val="20"/>
              </w:rPr>
              <w:t>179,4</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н/д</w:t>
            </w:r>
          </w:p>
        </w:tc>
      </w:tr>
      <w:tr w:rsidR="00A85032" w:rsidRPr="005545B9" w:rsidTr="00FA4D48">
        <w:tc>
          <w:tcPr>
            <w:tcW w:w="454" w:type="dxa"/>
            <w:tcBorders>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A85032" w:rsidRPr="00A52FFA" w:rsidRDefault="00A85032" w:rsidP="00A85032">
            <w:pPr>
              <w:ind w:firstLine="0"/>
              <w:jc w:val="left"/>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КВр-04</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2018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tcPr>
          <w:p w:rsidR="00A85032" w:rsidRPr="00A52FFA" w:rsidRDefault="00446708" w:rsidP="00A85032">
            <w:pPr>
              <w:ind w:firstLine="0"/>
              <w:jc w:val="center"/>
              <w:rPr>
                <w:sz w:val="20"/>
                <w:szCs w:val="20"/>
              </w:rPr>
            </w:pPr>
            <w:r>
              <w:rPr>
                <w:sz w:val="20"/>
                <w:szCs w:val="20"/>
              </w:rPr>
              <w:t>0,35</w:t>
            </w:r>
          </w:p>
        </w:tc>
        <w:tc>
          <w:tcPr>
            <w:tcW w:w="1434" w:type="dxa"/>
            <w:vMerge/>
            <w:tcBorders>
              <w:left w:val="single" w:sz="4" w:space="0" w:color="auto"/>
              <w:right w:val="single" w:sz="4" w:space="0" w:color="auto"/>
            </w:tcBorders>
            <w:tcMar>
              <w:left w:w="28" w:type="dxa"/>
              <w:right w:w="28" w:type="dxa"/>
            </w:tcMar>
            <w:vAlign w:val="center"/>
          </w:tcPr>
          <w:p w:rsidR="00A85032" w:rsidRPr="00A52FFA" w:rsidRDefault="00A85032" w:rsidP="00A85032">
            <w:pPr>
              <w:ind w:firstLine="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A85032" w:rsidRPr="00A52FFA" w:rsidRDefault="00A85032" w:rsidP="00A85032">
            <w:pPr>
              <w:ind w:firstLine="0"/>
              <w:jc w:val="center"/>
              <w:rPr>
                <w:sz w:val="20"/>
                <w:szCs w:val="20"/>
              </w:rPr>
            </w:pPr>
            <w:r w:rsidRPr="00EF6589">
              <w:rPr>
                <w:sz w:val="20"/>
                <w:szCs w:val="20"/>
              </w:rPr>
              <w:t>н/д</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85032" w:rsidRPr="00A52FFA" w:rsidRDefault="00A85032" w:rsidP="00A85032">
            <w:pPr>
              <w:ind w:firstLine="0"/>
              <w:jc w:val="center"/>
              <w:rPr>
                <w:sz w:val="20"/>
                <w:szCs w:val="20"/>
              </w:rPr>
            </w:pPr>
            <w:r>
              <w:rPr>
                <w:sz w:val="20"/>
                <w:szCs w:val="20"/>
              </w:rPr>
              <w:t>78</w:t>
            </w:r>
          </w:p>
        </w:tc>
        <w:tc>
          <w:tcPr>
            <w:tcW w:w="1485" w:type="dxa"/>
            <w:vMerge/>
            <w:tcBorders>
              <w:left w:val="single" w:sz="4" w:space="0" w:color="auto"/>
              <w:right w:val="single" w:sz="4" w:space="0" w:color="auto"/>
            </w:tcBorders>
            <w:shd w:val="clear" w:color="auto" w:fill="auto"/>
            <w:tcMar>
              <w:left w:w="28" w:type="dxa"/>
              <w:right w:w="28" w:type="dxa"/>
            </w:tcMar>
            <w:vAlign w:val="center"/>
          </w:tcPr>
          <w:p w:rsidR="00A85032" w:rsidRPr="00A52FFA" w:rsidRDefault="00A85032" w:rsidP="00A85032">
            <w:pPr>
              <w:ind w:firstLine="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rsidR="00A85032" w:rsidRPr="00A52FFA" w:rsidRDefault="00A85032" w:rsidP="00A85032">
            <w:pPr>
              <w:ind w:firstLine="0"/>
              <w:jc w:val="center"/>
              <w:rPr>
                <w:sz w:val="20"/>
                <w:szCs w:val="20"/>
              </w:rPr>
            </w:pPr>
            <w:r>
              <w:rPr>
                <w:sz w:val="20"/>
                <w:szCs w:val="20"/>
              </w:rPr>
              <w:t>н/д</w:t>
            </w:r>
          </w:p>
        </w:tc>
      </w:tr>
      <w:tr w:rsidR="00E868A9" w:rsidRPr="005545B9" w:rsidTr="00FA4D48">
        <w:tc>
          <w:tcPr>
            <w:tcW w:w="454" w:type="dxa"/>
            <w:tcBorders>
              <w:top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sidRPr="00A52FFA">
              <w:rPr>
                <w:sz w:val="20"/>
                <w:szCs w:val="20"/>
              </w:rPr>
              <w:t>2</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E868A9" w:rsidRPr="00A52FFA" w:rsidRDefault="00E868A9" w:rsidP="00A85032">
            <w:pPr>
              <w:ind w:firstLine="0"/>
              <w:jc w:val="left"/>
              <w:rPr>
                <w:sz w:val="20"/>
                <w:szCs w:val="20"/>
              </w:rPr>
            </w:pPr>
            <w:r>
              <w:rPr>
                <w:sz w:val="20"/>
                <w:szCs w:val="20"/>
              </w:rPr>
              <w:t>Котельная № 23 Березовка</w:t>
            </w:r>
          </w:p>
          <w:p w:rsidR="00E868A9" w:rsidRPr="00A52FFA" w:rsidRDefault="00E868A9" w:rsidP="00E868A9">
            <w:pPr>
              <w:ind w:firstLine="0"/>
              <w:jc w:val="center"/>
              <w:rPr>
                <w:sz w:val="20"/>
                <w:szCs w:val="20"/>
              </w:rPr>
            </w:pPr>
            <w:r w:rsidRPr="00A06EBA">
              <w:rPr>
                <w:sz w:val="20"/>
                <w:szCs w:val="20"/>
              </w:rPr>
              <w:t>ул. Новая, 2</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КВр-0,35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2020</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tcPr>
          <w:p w:rsidR="00E868A9" w:rsidRPr="00A52FFA" w:rsidRDefault="00446708" w:rsidP="00A85032">
            <w:pPr>
              <w:ind w:firstLine="0"/>
              <w:jc w:val="center"/>
              <w:rPr>
                <w:sz w:val="20"/>
                <w:szCs w:val="20"/>
              </w:rPr>
            </w:pPr>
            <w:r>
              <w:rPr>
                <w:sz w:val="20"/>
                <w:szCs w:val="20"/>
              </w:rPr>
              <w:t>0,3</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0,84</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868A9" w:rsidRPr="00A52FFA" w:rsidRDefault="00E868A9" w:rsidP="00A85032">
            <w:pPr>
              <w:ind w:firstLine="0"/>
              <w:jc w:val="center"/>
              <w:rPr>
                <w:sz w:val="20"/>
                <w:szCs w:val="20"/>
              </w:rPr>
            </w:pPr>
            <w:r w:rsidRPr="00EF6589">
              <w:rPr>
                <w:sz w:val="20"/>
                <w:szCs w:val="20"/>
              </w:rPr>
              <w:t>н/д</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868A9" w:rsidRPr="00A52FFA" w:rsidRDefault="00E868A9" w:rsidP="00A85032">
            <w:pPr>
              <w:ind w:firstLine="0"/>
              <w:jc w:val="center"/>
              <w:rPr>
                <w:sz w:val="20"/>
                <w:szCs w:val="20"/>
              </w:rPr>
            </w:pPr>
            <w:r>
              <w:rPr>
                <w:sz w:val="20"/>
                <w:szCs w:val="20"/>
              </w:rPr>
              <w:t>80</w:t>
            </w:r>
          </w:p>
        </w:tc>
        <w:tc>
          <w:tcPr>
            <w:tcW w:w="148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E868A9" w:rsidRPr="00A52FFA" w:rsidRDefault="00E868A9" w:rsidP="00A85032">
            <w:pPr>
              <w:ind w:firstLine="0"/>
              <w:jc w:val="center"/>
              <w:rPr>
                <w:sz w:val="20"/>
                <w:szCs w:val="20"/>
              </w:rPr>
            </w:pPr>
            <w:r>
              <w:rPr>
                <w:sz w:val="20"/>
                <w:szCs w:val="20"/>
              </w:rPr>
              <w:t>221,1</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н/д</w:t>
            </w:r>
          </w:p>
        </w:tc>
      </w:tr>
      <w:tr w:rsidR="00E868A9" w:rsidRPr="005545B9" w:rsidTr="00FA4D48">
        <w:tc>
          <w:tcPr>
            <w:tcW w:w="454" w:type="dxa"/>
            <w:tcBorders>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КВр-0,63</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2016</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tcPr>
          <w:p w:rsidR="00E868A9" w:rsidRPr="00A52FFA" w:rsidRDefault="00BC1735" w:rsidP="00A85032">
            <w:pPr>
              <w:ind w:firstLine="0"/>
              <w:jc w:val="center"/>
              <w:rPr>
                <w:sz w:val="20"/>
                <w:szCs w:val="20"/>
              </w:rPr>
            </w:pPr>
            <w:r>
              <w:rPr>
                <w:sz w:val="20"/>
                <w:szCs w:val="20"/>
              </w:rPr>
              <w:t>0,54</w:t>
            </w:r>
          </w:p>
        </w:tc>
        <w:tc>
          <w:tcPr>
            <w:tcW w:w="1434" w:type="dxa"/>
            <w:vMerge/>
            <w:tcBorders>
              <w:left w:val="single" w:sz="4" w:space="0" w:color="auto"/>
              <w:right w:val="single" w:sz="4" w:space="0" w:color="auto"/>
            </w:tcBorders>
            <w:tcMar>
              <w:left w:w="28" w:type="dxa"/>
              <w:right w:w="28" w:type="dxa"/>
            </w:tcMar>
            <w:vAlign w:val="center"/>
          </w:tcPr>
          <w:p w:rsidR="00E868A9" w:rsidRPr="00A52FFA" w:rsidRDefault="00E868A9" w:rsidP="00A85032">
            <w:pPr>
              <w:ind w:firstLine="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868A9" w:rsidRPr="00A52FFA" w:rsidRDefault="00E868A9" w:rsidP="00A85032">
            <w:pPr>
              <w:ind w:firstLine="0"/>
              <w:jc w:val="center"/>
              <w:rPr>
                <w:sz w:val="20"/>
                <w:szCs w:val="20"/>
              </w:rPr>
            </w:pPr>
            <w:r w:rsidRPr="00EF6589">
              <w:rPr>
                <w:sz w:val="20"/>
                <w:szCs w:val="20"/>
              </w:rPr>
              <w:t>н/д</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868A9" w:rsidRPr="00A52FFA" w:rsidRDefault="00E868A9" w:rsidP="00A85032">
            <w:pPr>
              <w:ind w:firstLine="0"/>
              <w:jc w:val="center"/>
              <w:rPr>
                <w:sz w:val="20"/>
                <w:szCs w:val="20"/>
              </w:rPr>
            </w:pPr>
            <w:r>
              <w:rPr>
                <w:sz w:val="20"/>
                <w:szCs w:val="20"/>
              </w:rPr>
              <w:t>82</w:t>
            </w:r>
          </w:p>
        </w:tc>
        <w:tc>
          <w:tcPr>
            <w:tcW w:w="1485" w:type="dxa"/>
            <w:vMerge/>
            <w:tcBorders>
              <w:left w:val="single" w:sz="4" w:space="0" w:color="auto"/>
              <w:right w:val="single" w:sz="4" w:space="0" w:color="auto"/>
            </w:tcBorders>
            <w:shd w:val="clear" w:color="auto" w:fill="auto"/>
            <w:tcMar>
              <w:left w:w="28" w:type="dxa"/>
              <w:right w:w="28" w:type="dxa"/>
            </w:tcMar>
            <w:vAlign w:val="center"/>
          </w:tcPr>
          <w:p w:rsidR="00E868A9" w:rsidRPr="00A52FFA" w:rsidRDefault="00E868A9" w:rsidP="00A85032">
            <w:pPr>
              <w:ind w:firstLine="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rsidR="00E868A9" w:rsidRPr="00A52FFA" w:rsidRDefault="00E868A9" w:rsidP="00A85032">
            <w:pPr>
              <w:ind w:firstLine="0"/>
              <w:jc w:val="center"/>
              <w:rPr>
                <w:sz w:val="20"/>
                <w:szCs w:val="20"/>
              </w:rPr>
            </w:pPr>
            <w:r>
              <w:rPr>
                <w:sz w:val="20"/>
                <w:szCs w:val="20"/>
              </w:rPr>
              <w:t>н/д</w:t>
            </w:r>
          </w:p>
        </w:tc>
      </w:tr>
      <w:tr w:rsidR="00A52FFA" w:rsidRPr="005545B9" w:rsidTr="003A3925">
        <w:tc>
          <w:tcPr>
            <w:tcW w:w="4450" w:type="dxa"/>
            <w:gridSpan w:val="3"/>
            <w:tcBorders>
              <w:top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ind w:firstLine="0"/>
              <w:jc w:val="center"/>
              <w:rPr>
                <w:sz w:val="20"/>
                <w:szCs w:val="20"/>
              </w:rPr>
            </w:pPr>
            <w:r w:rsidRPr="00A52FFA">
              <w:rPr>
                <w:sz w:val="20"/>
                <w:szCs w:val="20"/>
              </w:rPr>
              <w:t>ВСЕГО:</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85032" w:rsidP="00A52FFA">
            <w:pPr>
              <w:ind w:firstLine="0"/>
              <w:jc w:val="center"/>
              <w:rPr>
                <w:sz w:val="20"/>
                <w:szCs w:val="20"/>
              </w:rPr>
            </w:pPr>
            <w:r>
              <w:rPr>
                <w:sz w:val="20"/>
                <w:szCs w:val="20"/>
              </w:rPr>
              <w:t>4</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ind w:firstLine="0"/>
              <w:jc w:val="center"/>
              <w:rPr>
                <w:sz w:val="20"/>
                <w:szCs w:val="20"/>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52FFA" w:rsidP="00A52FFA">
            <w:pPr>
              <w:ind w:firstLine="0"/>
              <w:jc w:val="center"/>
              <w:rPr>
                <w:sz w:val="20"/>
                <w:szCs w:val="20"/>
              </w:rPr>
            </w:pP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2FFA" w:rsidRPr="00A52FFA" w:rsidRDefault="00A85032" w:rsidP="00A52FFA">
            <w:pPr>
              <w:ind w:firstLine="0"/>
              <w:jc w:val="center"/>
              <w:rPr>
                <w:sz w:val="20"/>
                <w:szCs w:val="20"/>
              </w:rPr>
            </w:pPr>
            <w:r>
              <w:rPr>
                <w:sz w:val="20"/>
                <w:szCs w:val="20"/>
              </w:rPr>
              <w:t>1,52</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2FFA" w:rsidRPr="00A52FFA" w:rsidRDefault="00A52FFA" w:rsidP="00A52FFA">
            <w:pPr>
              <w:ind w:firstLine="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2FFA" w:rsidRPr="00A52FFA" w:rsidRDefault="00A52FFA" w:rsidP="00A52FFA">
            <w:pPr>
              <w:ind w:firstLine="0"/>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2FFA" w:rsidRPr="00A52FFA" w:rsidRDefault="00A52FFA" w:rsidP="00A52FFA">
            <w:pPr>
              <w:ind w:firstLine="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rsidR="00A52FFA" w:rsidRPr="00A52FFA" w:rsidRDefault="00A52FFA" w:rsidP="00A52FFA">
            <w:pPr>
              <w:ind w:firstLine="0"/>
              <w:jc w:val="center"/>
              <w:rPr>
                <w:sz w:val="20"/>
                <w:szCs w:val="20"/>
              </w:rPr>
            </w:pPr>
          </w:p>
        </w:tc>
      </w:tr>
    </w:tbl>
    <w:p w:rsidR="00A52FFA" w:rsidRDefault="00A52FFA" w:rsidP="005D3DA2">
      <w:pPr>
        <w:pStyle w:val="S"/>
        <w:ind w:firstLine="0"/>
        <w:jc w:val="center"/>
      </w:pPr>
    </w:p>
    <w:p w:rsidR="00A52FFA" w:rsidRPr="00A52FFA" w:rsidRDefault="00A52FFA" w:rsidP="005D3DA2">
      <w:pPr>
        <w:pStyle w:val="S"/>
        <w:ind w:firstLine="0"/>
        <w:jc w:val="center"/>
      </w:pPr>
    </w:p>
    <w:p w:rsidR="00755B42" w:rsidRPr="002B6479" w:rsidRDefault="00755B42" w:rsidP="002F4942">
      <w:pPr>
        <w:rPr>
          <w:highlight w:val="yellow"/>
        </w:rPr>
      </w:pPr>
    </w:p>
    <w:p w:rsidR="002F4942" w:rsidRPr="002B6479" w:rsidRDefault="002F4942" w:rsidP="002F4942">
      <w:pPr>
        <w:rPr>
          <w:highlight w:val="yellow"/>
        </w:rPr>
        <w:sectPr w:rsidR="002F4942" w:rsidRPr="002B6479" w:rsidSect="00F55314">
          <w:pgSz w:w="16838" w:h="11906" w:orient="landscape"/>
          <w:pgMar w:top="1418" w:right="567" w:bottom="851" w:left="567" w:header="0" w:footer="421" w:gutter="0"/>
          <w:cols w:space="708"/>
          <w:docGrid w:linePitch="381"/>
        </w:sectPr>
      </w:pPr>
    </w:p>
    <w:p w:rsidR="002F4942" w:rsidRPr="00A52FFA" w:rsidRDefault="002F4942" w:rsidP="00B15F5B">
      <w:pPr>
        <w:pStyle w:val="3"/>
        <w:rPr>
          <w:i/>
        </w:rPr>
      </w:pPr>
      <w:bookmarkStart w:id="21" w:name="_Toc8041150"/>
      <w:bookmarkStart w:id="22" w:name="_Toc169269268"/>
      <w:bookmarkStart w:id="23" w:name="sub_1282"/>
      <w:bookmarkEnd w:id="18"/>
      <w:r w:rsidRPr="00A52FFA">
        <w:rPr>
          <w:i/>
        </w:rPr>
        <w:lastRenderedPageBreak/>
        <w:t>б)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21"/>
      <w:bookmarkEnd w:id="22"/>
    </w:p>
    <w:p w:rsidR="00BD4E40" w:rsidRPr="00A52FFA" w:rsidRDefault="00BD4E40" w:rsidP="00BD4E40">
      <w:r w:rsidRPr="00A52FFA">
        <w:t>Параметры установленной тепловой мощности, ограничения тепловой мощности и параметры располагаемой тепловой мощности котельных представлены в таблице 1.2.</w:t>
      </w:r>
      <w:r w:rsidR="0089166C" w:rsidRPr="00A52FFA">
        <w:t>1.2</w:t>
      </w:r>
      <w:r w:rsidRPr="00A52FFA">
        <w:t>.</w:t>
      </w:r>
    </w:p>
    <w:p w:rsidR="00BD4E40" w:rsidRPr="00A52FFA" w:rsidRDefault="00BD4E40" w:rsidP="00BD4E40">
      <w:pPr>
        <w:keepNext/>
        <w:jc w:val="right"/>
      </w:pPr>
      <w:r w:rsidRPr="00A52FFA">
        <w:t>Таблица 1.2.</w:t>
      </w:r>
      <w:r w:rsidR="0089166C" w:rsidRPr="00A52FFA">
        <w:t>1.2</w:t>
      </w:r>
    </w:p>
    <w:p w:rsidR="00BD4E40" w:rsidRDefault="00BD4E40" w:rsidP="00BD4E40">
      <w:pPr>
        <w:keepNext/>
        <w:ind w:firstLine="0"/>
        <w:jc w:val="center"/>
      </w:pPr>
      <w:r w:rsidRPr="00A52FFA">
        <w:t>Установленная тепловая мощность, ограничения тепловой мощности, располагаемая тепловая мощность котельных в 20</w:t>
      </w:r>
      <w:r w:rsidR="009E61C1" w:rsidRPr="00A52FFA">
        <w:t>2</w:t>
      </w:r>
      <w:r w:rsidR="00760B98">
        <w:t>3</w:t>
      </w:r>
      <w:r w:rsidRPr="00A52FFA">
        <w:t xml:space="preserve"> году, Гкал/ч</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437"/>
        <w:gridCol w:w="2393"/>
        <w:gridCol w:w="1292"/>
        <w:gridCol w:w="1418"/>
        <w:gridCol w:w="1559"/>
        <w:gridCol w:w="1276"/>
        <w:gridCol w:w="1275"/>
      </w:tblGrid>
      <w:tr w:rsidR="00A52FFA" w:rsidRPr="005545B9" w:rsidTr="00787EC1">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rsidR="00A52FFA" w:rsidRPr="005545B9" w:rsidRDefault="00A52FFA" w:rsidP="00A52FFA">
            <w:pPr>
              <w:keepNext/>
              <w:ind w:firstLine="0"/>
              <w:jc w:val="center"/>
              <w:rPr>
                <w:b/>
                <w:sz w:val="20"/>
                <w:szCs w:val="20"/>
              </w:rPr>
            </w:pPr>
            <w:r w:rsidRPr="005545B9">
              <w:rPr>
                <w:b/>
                <w:sz w:val="20"/>
                <w:szCs w:val="20"/>
              </w:rPr>
              <w:t>№ п/п</w:t>
            </w:r>
          </w:p>
        </w:tc>
        <w:tc>
          <w:tcPr>
            <w:tcW w:w="23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52FFA" w:rsidRPr="005545B9" w:rsidRDefault="00A52FFA" w:rsidP="00A52FFA">
            <w:pPr>
              <w:keepNext/>
              <w:ind w:firstLine="0"/>
              <w:jc w:val="center"/>
              <w:rPr>
                <w:b/>
                <w:sz w:val="20"/>
                <w:szCs w:val="20"/>
              </w:rPr>
            </w:pPr>
            <w:r w:rsidRPr="005545B9">
              <w:rPr>
                <w:b/>
                <w:sz w:val="20"/>
                <w:szCs w:val="20"/>
              </w:rPr>
              <w:t xml:space="preserve">Адрес или наименование </w:t>
            </w:r>
            <w:r w:rsidRPr="005545B9">
              <w:rPr>
                <w:b/>
                <w:position w:val="-1"/>
                <w:sz w:val="20"/>
                <w:szCs w:val="20"/>
              </w:rPr>
              <w:t>источника теплоснабжения</w:t>
            </w:r>
          </w:p>
        </w:tc>
        <w:tc>
          <w:tcPr>
            <w:tcW w:w="12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52FFA" w:rsidRPr="005545B9" w:rsidRDefault="00A52FFA" w:rsidP="00A52FFA">
            <w:pPr>
              <w:keepNext/>
              <w:ind w:firstLine="0"/>
              <w:jc w:val="center"/>
              <w:rPr>
                <w:b/>
                <w:sz w:val="20"/>
                <w:szCs w:val="20"/>
              </w:rPr>
            </w:pPr>
            <w:r w:rsidRPr="005545B9">
              <w:rPr>
                <w:b/>
                <w:sz w:val="20"/>
                <w:szCs w:val="20"/>
              </w:rPr>
              <w:t>Тепловая мощность установленная, Гкал/час</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52FFA" w:rsidRPr="005545B9" w:rsidRDefault="00A52FFA" w:rsidP="00A52FFA">
            <w:pPr>
              <w:keepNext/>
              <w:ind w:firstLine="0"/>
              <w:jc w:val="center"/>
              <w:rPr>
                <w:b/>
                <w:sz w:val="20"/>
                <w:szCs w:val="20"/>
              </w:rPr>
            </w:pPr>
            <w:r w:rsidRPr="005545B9">
              <w:rPr>
                <w:b/>
                <w:sz w:val="20"/>
                <w:szCs w:val="20"/>
              </w:rPr>
              <w:t>Ограничения установленной тепловой мощности, Гкал/час</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52FFA" w:rsidRPr="005545B9" w:rsidRDefault="00A52FFA" w:rsidP="00A52FFA">
            <w:pPr>
              <w:keepNext/>
              <w:ind w:firstLine="0"/>
              <w:jc w:val="center"/>
              <w:rPr>
                <w:b/>
                <w:sz w:val="20"/>
                <w:szCs w:val="20"/>
              </w:rPr>
            </w:pPr>
            <w:r w:rsidRPr="005545B9">
              <w:rPr>
                <w:b/>
                <w:sz w:val="20"/>
                <w:szCs w:val="20"/>
              </w:rPr>
              <w:t>Тепловая мощность располагаемая, Гкал/час</w:t>
            </w:r>
          </w:p>
        </w:tc>
        <w:tc>
          <w:tcPr>
            <w:tcW w:w="12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52FFA" w:rsidRPr="005545B9" w:rsidRDefault="00A52FFA" w:rsidP="00A52FFA">
            <w:pPr>
              <w:keepNext/>
              <w:ind w:hanging="11"/>
              <w:jc w:val="center"/>
              <w:rPr>
                <w:b/>
                <w:sz w:val="20"/>
                <w:szCs w:val="20"/>
              </w:rPr>
            </w:pPr>
            <w:r w:rsidRPr="005545B9">
              <w:rPr>
                <w:b/>
                <w:sz w:val="20"/>
                <w:szCs w:val="20"/>
              </w:rPr>
              <w:t>Затраты тепловой мощности на собственные нужды</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A52FFA" w:rsidRPr="005545B9" w:rsidRDefault="00A52FFA" w:rsidP="00A52FFA">
            <w:pPr>
              <w:keepNext/>
              <w:ind w:hanging="11"/>
              <w:jc w:val="center"/>
              <w:rPr>
                <w:b/>
                <w:sz w:val="20"/>
                <w:szCs w:val="20"/>
              </w:rPr>
            </w:pPr>
            <w:r w:rsidRPr="005545B9">
              <w:rPr>
                <w:b/>
                <w:sz w:val="20"/>
                <w:szCs w:val="20"/>
              </w:rPr>
              <w:t>Тепловая мощность источника нетто, Гкал/час</w:t>
            </w:r>
          </w:p>
        </w:tc>
      </w:tr>
      <w:tr w:rsidR="00E53E58" w:rsidRPr="005545B9" w:rsidTr="00946AF9">
        <w:tc>
          <w:tcPr>
            <w:tcW w:w="437" w:type="dxa"/>
            <w:tcBorders>
              <w:top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1</w:t>
            </w:r>
          </w:p>
        </w:tc>
        <w:tc>
          <w:tcPr>
            <w:tcW w:w="23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Default="00E53E58" w:rsidP="00E53E58">
            <w:pPr>
              <w:ind w:firstLine="0"/>
              <w:jc w:val="left"/>
              <w:rPr>
                <w:sz w:val="20"/>
                <w:szCs w:val="20"/>
              </w:rPr>
            </w:pPr>
            <w:r>
              <w:rPr>
                <w:sz w:val="20"/>
                <w:szCs w:val="20"/>
              </w:rPr>
              <w:t>Котельная № 22 Куяново</w:t>
            </w:r>
          </w:p>
          <w:p w:rsidR="00E53E58" w:rsidRPr="00F459A9" w:rsidRDefault="00E53E58" w:rsidP="00E53E58">
            <w:pPr>
              <w:ind w:firstLine="0"/>
              <w:jc w:val="left"/>
              <w:rPr>
                <w:sz w:val="20"/>
                <w:szCs w:val="20"/>
              </w:rPr>
            </w:pPr>
            <w:r w:rsidRPr="00A06EBA">
              <w:rPr>
                <w:sz w:val="20"/>
                <w:szCs w:val="20"/>
              </w:rPr>
              <w:t>ул. Центральная, 31/1</w:t>
            </w:r>
          </w:p>
        </w:tc>
        <w:tc>
          <w:tcPr>
            <w:tcW w:w="12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0,68</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tcPr>
          <w:p w:rsidR="00E53E58" w:rsidRPr="005545B9" w:rsidRDefault="00E53E58" w:rsidP="00E53E58">
            <w:pPr>
              <w:ind w:firstLine="0"/>
              <w:jc w:val="center"/>
              <w:rPr>
                <w:sz w:val="20"/>
                <w:szCs w:val="20"/>
              </w:rPr>
            </w:pPr>
            <w:r w:rsidRPr="00D036B3">
              <w:rPr>
                <w:sz w:val="20"/>
                <w:szCs w:val="20"/>
              </w:rPr>
              <w:t>н/д</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0,68</w:t>
            </w:r>
          </w:p>
        </w:tc>
        <w:tc>
          <w:tcPr>
            <w:tcW w:w="1276" w:type="dxa"/>
            <w:tcBorders>
              <w:top w:val="single" w:sz="4" w:space="0" w:color="auto"/>
              <w:left w:val="single" w:sz="4" w:space="0" w:color="auto"/>
              <w:bottom w:val="single" w:sz="4" w:space="0" w:color="auto"/>
              <w:right w:val="single" w:sz="4" w:space="0" w:color="auto"/>
            </w:tcBorders>
            <w:tcMar>
              <w:left w:w="11" w:type="dxa"/>
              <w:right w:w="11" w:type="dxa"/>
            </w:tcMar>
          </w:tcPr>
          <w:p w:rsidR="00E53E58" w:rsidRPr="005545B9" w:rsidRDefault="00E53E58" w:rsidP="00E53E58">
            <w:pPr>
              <w:ind w:hanging="11"/>
              <w:jc w:val="center"/>
              <w:rPr>
                <w:sz w:val="20"/>
                <w:szCs w:val="20"/>
              </w:rPr>
            </w:pPr>
            <w:r w:rsidRPr="00D036B3">
              <w:rPr>
                <w:sz w:val="20"/>
                <w:szCs w:val="20"/>
              </w:rPr>
              <w:t>н/д</w:t>
            </w:r>
          </w:p>
        </w:tc>
        <w:tc>
          <w:tcPr>
            <w:tcW w:w="1275" w:type="dxa"/>
            <w:tcBorders>
              <w:top w:val="single" w:sz="4" w:space="0" w:color="auto"/>
              <w:left w:val="single" w:sz="4" w:space="0" w:color="auto"/>
              <w:bottom w:val="single" w:sz="4" w:space="0" w:color="auto"/>
            </w:tcBorders>
            <w:tcMar>
              <w:left w:w="11" w:type="dxa"/>
              <w:right w:w="11" w:type="dxa"/>
            </w:tcMar>
          </w:tcPr>
          <w:p w:rsidR="00E53E58" w:rsidRPr="005545B9" w:rsidRDefault="00E53E58" w:rsidP="00E53E58">
            <w:pPr>
              <w:ind w:hanging="11"/>
              <w:jc w:val="center"/>
              <w:rPr>
                <w:sz w:val="20"/>
                <w:szCs w:val="20"/>
              </w:rPr>
            </w:pPr>
            <w:r w:rsidRPr="00D036B3">
              <w:rPr>
                <w:sz w:val="20"/>
                <w:szCs w:val="20"/>
              </w:rPr>
              <w:t>н/д</w:t>
            </w:r>
          </w:p>
        </w:tc>
      </w:tr>
      <w:tr w:rsidR="00E53E58" w:rsidRPr="005545B9" w:rsidTr="00946AF9">
        <w:tc>
          <w:tcPr>
            <w:tcW w:w="437" w:type="dxa"/>
            <w:tcBorders>
              <w:top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2</w:t>
            </w:r>
          </w:p>
        </w:tc>
        <w:tc>
          <w:tcPr>
            <w:tcW w:w="23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A52FFA" w:rsidRDefault="00E53E58" w:rsidP="00E53E58">
            <w:pPr>
              <w:ind w:firstLine="0"/>
              <w:jc w:val="left"/>
              <w:rPr>
                <w:sz w:val="20"/>
                <w:szCs w:val="20"/>
              </w:rPr>
            </w:pPr>
            <w:r>
              <w:rPr>
                <w:sz w:val="20"/>
                <w:szCs w:val="20"/>
              </w:rPr>
              <w:t>Котельная № 23 Березовка</w:t>
            </w:r>
          </w:p>
          <w:p w:rsidR="00E53E58" w:rsidRPr="00F459A9" w:rsidRDefault="00E53E58" w:rsidP="00E53E58">
            <w:pPr>
              <w:ind w:firstLine="0"/>
              <w:jc w:val="left"/>
              <w:rPr>
                <w:sz w:val="20"/>
                <w:szCs w:val="20"/>
              </w:rPr>
            </w:pPr>
            <w:r w:rsidRPr="00A06EBA">
              <w:rPr>
                <w:sz w:val="20"/>
                <w:szCs w:val="20"/>
              </w:rPr>
              <w:t>ул. Новая, 2</w:t>
            </w:r>
          </w:p>
        </w:tc>
        <w:tc>
          <w:tcPr>
            <w:tcW w:w="12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0,84</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tcPr>
          <w:p w:rsidR="00E53E58" w:rsidRPr="005545B9" w:rsidRDefault="00E53E58" w:rsidP="00E53E58">
            <w:pPr>
              <w:ind w:firstLine="0"/>
              <w:jc w:val="center"/>
              <w:rPr>
                <w:sz w:val="20"/>
                <w:szCs w:val="20"/>
              </w:rPr>
            </w:pPr>
            <w:r w:rsidRPr="00D036B3">
              <w:rPr>
                <w:sz w:val="20"/>
                <w:szCs w:val="20"/>
              </w:rPr>
              <w:t>н/д</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0,84</w:t>
            </w:r>
          </w:p>
        </w:tc>
        <w:tc>
          <w:tcPr>
            <w:tcW w:w="1276" w:type="dxa"/>
            <w:tcBorders>
              <w:top w:val="single" w:sz="4" w:space="0" w:color="auto"/>
              <w:left w:val="single" w:sz="4" w:space="0" w:color="auto"/>
              <w:bottom w:val="single" w:sz="4" w:space="0" w:color="auto"/>
              <w:right w:val="single" w:sz="4" w:space="0" w:color="auto"/>
            </w:tcBorders>
            <w:tcMar>
              <w:left w:w="11" w:type="dxa"/>
              <w:right w:w="11" w:type="dxa"/>
            </w:tcMar>
          </w:tcPr>
          <w:p w:rsidR="00E53E58" w:rsidRPr="005545B9" w:rsidRDefault="00E53E58" w:rsidP="00E53E58">
            <w:pPr>
              <w:ind w:hanging="11"/>
              <w:jc w:val="center"/>
              <w:rPr>
                <w:sz w:val="20"/>
                <w:szCs w:val="20"/>
              </w:rPr>
            </w:pPr>
            <w:r w:rsidRPr="00D036B3">
              <w:rPr>
                <w:sz w:val="20"/>
                <w:szCs w:val="20"/>
              </w:rPr>
              <w:t>н/д</w:t>
            </w:r>
          </w:p>
        </w:tc>
        <w:tc>
          <w:tcPr>
            <w:tcW w:w="1275" w:type="dxa"/>
            <w:tcBorders>
              <w:top w:val="single" w:sz="4" w:space="0" w:color="auto"/>
              <w:left w:val="single" w:sz="4" w:space="0" w:color="auto"/>
              <w:bottom w:val="single" w:sz="4" w:space="0" w:color="auto"/>
            </w:tcBorders>
            <w:tcMar>
              <w:left w:w="11" w:type="dxa"/>
              <w:right w:w="11" w:type="dxa"/>
            </w:tcMar>
          </w:tcPr>
          <w:p w:rsidR="00E53E58" w:rsidRPr="005545B9" w:rsidRDefault="00E53E58" w:rsidP="00E53E58">
            <w:pPr>
              <w:ind w:hanging="11"/>
              <w:jc w:val="center"/>
              <w:rPr>
                <w:sz w:val="20"/>
                <w:szCs w:val="20"/>
              </w:rPr>
            </w:pPr>
            <w:r w:rsidRPr="00D036B3">
              <w:rPr>
                <w:sz w:val="20"/>
                <w:szCs w:val="20"/>
              </w:rPr>
              <w:t>н/д</w:t>
            </w:r>
          </w:p>
        </w:tc>
      </w:tr>
      <w:tr w:rsidR="00E53E58" w:rsidRPr="005545B9" w:rsidTr="00946AF9">
        <w:tc>
          <w:tcPr>
            <w:tcW w:w="2830" w:type="dxa"/>
            <w:gridSpan w:val="2"/>
            <w:tcBorders>
              <w:top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sidRPr="005545B9">
              <w:rPr>
                <w:sz w:val="20"/>
                <w:szCs w:val="20"/>
              </w:rPr>
              <w:t>ИТОГО</w:t>
            </w:r>
          </w:p>
        </w:tc>
        <w:tc>
          <w:tcPr>
            <w:tcW w:w="12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Pr>
                <w:sz w:val="20"/>
                <w:szCs w:val="20"/>
              </w:rPr>
              <w:t>1,52</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firstLine="0"/>
              <w:jc w:val="center"/>
              <w:rPr>
                <w:sz w:val="20"/>
                <w:szCs w:val="20"/>
              </w:rPr>
            </w:pPr>
            <w:r w:rsidRPr="00EF6589">
              <w:rPr>
                <w:sz w:val="20"/>
                <w:szCs w:val="20"/>
              </w:rPr>
              <w:t>н/д</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tcPr>
          <w:p w:rsidR="00E53E58" w:rsidRPr="005545B9" w:rsidRDefault="00E53E58" w:rsidP="00E53E58">
            <w:pPr>
              <w:ind w:firstLine="0"/>
              <w:jc w:val="center"/>
              <w:rPr>
                <w:sz w:val="20"/>
                <w:szCs w:val="20"/>
              </w:rPr>
            </w:pPr>
            <w:r>
              <w:rPr>
                <w:sz w:val="20"/>
                <w:szCs w:val="20"/>
              </w:rPr>
              <w:t>1,52</w:t>
            </w:r>
          </w:p>
        </w:tc>
        <w:tc>
          <w:tcPr>
            <w:tcW w:w="12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53E58" w:rsidRPr="005545B9" w:rsidRDefault="00E53E58" w:rsidP="00E53E58">
            <w:pPr>
              <w:ind w:hanging="11"/>
              <w:jc w:val="center"/>
              <w:rPr>
                <w:sz w:val="20"/>
                <w:szCs w:val="20"/>
              </w:rPr>
            </w:pPr>
            <w:r>
              <w:rPr>
                <w:sz w:val="20"/>
                <w:szCs w:val="20"/>
              </w:rPr>
              <w:t>1,52</w:t>
            </w:r>
          </w:p>
        </w:tc>
        <w:tc>
          <w:tcPr>
            <w:tcW w:w="1275" w:type="dxa"/>
            <w:tcBorders>
              <w:top w:val="single" w:sz="4" w:space="0" w:color="auto"/>
              <w:left w:val="single" w:sz="4" w:space="0" w:color="auto"/>
              <w:bottom w:val="single" w:sz="4" w:space="0" w:color="auto"/>
            </w:tcBorders>
            <w:tcMar>
              <w:left w:w="11" w:type="dxa"/>
              <w:right w:w="11" w:type="dxa"/>
            </w:tcMar>
          </w:tcPr>
          <w:p w:rsidR="00E53E58" w:rsidRPr="005545B9" w:rsidRDefault="00E53E58" w:rsidP="00E53E58">
            <w:pPr>
              <w:ind w:hanging="11"/>
              <w:jc w:val="center"/>
              <w:rPr>
                <w:sz w:val="20"/>
                <w:szCs w:val="20"/>
              </w:rPr>
            </w:pPr>
            <w:r w:rsidRPr="00D036B3">
              <w:rPr>
                <w:sz w:val="20"/>
                <w:szCs w:val="20"/>
              </w:rPr>
              <w:t>н/д</w:t>
            </w:r>
          </w:p>
        </w:tc>
      </w:tr>
    </w:tbl>
    <w:p w:rsidR="002F4942" w:rsidRPr="00A52FFA" w:rsidRDefault="002F4942" w:rsidP="002F4942">
      <w:pPr>
        <w:pStyle w:val="3"/>
        <w:rPr>
          <w:i/>
        </w:rPr>
      </w:pPr>
      <w:bookmarkStart w:id="24" w:name="_Toc8041151"/>
      <w:bookmarkStart w:id="25" w:name="_Toc169269269"/>
      <w:bookmarkStart w:id="26" w:name="sub_1283"/>
      <w:bookmarkEnd w:id="23"/>
      <w:r w:rsidRPr="00A52FFA">
        <w:rPr>
          <w:i/>
        </w:rPr>
        <w:t>в) ограничения тепловой мощности и параметров располагаемой тепловой мощности</w:t>
      </w:r>
      <w:bookmarkEnd w:id="24"/>
      <w:bookmarkEnd w:id="25"/>
    </w:p>
    <w:p w:rsidR="006008B8" w:rsidRPr="00A52FFA" w:rsidRDefault="006008B8" w:rsidP="00353D3D">
      <w:r w:rsidRPr="00A52FFA">
        <w:t xml:space="preserve">Ограничения установленной тепловой мощности </w:t>
      </w:r>
      <w:r w:rsidR="00283A81" w:rsidRPr="00A52FFA">
        <w:t>на котельн</w:t>
      </w:r>
      <w:r w:rsidR="009E61C1" w:rsidRPr="00A52FFA">
        <w:t>ых отсутствуют</w:t>
      </w:r>
      <w:r w:rsidRPr="00A52FFA">
        <w:t xml:space="preserve">. Предписания надзорных органов по запрещению дальнейшей эксплуатации оборудования котельных </w:t>
      </w:r>
      <w:r w:rsidR="00353D3D">
        <w:t xml:space="preserve">ООО «ГазТехСервис» и ООО «Эко-Транс» </w:t>
      </w:r>
      <w:r w:rsidRPr="00A52FFA">
        <w:t>по состоянию на 202</w:t>
      </w:r>
      <w:r w:rsidR="009E61C1" w:rsidRPr="00A52FFA">
        <w:t>3</w:t>
      </w:r>
      <w:r w:rsidRPr="00A52FFA">
        <w:t xml:space="preserve"> год не выдавались. </w:t>
      </w:r>
    </w:p>
    <w:p w:rsidR="006008B8" w:rsidRPr="003A3925" w:rsidRDefault="006008B8" w:rsidP="006008B8">
      <w:r w:rsidRPr="003A3925">
        <w:t>Для основного оборудования, установленного на котельных производится режимно-наладочные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1.2.</w:t>
      </w:r>
      <w:r w:rsidR="00283A81" w:rsidRPr="003A3925">
        <w:t>1.2</w:t>
      </w:r>
      <w:r w:rsidRPr="003A3925">
        <w:t>.</w:t>
      </w:r>
    </w:p>
    <w:p w:rsidR="002F4942" w:rsidRPr="003A3925" w:rsidRDefault="002F4942" w:rsidP="002F4942">
      <w:pPr>
        <w:pStyle w:val="3"/>
        <w:rPr>
          <w:i/>
        </w:rPr>
      </w:pPr>
      <w:bookmarkStart w:id="27" w:name="_Toc8041152"/>
      <w:bookmarkStart w:id="28" w:name="_Toc169269270"/>
      <w:bookmarkStart w:id="29" w:name="sub_1284"/>
      <w:bookmarkEnd w:id="26"/>
      <w:r w:rsidRPr="003A3925">
        <w:rPr>
          <w:i/>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7"/>
      <w:bookmarkEnd w:id="28"/>
    </w:p>
    <w:p w:rsidR="0038174D" w:rsidRPr="003A3925" w:rsidRDefault="00283A81" w:rsidP="0038174D">
      <w:r w:rsidRPr="003A3925">
        <w:t>В таблице 1.2.1.3</w:t>
      </w:r>
      <w:r w:rsidR="0038174D" w:rsidRPr="003A3925">
        <w:t xml:space="preserve"> представлена выработка, отпуск тепла и расход </w:t>
      </w:r>
      <w:r w:rsidR="00B15F5B" w:rsidRPr="003A3925">
        <w:t>условного топлива по котельным з</w:t>
      </w:r>
      <w:r w:rsidR="0038174D" w:rsidRPr="003A3925">
        <w:t xml:space="preserve">а </w:t>
      </w:r>
      <w:r w:rsidR="000F5945">
        <w:t>2023</w:t>
      </w:r>
      <w:r w:rsidR="0038174D" w:rsidRPr="003A3925">
        <w:t xml:space="preserve"> год актуализации схемы теплоснабжения.</w:t>
      </w:r>
    </w:p>
    <w:p w:rsidR="0038174D" w:rsidRPr="003A3925" w:rsidRDefault="0038174D" w:rsidP="00713417">
      <w:pPr>
        <w:keepNext/>
        <w:jc w:val="right"/>
      </w:pPr>
      <w:r w:rsidRPr="003A3925">
        <w:t>Таблица 1.2.</w:t>
      </w:r>
      <w:r w:rsidR="00283A81" w:rsidRPr="003A3925">
        <w:t>1.3</w:t>
      </w:r>
    </w:p>
    <w:p w:rsidR="0038174D" w:rsidRDefault="0038174D" w:rsidP="00713417">
      <w:pPr>
        <w:keepNext/>
        <w:ind w:firstLine="0"/>
        <w:jc w:val="center"/>
      </w:pPr>
      <w:r w:rsidRPr="003A3925">
        <w:t>Выработка, отпуск тепловой энергии</w:t>
      </w:r>
      <w:r w:rsidR="00283A81" w:rsidRPr="003A3925">
        <w:t xml:space="preserve"> и</w:t>
      </w:r>
      <w:r w:rsidRPr="003A3925">
        <w:t xml:space="preserve"> расход условного топлива по котельным </w:t>
      </w:r>
      <w:r w:rsidR="00B15F5B" w:rsidRPr="003A3925">
        <w:t>з</w:t>
      </w:r>
      <w:r w:rsidRPr="003A3925">
        <w:t xml:space="preserve">а </w:t>
      </w:r>
      <w:r w:rsidR="000F5945">
        <w:t>2023</w:t>
      </w:r>
      <w:r w:rsidRPr="003A3925">
        <w:t xml:space="preserve"> год</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405"/>
        <w:gridCol w:w="1150"/>
        <w:gridCol w:w="1559"/>
        <w:gridCol w:w="1559"/>
        <w:gridCol w:w="993"/>
        <w:gridCol w:w="1275"/>
      </w:tblGrid>
      <w:tr w:rsidR="003A3925" w:rsidRPr="005545B9" w:rsidTr="00787EC1">
        <w:trPr>
          <w:tblHeader/>
        </w:trPr>
        <w:tc>
          <w:tcPr>
            <w:tcW w:w="709" w:type="dxa"/>
            <w:tcBorders>
              <w:top w:val="single" w:sz="4" w:space="0" w:color="auto"/>
              <w:bottom w:val="single" w:sz="4" w:space="0" w:color="auto"/>
              <w:right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N п/п</w:t>
            </w:r>
          </w:p>
        </w:tc>
        <w:tc>
          <w:tcPr>
            <w:tcW w:w="240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 xml:space="preserve">Адрес или наименование </w:t>
            </w:r>
            <w:r w:rsidRPr="005545B9">
              <w:rPr>
                <w:b/>
                <w:position w:val="-1"/>
                <w:sz w:val="20"/>
                <w:szCs w:val="20"/>
              </w:rPr>
              <w:t>источника теплоснабжения</w:t>
            </w:r>
          </w:p>
        </w:tc>
        <w:tc>
          <w:tcPr>
            <w:tcW w:w="11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Выработка тепловой энергии, Гкал</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Затраты тепловой энергии на собственные нужды, Гкал</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Отпуск тепловой энергии с коллекторов, Гкал</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Вид топлива</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3A3925" w:rsidRPr="005545B9" w:rsidRDefault="003A3925" w:rsidP="002514EE">
            <w:pPr>
              <w:keepNext/>
              <w:ind w:firstLine="0"/>
              <w:jc w:val="center"/>
              <w:rPr>
                <w:b/>
                <w:sz w:val="20"/>
                <w:szCs w:val="20"/>
              </w:rPr>
            </w:pPr>
            <w:r w:rsidRPr="005545B9">
              <w:rPr>
                <w:b/>
                <w:sz w:val="20"/>
                <w:szCs w:val="20"/>
              </w:rPr>
              <w:t>Расход топлива, т.у.т.</w:t>
            </w:r>
          </w:p>
        </w:tc>
      </w:tr>
      <w:tr w:rsidR="00AE2B10" w:rsidRPr="005545B9" w:rsidTr="00787EC1">
        <w:tc>
          <w:tcPr>
            <w:tcW w:w="709" w:type="dxa"/>
            <w:tcBorders>
              <w:top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1</w:t>
            </w:r>
          </w:p>
        </w:tc>
        <w:tc>
          <w:tcPr>
            <w:tcW w:w="240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Default="00AE2B10" w:rsidP="00AE2B10">
            <w:pPr>
              <w:ind w:firstLine="0"/>
              <w:jc w:val="center"/>
              <w:rPr>
                <w:sz w:val="20"/>
                <w:szCs w:val="20"/>
              </w:rPr>
            </w:pPr>
            <w:r>
              <w:rPr>
                <w:sz w:val="20"/>
                <w:szCs w:val="20"/>
              </w:rPr>
              <w:t>Котельная № 22 Куяново</w:t>
            </w:r>
          </w:p>
          <w:p w:rsidR="00AE2B10" w:rsidRPr="00F459A9" w:rsidRDefault="00AE2B10" w:rsidP="00AE2B10">
            <w:pPr>
              <w:ind w:firstLine="0"/>
              <w:jc w:val="left"/>
              <w:rPr>
                <w:sz w:val="20"/>
                <w:szCs w:val="20"/>
              </w:rPr>
            </w:pPr>
            <w:r w:rsidRPr="00A06EBA">
              <w:rPr>
                <w:sz w:val="20"/>
                <w:szCs w:val="20"/>
              </w:rPr>
              <w:t>ул. Центральная, 31/1</w:t>
            </w:r>
          </w:p>
        </w:tc>
        <w:tc>
          <w:tcPr>
            <w:tcW w:w="11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825,22</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2,49</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676,32</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уголь</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279,97</w:t>
            </w:r>
          </w:p>
        </w:tc>
      </w:tr>
      <w:tr w:rsidR="00AE2B10" w:rsidRPr="005545B9" w:rsidTr="00787EC1">
        <w:tc>
          <w:tcPr>
            <w:tcW w:w="709" w:type="dxa"/>
            <w:tcBorders>
              <w:top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2</w:t>
            </w:r>
          </w:p>
        </w:tc>
        <w:tc>
          <w:tcPr>
            <w:tcW w:w="240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87EC1" w:rsidRPr="00A52FFA" w:rsidRDefault="00787EC1" w:rsidP="00787EC1">
            <w:pPr>
              <w:ind w:firstLine="0"/>
              <w:jc w:val="left"/>
              <w:rPr>
                <w:sz w:val="20"/>
                <w:szCs w:val="20"/>
              </w:rPr>
            </w:pPr>
            <w:r>
              <w:rPr>
                <w:sz w:val="20"/>
                <w:szCs w:val="20"/>
              </w:rPr>
              <w:t>Котельная № 23 Березовка</w:t>
            </w:r>
          </w:p>
          <w:p w:rsidR="00AE2B10" w:rsidRPr="00F459A9" w:rsidRDefault="00787EC1" w:rsidP="00787EC1">
            <w:pPr>
              <w:ind w:firstLine="0"/>
              <w:jc w:val="left"/>
              <w:rPr>
                <w:sz w:val="20"/>
                <w:szCs w:val="20"/>
              </w:rPr>
            </w:pPr>
            <w:r w:rsidRPr="00A06EBA">
              <w:rPr>
                <w:sz w:val="20"/>
                <w:szCs w:val="20"/>
              </w:rPr>
              <w:t>ул. Новая, 2</w:t>
            </w:r>
          </w:p>
        </w:tc>
        <w:tc>
          <w:tcPr>
            <w:tcW w:w="11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558,74</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3,46</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440,28</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уголь</w:t>
            </w:r>
          </w:p>
        </w:tc>
        <w:tc>
          <w:tcPr>
            <w:tcW w:w="1275" w:type="dxa"/>
            <w:tcBorders>
              <w:top w:val="single" w:sz="4" w:space="0" w:color="auto"/>
              <w:left w:val="single" w:sz="4" w:space="0" w:color="auto"/>
              <w:bottom w:val="single" w:sz="4" w:space="0" w:color="auto"/>
            </w:tcBorders>
            <w:tcMar>
              <w:left w:w="11" w:type="dxa"/>
              <w:right w:w="11" w:type="dxa"/>
            </w:tcMar>
            <w:vAlign w:val="center"/>
          </w:tcPr>
          <w:p w:rsidR="00AE2B10" w:rsidRPr="005545B9" w:rsidRDefault="00AE2B10" w:rsidP="00AE2B10">
            <w:pPr>
              <w:ind w:firstLine="0"/>
              <w:jc w:val="center"/>
              <w:rPr>
                <w:sz w:val="20"/>
                <w:szCs w:val="20"/>
              </w:rPr>
            </w:pPr>
            <w:r>
              <w:rPr>
                <w:sz w:val="20"/>
                <w:szCs w:val="20"/>
              </w:rPr>
              <w:t>196</w:t>
            </w:r>
          </w:p>
        </w:tc>
      </w:tr>
      <w:tr w:rsidR="00E9797B" w:rsidRPr="005545B9" w:rsidTr="00787EC1">
        <w:tc>
          <w:tcPr>
            <w:tcW w:w="3114" w:type="dxa"/>
            <w:gridSpan w:val="2"/>
            <w:tcBorders>
              <w:top w:val="single" w:sz="4" w:space="0" w:color="auto"/>
              <w:bottom w:val="single" w:sz="4" w:space="0" w:color="auto"/>
              <w:right w:val="single" w:sz="4" w:space="0" w:color="auto"/>
            </w:tcBorders>
            <w:tcMar>
              <w:left w:w="11" w:type="dxa"/>
              <w:right w:w="11" w:type="dxa"/>
            </w:tcMar>
            <w:vAlign w:val="center"/>
          </w:tcPr>
          <w:p w:rsidR="00E9797B" w:rsidRPr="005545B9" w:rsidRDefault="00E9797B" w:rsidP="00E9797B">
            <w:pPr>
              <w:ind w:firstLine="0"/>
              <w:jc w:val="center"/>
              <w:rPr>
                <w:sz w:val="20"/>
                <w:szCs w:val="20"/>
              </w:rPr>
            </w:pPr>
            <w:r w:rsidRPr="005545B9">
              <w:rPr>
                <w:sz w:val="20"/>
                <w:szCs w:val="20"/>
              </w:rPr>
              <w:t>ИТОГО</w:t>
            </w:r>
          </w:p>
        </w:tc>
        <w:tc>
          <w:tcPr>
            <w:tcW w:w="11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9797B" w:rsidRPr="005545B9" w:rsidRDefault="00EC6BAD" w:rsidP="00E9797B">
            <w:pPr>
              <w:ind w:firstLine="0"/>
              <w:jc w:val="center"/>
              <w:rPr>
                <w:sz w:val="20"/>
                <w:szCs w:val="20"/>
              </w:rPr>
            </w:pPr>
            <w:r>
              <w:rPr>
                <w:sz w:val="20"/>
                <w:szCs w:val="20"/>
              </w:rPr>
              <w:t>138396</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9797B" w:rsidRPr="005545B9" w:rsidRDefault="00EC6BAD" w:rsidP="00E9797B">
            <w:pPr>
              <w:ind w:firstLine="0"/>
              <w:jc w:val="center"/>
              <w:rPr>
                <w:sz w:val="20"/>
                <w:szCs w:val="20"/>
              </w:rPr>
            </w:pPr>
            <w:r>
              <w:rPr>
                <w:sz w:val="20"/>
                <w:szCs w:val="20"/>
              </w:rPr>
              <w:t>5,95</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9797B" w:rsidRPr="005545B9" w:rsidRDefault="00EC6BAD" w:rsidP="00E9797B">
            <w:pPr>
              <w:ind w:firstLine="0"/>
              <w:jc w:val="center"/>
              <w:rPr>
                <w:sz w:val="20"/>
                <w:szCs w:val="20"/>
              </w:rPr>
            </w:pPr>
            <w:r>
              <w:rPr>
                <w:sz w:val="20"/>
                <w:szCs w:val="20"/>
              </w:rPr>
              <w:t>1116,6</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9797B" w:rsidRPr="005545B9" w:rsidRDefault="00E9797B" w:rsidP="00E9797B">
            <w:pPr>
              <w:ind w:firstLine="0"/>
              <w:jc w:val="center"/>
              <w:rPr>
                <w:sz w:val="20"/>
                <w:szCs w:val="20"/>
              </w:rPr>
            </w:pPr>
          </w:p>
        </w:tc>
        <w:tc>
          <w:tcPr>
            <w:tcW w:w="1275" w:type="dxa"/>
            <w:tcBorders>
              <w:top w:val="single" w:sz="4" w:space="0" w:color="auto"/>
              <w:left w:val="single" w:sz="4" w:space="0" w:color="auto"/>
              <w:bottom w:val="single" w:sz="4" w:space="0" w:color="auto"/>
            </w:tcBorders>
            <w:tcMar>
              <w:left w:w="11" w:type="dxa"/>
              <w:right w:w="11" w:type="dxa"/>
            </w:tcMar>
            <w:vAlign w:val="center"/>
          </w:tcPr>
          <w:p w:rsidR="00E9797B" w:rsidRPr="005545B9" w:rsidRDefault="00EC6BAD" w:rsidP="00E9797B">
            <w:pPr>
              <w:ind w:firstLine="0"/>
              <w:jc w:val="center"/>
              <w:rPr>
                <w:sz w:val="20"/>
                <w:szCs w:val="20"/>
              </w:rPr>
            </w:pPr>
            <w:r>
              <w:rPr>
                <w:sz w:val="20"/>
                <w:szCs w:val="20"/>
              </w:rPr>
              <w:t>475,97</w:t>
            </w:r>
          </w:p>
        </w:tc>
      </w:tr>
    </w:tbl>
    <w:p w:rsidR="002F4942" w:rsidRPr="00CC201F" w:rsidRDefault="002F4942" w:rsidP="00AB3DEB">
      <w:pPr>
        <w:pStyle w:val="3"/>
        <w:rPr>
          <w:i/>
        </w:rPr>
      </w:pPr>
      <w:bookmarkStart w:id="30" w:name="_Toc8041153"/>
      <w:bookmarkStart w:id="31" w:name="_Toc169269271"/>
      <w:bookmarkStart w:id="32" w:name="sub_1285"/>
      <w:bookmarkEnd w:id="29"/>
      <w:r w:rsidRPr="00CC201F">
        <w:rPr>
          <w:i/>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0"/>
      <w:bookmarkEnd w:id="31"/>
    </w:p>
    <w:p w:rsidR="00DC5539" w:rsidRPr="00CC201F" w:rsidRDefault="00696749" w:rsidP="00DC5539">
      <w:r w:rsidRPr="00CC201F">
        <w:t>Срок ввода котельного оборудования представлены в таблиц</w:t>
      </w:r>
      <w:r w:rsidR="007E41DA" w:rsidRPr="00CC201F">
        <w:t>е</w:t>
      </w:r>
      <w:r w:rsidR="00DC5539" w:rsidRPr="00CC201F">
        <w:t xml:space="preserve"> 1.2.</w:t>
      </w:r>
      <w:r w:rsidRPr="00CC201F">
        <w:t>1.4</w:t>
      </w:r>
      <w:r w:rsidR="00DC5539" w:rsidRPr="00CC201F">
        <w:t>.</w:t>
      </w:r>
    </w:p>
    <w:p w:rsidR="00DC5539" w:rsidRPr="00CC201F" w:rsidRDefault="00DC5539" w:rsidP="00DC5539">
      <w:pPr>
        <w:jc w:val="right"/>
      </w:pPr>
      <w:r w:rsidRPr="00CC201F">
        <w:lastRenderedPageBreak/>
        <w:t>Таблица 1.2.</w:t>
      </w:r>
      <w:r w:rsidR="00696749" w:rsidRPr="00CC201F">
        <w:t>1.4</w:t>
      </w:r>
    </w:p>
    <w:p w:rsidR="00DC5539" w:rsidRDefault="00696749" w:rsidP="00DC5539">
      <w:pPr>
        <w:ind w:firstLine="0"/>
        <w:jc w:val="center"/>
      </w:pPr>
      <w:r w:rsidRPr="00CC201F">
        <w:t>Сведения о вводе в эксплуатацию котельного оборудования</w:t>
      </w:r>
    </w:p>
    <w:tbl>
      <w:tblPr>
        <w:tblW w:w="95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4"/>
        <w:gridCol w:w="1433"/>
        <w:gridCol w:w="1701"/>
        <w:gridCol w:w="1985"/>
        <w:gridCol w:w="1984"/>
      </w:tblGrid>
      <w:tr w:rsidR="00B11076" w:rsidRPr="002B6479" w:rsidTr="00704B9E">
        <w:trPr>
          <w:tblHeader/>
        </w:trPr>
        <w:tc>
          <w:tcPr>
            <w:tcW w:w="2444" w:type="dxa"/>
            <w:shd w:val="clear" w:color="auto" w:fill="auto"/>
            <w:tcMar>
              <w:left w:w="11" w:type="dxa"/>
              <w:right w:w="11" w:type="dxa"/>
            </w:tcMar>
            <w:vAlign w:val="center"/>
            <w:hideMark/>
          </w:tcPr>
          <w:p w:rsidR="00B11076" w:rsidRPr="003D5110" w:rsidRDefault="00B11076" w:rsidP="005D3DA2">
            <w:pPr>
              <w:spacing w:line="240" w:lineRule="auto"/>
              <w:ind w:firstLine="0"/>
              <w:jc w:val="center"/>
              <w:rPr>
                <w:b/>
                <w:bCs/>
                <w:sz w:val="20"/>
                <w:szCs w:val="20"/>
              </w:rPr>
            </w:pPr>
            <w:r w:rsidRPr="003D5110">
              <w:rPr>
                <w:b/>
                <w:bCs/>
                <w:sz w:val="20"/>
                <w:szCs w:val="20"/>
              </w:rPr>
              <w:t>Наименование источника теплоснабжения</w:t>
            </w:r>
          </w:p>
        </w:tc>
        <w:tc>
          <w:tcPr>
            <w:tcW w:w="1433" w:type="dxa"/>
            <w:shd w:val="clear" w:color="auto" w:fill="auto"/>
            <w:tcMar>
              <w:left w:w="11" w:type="dxa"/>
              <w:right w:w="11" w:type="dxa"/>
            </w:tcMar>
            <w:vAlign w:val="center"/>
            <w:hideMark/>
          </w:tcPr>
          <w:p w:rsidR="00B11076" w:rsidRPr="003D5110" w:rsidRDefault="00B11076" w:rsidP="005D3DA2">
            <w:pPr>
              <w:spacing w:line="240" w:lineRule="auto"/>
              <w:ind w:right="110" w:firstLine="0"/>
              <w:jc w:val="center"/>
              <w:rPr>
                <w:b/>
                <w:bCs/>
                <w:sz w:val="20"/>
                <w:szCs w:val="20"/>
              </w:rPr>
            </w:pPr>
            <w:r w:rsidRPr="003D5110">
              <w:rPr>
                <w:b/>
                <w:bCs/>
                <w:sz w:val="20"/>
                <w:szCs w:val="20"/>
              </w:rPr>
              <w:t>Марка котла</w:t>
            </w:r>
          </w:p>
        </w:tc>
        <w:tc>
          <w:tcPr>
            <w:tcW w:w="1701" w:type="dxa"/>
            <w:tcMar>
              <w:left w:w="11" w:type="dxa"/>
              <w:right w:w="11" w:type="dxa"/>
            </w:tcMar>
            <w:vAlign w:val="center"/>
          </w:tcPr>
          <w:p w:rsidR="00B11076" w:rsidRPr="003D5110" w:rsidRDefault="00B11076" w:rsidP="00816931">
            <w:pPr>
              <w:spacing w:line="240" w:lineRule="auto"/>
              <w:ind w:firstLine="0"/>
              <w:jc w:val="center"/>
              <w:rPr>
                <w:b/>
                <w:bCs/>
                <w:sz w:val="20"/>
                <w:szCs w:val="20"/>
              </w:rPr>
            </w:pPr>
            <w:r w:rsidRPr="003D5110">
              <w:rPr>
                <w:b/>
                <w:bCs/>
                <w:sz w:val="20"/>
                <w:szCs w:val="20"/>
              </w:rPr>
              <w:t>Год ввода в эксплуатацию</w:t>
            </w:r>
          </w:p>
        </w:tc>
        <w:tc>
          <w:tcPr>
            <w:tcW w:w="1985" w:type="dxa"/>
            <w:shd w:val="clear" w:color="auto" w:fill="auto"/>
            <w:tcMar>
              <w:left w:w="11" w:type="dxa"/>
              <w:right w:w="11" w:type="dxa"/>
            </w:tcMar>
            <w:vAlign w:val="center"/>
          </w:tcPr>
          <w:p w:rsidR="00B11076" w:rsidRPr="003D5110" w:rsidRDefault="00B11076" w:rsidP="005D3DA2">
            <w:pPr>
              <w:spacing w:line="240" w:lineRule="auto"/>
              <w:ind w:firstLine="0"/>
              <w:jc w:val="center"/>
              <w:rPr>
                <w:b/>
                <w:bCs/>
                <w:sz w:val="20"/>
                <w:szCs w:val="20"/>
              </w:rPr>
            </w:pPr>
            <w:r w:rsidRPr="003D5110">
              <w:rPr>
                <w:b/>
                <w:sz w:val="20"/>
                <w:szCs w:val="20"/>
              </w:rPr>
              <w:t>Дата обследования котлов</w:t>
            </w:r>
          </w:p>
        </w:tc>
        <w:tc>
          <w:tcPr>
            <w:tcW w:w="1984" w:type="dxa"/>
            <w:shd w:val="clear" w:color="auto" w:fill="auto"/>
            <w:tcMar>
              <w:left w:w="11" w:type="dxa"/>
              <w:right w:w="11" w:type="dxa"/>
            </w:tcMar>
            <w:vAlign w:val="center"/>
            <w:hideMark/>
          </w:tcPr>
          <w:p w:rsidR="00B11076" w:rsidRPr="003D5110" w:rsidRDefault="00B11076" w:rsidP="00696749">
            <w:pPr>
              <w:spacing w:line="240" w:lineRule="auto"/>
              <w:ind w:firstLine="0"/>
              <w:jc w:val="center"/>
              <w:rPr>
                <w:b/>
                <w:bCs/>
                <w:sz w:val="20"/>
                <w:szCs w:val="20"/>
              </w:rPr>
            </w:pPr>
            <w:r w:rsidRPr="003D5110">
              <w:rPr>
                <w:b/>
                <w:bCs/>
                <w:sz w:val="20"/>
                <w:szCs w:val="20"/>
              </w:rPr>
              <w:t>Срок службы котла, лет</w:t>
            </w:r>
          </w:p>
        </w:tc>
      </w:tr>
      <w:tr w:rsidR="00302F04" w:rsidRPr="002B6479" w:rsidTr="00704B9E">
        <w:tc>
          <w:tcPr>
            <w:tcW w:w="2444" w:type="dxa"/>
            <w:vMerge w:val="restart"/>
            <w:shd w:val="clear" w:color="auto" w:fill="auto"/>
            <w:tcMar>
              <w:left w:w="11" w:type="dxa"/>
              <w:right w:w="11" w:type="dxa"/>
            </w:tcMar>
            <w:vAlign w:val="center"/>
          </w:tcPr>
          <w:p w:rsidR="00302F04" w:rsidRDefault="00302F04" w:rsidP="00302F04">
            <w:pPr>
              <w:ind w:firstLine="0"/>
              <w:jc w:val="center"/>
              <w:rPr>
                <w:sz w:val="20"/>
                <w:szCs w:val="20"/>
              </w:rPr>
            </w:pPr>
            <w:r>
              <w:rPr>
                <w:sz w:val="20"/>
                <w:szCs w:val="20"/>
              </w:rPr>
              <w:t>Котельная № 22 Куяново</w:t>
            </w:r>
          </w:p>
          <w:p w:rsidR="00302F04" w:rsidRPr="00CC201F" w:rsidRDefault="00302F04" w:rsidP="00302F04">
            <w:pPr>
              <w:ind w:firstLine="0"/>
              <w:jc w:val="left"/>
              <w:rPr>
                <w:sz w:val="20"/>
                <w:szCs w:val="20"/>
              </w:rPr>
            </w:pPr>
            <w:r w:rsidRPr="00A06EBA">
              <w:rPr>
                <w:sz w:val="20"/>
                <w:szCs w:val="20"/>
              </w:rPr>
              <w:t>ул. Центральная, 31/1</w:t>
            </w:r>
          </w:p>
        </w:tc>
        <w:tc>
          <w:tcPr>
            <w:tcW w:w="1433" w:type="dxa"/>
            <w:shd w:val="clear" w:color="auto" w:fill="auto"/>
            <w:tcMar>
              <w:left w:w="11" w:type="dxa"/>
              <w:right w:w="11" w:type="dxa"/>
            </w:tcMar>
            <w:vAlign w:val="center"/>
          </w:tcPr>
          <w:p w:rsidR="00302F04" w:rsidRPr="00CC201F" w:rsidRDefault="00302F04" w:rsidP="00302F04">
            <w:pPr>
              <w:ind w:firstLine="0"/>
              <w:jc w:val="center"/>
              <w:rPr>
                <w:sz w:val="20"/>
                <w:szCs w:val="20"/>
              </w:rPr>
            </w:pPr>
            <w:r>
              <w:rPr>
                <w:color w:val="000000"/>
                <w:sz w:val="20"/>
                <w:szCs w:val="20"/>
              </w:rPr>
              <w:t>КВр-04</w:t>
            </w:r>
          </w:p>
        </w:tc>
        <w:tc>
          <w:tcPr>
            <w:tcW w:w="1701" w:type="dxa"/>
            <w:tcMar>
              <w:left w:w="11" w:type="dxa"/>
              <w:right w:w="11" w:type="dxa"/>
            </w:tcMar>
            <w:vAlign w:val="center"/>
          </w:tcPr>
          <w:p w:rsidR="00302F04" w:rsidRPr="003D5110" w:rsidRDefault="00302F04" w:rsidP="00302F04">
            <w:pPr>
              <w:ind w:firstLine="0"/>
              <w:jc w:val="center"/>
              <w:rPr>
                <w:sz w:val="20"/>
                <w:szCs w:val="20"/>
              </w:rPr>
            </w:pPr>
            <w:r>
              <w:rPr>
                <w:color w:val="000000"/>
                <w:sz w:val="20"/>
                <w:szCs w:val="20"/>
              </w:rPr>
              <w:t>2018</w:t>
            </w:r>
          </w:p>
        </w:tc>
        <w:tc>
          <w:tcPr>
            <w:tcW w:w="1985" w:type="dxa"/>
            <w:shd w:val="clear" w:color="auto" w:fill="auto"/>
            <w:tcMar>
              <w:left w:w="11" w:type="dxa"/>
              <w:right w:w="11" w:type="dxa"/>
            </w:tcMar>
            <w:vAlign w:val="center"/>
          </w:tcPr>
          <w:p w:rsidR="00302F04" w:rsidRPr="003D5110" w:rsidRDefault="00302F04" w:rsidP="00302F04">
            <w:pPr>
              <w:spacing w:line="240" w:lineRule="auto"/>
              <w:ind w:firstLine="0"/>
              <w:jc w:val="center"/>
              <w:rPr>
                <w:sz w:val="20"/>
                <w:szCs w:val="20"/>
              </w:rPr>
            </w:pPr>
            <w:r w:rsidRPr="003D5110">
              <w:rPr>
                <w:sz w:val="20"/>
                <w:szCs w:val="20"/>
              </w:rPr>
              <w:t>н/д</w:t>
            </w:r>
          </w:p>
        </w:tc>
        <w:tc>
          <w:tcPr>
            <w:tcW w:w="1984" w:type="dxa"/>
            <w:shd w:val="clear" w:color="auto" w:fill="auto"/>
            <w:tcMar>
              <w:left w:w="11" w:type="dxa"/>
              <w:right w:w="11" w:type="dxa"/>
            </w:tcMar>
          </w:tcPr>
          <w:p w:rsidR="00302F04" w:rsidRPr="003D5110" w:rsidRDefault="00302F04" w:rsidP="00302F04">
            <w:pPr>
              <w:ind w:firstLine="0"/>
              <w:jc w:val="center"/>
              <w:rPr>
                <w:sz w:val="20"/>
                <w:szCs w:val="20"/>
              </w:rPr>
            </w:pPr>
            <w:r w:rsidRPr="00A55906">
              <w:rPr>
                <w:sz w:val="20"/>
                <w:szCs w:val="20"/>
              </w:rPr>
              <w:t>10</w:t>
            </w:r>
          </w:p>
        </w:tc>
      </w:tr>
      <w:tr w:rsidR="00302F04" w:rsidRPr="002B6479" w:rsidTr="00704B9E">
        <w:tc>
          <w:tcPr>
            <w:tcW w:w="2444" w:type="dxa"/>
            <w:vMerge/>
            <w:shd w:val="clear" w:color="auto" w:fill="auto"/>
            <w:tcMar>
              <w:left w:w="11" w:type="dxa"/>
              <w:right w:w="11" w:type="dxa"/>
            </w:tcMar>
            <w:vAlign w:val="center"/>
          </w:tcPr>
          <w:p w:rsidR="00302F04" w:rsidRPr="00CC201F" w:rsidRDefault="00302F04" w:rsidP="00302F04">
            <w:pPr>
              <w:spacing w:line="240" w:lineRule="auto"/>
              <w:ind w:firstLine="0"/>
              <w:rPr>
                <w:sz w:val="20"/>
                <w:szCs w:val="20"/>
                <w:highlight w:val="yellow"/>
              </w:rPr>
            </w:pPr>
          </w:p>
        </w:tc>
        <w:tc>
          <w:tcPr>
            <w:tcW w:w="1433" w:type="dxa"/>
            <w:shd w:val="clear" w:color="auto" w:fill="auto"/>
            <w:tcMar>
              <w:left w:w="11" w:type="dxa"/>
              <w:right w:w="11" w:type="dxa"/>
            </w:tcMar>
            <w:vAlign w:val="center"/>
          </w:tcPr>
          <w:p w:rsidR="00302F04" w:rsidRPr="00CC201F" w:rsidRDefault="00302F04" w:rsidP="00302F04">
            <w:pPr>
              <w:ind w:firstLine="0"/>
              <w:jc w:val="center"/>
              <w:rPr>
                <w:sz w:val="20"/>
                <w:szCs w:val="20"/>
              </w:rPr>
            </w:pPr>
            <w:r>
              <w:rPr>
                <w:color w:val="000000"/>
                <w:sz w:val="20"/>
                <w:szCs w:val="20"/>
              </w:rPr>
              <w:t>КВр-04</w:t>
            </w:r>
          </w:p>
        </w:tc>
        <w:tc>
          <w:tcPr>
            <w:tcW w:w="1701" w:type="dxa"/>
            <w:tcMar>
              <w:left w:w="11" w:type="dxa"/>
              <w:right w:w="11" w:type="dxa"/>
            </w:tcMar>
            <w:vAlign w:val="center"/>
          </w:tcPr>
          <w:p w:rsidR="00302F04" w:rsidRPr="003D5110" w:rsidRDefault="00302F04" w:rsidP="00302F04">
            <w:pPr>
              <w:ind w:firstLine="0"/>
              <w:jc w:val="center"/>
              <w:rPr>
                <w:sz w:val="20"/>
                <w:szCs w:val="20"/>
              </w:rPr>
            </w:pPr>
            <w:r>
              <w:rPr>
                <w:color w:val="000000"/>
                <w:sz w:val="20"/>
                <w:szCs w:val="20"/>
              </w:rPr>
              <w:t>2018</w:t>
            </w:r>
          </w:p>
        </w:tc>
        <w:tc>
          <w:tcPr>
            <w:tcW w:w="1985" w:type="dxa"/>
            <w:shd w:val="clear" w:color="auto" w:fill="auto"/>
            <w:tcMar>
              <w:left w:w="11" w:type="dxa"/>
              <w:right w:w="11" w:type="dxa"/>
            </w:tcMar>
            <w:vAlign w:val="center"/>
          </w:tcPr>
          <w:p w:rsidR="00302F04" w:rsidRPr="003D5110" w:rsidRDefault="00302F04" w:rsidP="00302F04">
            <w:pPr>
              <w:spacing w:line="240" w:lineRule="auto"/>
              <w:ind w:firstLine="0"/>
              <w:jc w:val="center"/>
              <w:rPr>
                <w:sz w:val="20"/>
                <w:szCs w:val="20"/>
              </w:rPr>
            </w:pPr>
            <w:r w:rsidRPr="003D5110">
              <w:rPr>
                <w:sz w:val="20"/>
                <w:szCs w:val="20"/>
              </w:rPr>
              <w:t>н/д</w:t>
            </w:r>
          </w:p>
        </w:tc>
        <w:tc>
          <w:tcPr>
            <w:tcW w:w="1984" w:type="dxa"/>
            <w:shd w:val="clear" w:color="auto" w:fill="auto"/>
            <w:tcMar>
              <w:left w:w="11" w:type="dxa"/>
              <w:right w:w="11" w:type="dxa"/>
            </w:tcMar>
          </w:tcPr>
          <w:p w:rsidR="00302F04" w:rsidRPr="003D5110" w:rsidRDefault="00302F04" w:rsidP="00302F04">
            <w:pPr>
              <w:ind w:firstLine="0"/>
              <w:jc w:val="center"/>
              <w:rPr>
                <w:sz w:val="20"/>
                <w:szCs w:val="20"/>
              </w:rPr>
            </w:pPr>
            <w:r w:rsidRPr="00A55906">
              <w:rPr>
                <w:sz w:val="20"/>
                <w:szCs w:val="20"/>
              </w:rPr>
              <w:t>10</w:t>
            </w:r>
          </w:p>
        </w:tc>
      </w:tr>
      <w:tr w:rsidR="00302F04" w:rsidRPr="002B6479" w:rsidTr="00704B9E">
        <w:tc>
          <w:tcPr>
            <w:tcW w:w="2444" w:type="dxa"/>
            <w:vMerge w:val="restart"/>
            <w:shd w:val="clear" w:color="auto" w:fill="auto"/>
            <w:tcMar>
              <w:left w:w="11" w:type="dxa"/>
              <w:right w:w="11" w:type="dxa"/>
            </w:tcMar>
            <w:vAlign w:val="center"/>
          </w:tcPr>
          <w:p w:rsidR="00302F04" w:rsidRPr="00A52FFA" w:rsidRDefault="00302F04" w:rsidP="00302F04">
            <w:pPr>
              <w:ind w:firstLine="0"/>
              <w:jc w:val="left"/>
              <w:rPr>
                <w:sz w:val="20"/>
                <w:szCs w:val="20"/>
              </w:rPr>
            </w:pPr>
            <w:r>
              <w:rPr>
                <w:sz w:val="20"/>
                <w:szCs w:val="20"/>
              </w:rPr>
              <w:t>Котельная № 23 Березовка</w:t>
            </w:r>
          </w:p>
          <w:p w:rsidR="00302F04" w:rsidRPr="00CC201F" w:rsidRDefault="00302F04" w:rsidP="00302F04">
            <w:pPr>
              <w:ind w:firstLine="0"/>
              <w:jc w:val="left"/>
              <w:rPr>
                <w:sz w:val="20"/>
                <w:szCs w:val="20"/>
              </w:rPr>
            </w:pPr>
            <w:r w:rsidRPr="00A06EBA">
              <w:rPr>
                <w:sz w:val="20"/>
                <w:szCs w:val="20"/>
              </w:rPr>
              <w:t>ул. Новая, 2</w:t>
            </w:r>
          </w:p>
        </w:tc>
        <w:tc>
          <w:tcPr>
            <w:tcW w:w="1433" w:type="dxa"/>
            <w:shd w:val="clear" w:color="auto" w:fill="auto"/>
            <w:tcMar>
              <w:left w:w="11" w:type="dxa"/>
              <w:right w:w="11" w:type="dxa"/>
            </w:tcMar>
            <w:vAlign w:val="center"/>
          </w:tcPr>
          <w:p w:rsidR="00302F04" w:rsidRPr="00CC201F" w:rsidRDefault="00302F04" w:rsidP="00302F04">
            <w:pPr>
              <w:ind w:firstLine="0"/>
              <w:jc w:val="center"/>
              <w:rPr>
                <w:sz w:val="20"/>
                <w:szCs w:val="20"/>
              </w:rPr>
            </w:pPr>
            <w:r>
              <w:rPr>
                <w:color w:val="000000"/>
                <w:sz w:val="20"/>
                <w:szCs w:val="20"/>
              </w:rPr>
              <w:t>КВр-0,35</w:t>
            </w:r>
          </w:p>
        </w:tc>
        <w:tc>
          <w:tcPr>
            <w:tcW w:w="1701" w:type="dxa"/>
            <w:tcMar>
              <w:left w:w="11" w:type="dxa"/>
              <w:right w:w="11" w:type="dxa"/>
            </w:tcMar>
            <w:vAlign w:val="center"/>
          </w:tcPr>
          <w:p w:rsidR="00302F04" w:rsidRPr="003D5110" w:rsidRDefault="00302F04" w:rsidP="00302F04">
            <w:pPr>
              <w:ind w:firstLine="0"/>
              <w:jc w:val="center"/>
              <w:rPr>
                <w:sz w:val="20"/>
                <w:szCs w:val="20"/>
              </w:rPr>
            </w:pPr>
            <w:r>
              <w:rPr>
                <w:color w:val="000000"/>
                <w:sz w:val="20"/>
                <w:szCs w:val="20"/>
              </w:rPr>
              <w:t>2020</w:t>
            </w:r>
          </w:p>
        </w:tc>
        <w:tc>
          <w:tcPr>
            <w:tcW w:w="1985" w:type="dxa"/>
            <w:shd w:val="clear" w:color="auto" w:fill="auto"/>
            <w:tcMar>
              <w:left w:w="11" w:type="dxa"/>
              <w:right w:w="11" w:type="dxa"/>
            </w:tcMar>
            <w:vAlign w:val="center"/>
          </w:tcPr>
          <w:p w:rsidR="00302F04" w:rsidRPr="003D5110" w:rsidRDefault="00302F04" w:rsidP="00302F04">
            <w:pPr>
              <w:spacing w:line="240" w:lineRule="auto"/>
              <w:ind w:firstLine="0"/>
              <w:jc w:val="center"/>
              <w:rPr>
                <w:sz w:val="20"/>
                <w:szCs w:val="20"/>
              </w:rPr>
            </w:pPr>
            <w:r w:rsidRPr="003D5110">
              <w:rPr>
                <w:sz w:val="20"/>
                <w:szCs w:val="20"/>
              </w:rPr>
              <w:t>н/д</w:t>
            </w:r>
          </w:p>
        </w:tc>
        <w:tc>
          <w:tcPr>
            <w:tcW w:w="1984" w:type="dxa"/>
            <w:shd w:val="clear" w:color="auto" w:fill="auto"/>
            <w:tcMar>
              <w:left w:w="11" w:type="dxa"/>
              <w:right w:w="11" w:type="dxa"/>
            </w:tcMar>
          </w:tcPr>
          <w:p w:rsidR="00302F04" w:rsidRPr="003D5110" w:rsidRDefault="00302F04" w:rsidP="00302F04">
            <w:pPr>
              <w:ind w:firstLine="0"/>
              <w:jc w:val="center"/>
              <w:rPr>
                <w:sz w:val="20"/>
                <w:szCs w:val="20"/>
              </w:rPr>
            </w:pPr>
            <w:r w:rsidRPr="003D5110">
              <w:rPr>
                <w:sz w:val="20"/>
                <w:szCs w:val="20"/>
              </w:rPr>
              <w:t>10</w:t>
            </w:r>
          </w:p>
        </w:tc>
      </w:tr>
      <w:tr w:rsidR="00302F04" w:rsidRPr="002B6479" w:rsidTr="00704B9E">
        <w:tc>
          <w:tcPr>
            <w:tcW w:w="2444" w:type="dxa"/>
            <w:vMerge/>
            <w:shd w:val="clear" w:color="auto" w:fill="auto"/>
            <w:tcMar>
              <w:left w:w="11" w:type="dxa"/>
              <w:right w:w="11" w:type="dxa"/>
            </w:tcMar>
            <w:vAlign w:val="center"/>
          </w:tcPr>
          <w:p w:rsidR="00302F04" w:rsidRPr="002B6479" w:rsidRDefault="00302F04" w:rsidP="00302F04">
            <w:pPr>
              <w:spacing w:line="240" w:lineRule="auto"/>
              <w:ind w:firstLine="0"/>
              <w:jc w:val="center"/>
              <w:rPr>
                <w:sz w:val="20"/>
                <w:szCs w:val="20"/>
                <w:highlight w:val="yellow"/>
              </w:rPr>
            </w:pPr>
          </w:p>
        </w:tc>
        <w:tc>
          <w:tcPr>
            <w:tcW w:w="1433" w:type="dxa"/>
            <w:shd w:val="clear" w:color="auto" w:fill="auto"/>
            <w:tcMar>
              <w:left w:w="11" w:type="dxa"/>
              <w:right w:w="11" w:type="dxa"/>
            </w:tcMar>
            <w:vAlign w:val="center"/>
          </w:tcPr>
          <w:p w:rsidR="00302F04" w:rsidRPr="00CC201F" w:rsidRDefault="00302F04" w:rsidP="00302F04">
            <w:pPr>
              <w:ind w:firstLine="0"/>
              <w:jc w:val="center"/>
              <w:rPr>
                <w:sz w:val="20"/>
                <w:szCs w:val="20"/>
              </w:rPr>
            </w:pPr>
            <w:r>
              <w:rPr>
                <w:color w:val="000000"/>
                <w:sz w:val="20"/>
                <w:szCs w:val="20"/>
              </w:rPr>
              <w:t>КВр-0,63</w:t>
            </w:r>
          </w:p>
        </w:tc>
        <w:tc>
          <w:tcPr>
            <w:tcW w:w="1701" w:type="dxa"/>
            <w:tcMar>
              <w:left w:w="11" w:type="dxa"/>
              <w:right w:w="11" w:type="dxa"/>
            </w:tcMar>
            <w:vAlign w:val="center"/>
          </w:tcPr>
          <w:p w:rsidR="00302F04" w:rsidRPr="003D5110" w:rsidRDefault="00302F04" w:rsidP="00302F04">
            <w:pPr>
              <w:ind w:firstLine="0"/>
              <w:jc w:val="center"/>
              <w:rPr>
                <w:sz w:val="20"/>
                <w:szCs w:val="20"/>
              </w:rPr>
            </w:pPr>
            <w:r>
              <w:rPr>
                <w:color w:val="000000"/>
                <w:sz w:val="20"/>
                <w:szCs w:val="20"/>
              </w:rPr>
              <w:t>2016</w:t>
            </w:r>
          </w:p>
        </w:tc>
        <w:tc>
          <w:tcPr>
            <w:tcW w:w="1985" w:type="dxa"/>
            <w:shd w:val="clear" w:color="auto" w:fill="auto"/>
            <w:tcMar>
              <w:left w:w="11" w:type="dxa"/>
              <w:right w:w="11" w:type="dxa"/>
            </w:tcMar>
            <w:vAlign w:val="center"/>
          </w:tcPr>
          <w:p w:rsidR="00302F04" w:rsidRPr="003D5110" w:rsidRDefault="00302F04" w:rsidP="00302F04">
            <w:pPr>
              <w:spacing w:line="240" w:lineRule="auto"/>
              <w:ind w:firstLine="0"/>
              <w:jc w:val="center"/>
              <w:rPr>
                <w:sz w:val="20"/>
                <w:szCs w:val="20"/>
              </w:rPr>
            </w:pPr>
            <w:r w:rsidRPr="003D5110">
              <w:rPr>
                <w:sz w:val="20"/>
                <w:szCs w:val="20"/>
              </w:rPr>
              <w:t>н/д</w:t>
            </w:r>
          </w:p>
        </w:tc>
        <w:tc>
          <w:tcPr>
            <w:tcW w:w="1984" w:type="dxa"/>
            <w:shd w:val="clear" w:color="auto" w:fill="auto"/>
            <w:tcMar>
              <w:left w:w="11" w:type="dxa"/>
              <w:right w:w="11" w:type="dxa"/>
            </w:tcMar>
          </w:tcPr>
          <w:p w:rsidR="00302F04" w:rsidRPr="003D5110" w:rsidRDefault="00302F04" w:rsidP="00302F04">
            <w:pPr>
              <w:ind w:firstLine="0"/>
              <w:jc w:val="center"/>
              <w:rPr>
                <w:sz w:val="20"/>
                <w:szCs w:val="20"/>
              </w:rPr>
            </w:pPr>
            <w:r w:rsidRPr="003D5110">
              <w:rPr>
                <w:sz w:val="20"/>
                <w:szCs w:val="20"/>
              </w:rPr>
              <w:t>10</w:t>
            </w:r>
          </w:p>
        </w:tc>
      </w:tr>
    </w:tbl>
    <w:p w:rsidR="002F4942" w:rsidRPr="002B6479" w:rsidRDefault="002F4942" w:rsidP="00AD762E">
      <w:pPr>
        <w:rPr>
          <w:highlight w:val="yellow"/>
        </w:rPr>
      </w:pPr>
    </w:p>
    <w:p w:rsidR="00E33F77" w:rsidRPr="00B11076" w:rsidRDefault="00E33F77" w:rsidP="00E33F77">
      <w:r w:rsidRPr="00B11076">
        <w:t xml:space="preserve">Основными мероприятиями по продлению ресурса котлов, проводимыми теплоснабжающей организацией, являются: </w:t>
      </w:r>
    </w:p>
    <w:p w:rsidR="00E33F77" w:rsidRPr="00B11076" w:rsidRDefault="00E33F77" w:rsidP="00E8207F">
      <w:pPr>
        <w:pStyle w:val="aa"/>
        <w:numPr>
          <w:ilvl w:val="0"/>
          <w:numId w:val="14"/>
        </w:numPr>
        <w:ind w:left="993"/>
      </w:pPr>
      <w:r w:rsidRPr="00B11076">
        <w:t>гидравлическое испытание котлов пробным давлением;</w:t>
      </w:r>
    </w:p>
    <w:p w:rsidR="00E33F77" w:rsidRPr="00B11076" w:rsidRDefault="00E33F77" w:rsidP="00E8207F">
      <w:pPr>
        <w:pStyle w:val="aa"/>
        <w:numPr>
          <w:ilvl w:val="0"/>
          <w:numId w:val="14"/>
        </w:numPr>
        <w:ind w:left="993"/>
      </w:pPr>
      <w:r w:rsidRPr="00B11076">
        <w:t>анализ результатов контроля, исследований, прочностных расчётов и гидравлического испытания;</w:t>
      </w:r>
    </w:p>
    <w:p w:rsidR="00E33F77" w:rsidRPr="00B11076" w:rsidRDefault="00E33F77" w:rsidP="00E8207F">
      <w:pPr>
        <w:pStyle w:val="aa"/>
        <w:numPr>
          <w:ilvl w:val="0"/>
          <w:numId w:val="14"/>
        </w:numPr>
        <w:ind w:left="993"/>
      </w:pPr>
      <w:r w:rsidRPr="00B11076">
        <w:t>наружный и внутренний осмотры;</w:t>
      </w:r>
    </w:p>
    <w:p w:rsidR="00E33F77" w:rsidRPr="00B11076" w:rsidRDefault="00E33F77" w:rsidP="00E8207F">
      <w:pPr>
        <w:pStyle w:val="aa"/>
        <w:numPr>
          <w:ilvl w:val="0"/>
          <w:numId w:val="14"/>
        </w:numPr>
        <w:ind w:left="993"/>
      </w:pPr>
      <w:r w:rsidRPr="00B11076">
        <w:t>измерительный контроль;</w:t>
      </w:r>
    </w:p>
    <w:p w:rsidR="00E33F77" w:rsidRPr="00B11076" w:rsidRDefault="00E33F77" w:rsidP="00E8207F">
      <w:pPr>
        <w:pStyle w:val="aa"/>
        <w:numPr>
          <w:ilvl w:val="0"/>
          <w:numId w:val="14"/>
        </w:numPr>
        <w:ind w:left="993"/>
      </w:pPr>
      <w:r w:rsidRPr="00B11076">
        <w:t>ремонты: текущий и капитальный (при необходимости).</w:t>
      </w:r>
    </w:p>
    <w:p w:rsidR="002F4942" w:rsidRPr="00B11076" w:rsidRDefault="002F4942" w:rsidP="009A0304">
      <w:pPr>
        <w:pStyle w:val="3"/>
        <w:rPr>
          <w:i/>
        </w:rPr>
      </w:pPr>
      <w:bookmarkStart w:id="33" w:name="_Toc8041154"/>
      <w:bookmarkStart w:id="34" w:name="_Toc169269272"/>
      <w:bookmarkStart w:id="35" w:name="sub_1286"/>
      <w:bookmarkEnd w:id="32"/>
      <w:r w:rsidRPr="00B11076">
        <w:rPr>
          <w:i/>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33"/>
      <w:bookmarkEnd w:id="34"/>
    </w:p>
    <w:p w:rsidR="002F4942" w:rsidRPr="00B11076" w:rsidRDefault="00394C04" w:rsidP="00394C04">
      <w:r w:rsidRPr="00B11076">
        <w:t>Источники тепловой энергии (котельные) – работают в режиме некомбинированной выработки тепловой энергии, в связи с этим схему выдачи тепловой мощности, структуру теплофикационных установок для источников, работающих в режиме комбинированной выработки, описать не представляется возможным.</w:t>
      </w:r>
    </w:p>
    <w:p w:rsidR="002F4942" w:rsidRPr="00B11076" w:rsidRDefault="002F4942" w:rsidP="000A134A">
      <w:pPr>
        <w:pStyle w:val="3"/>
        <w:rPr>
          <w:i/>
        </w:rPr>
      </w:pPr>
      <w:bookmarkStart w:id="36" w:name="_Toc8041155"/>
      <w:bookmarkStart w:id="37" w:name="_Toc169269273"/>
      <w:bookmarkStart w:id="38" w:name="sub_1287"/>
      <w:bookmarkEnd w:id="35"/>
      <w:r w:rsidRPr="00B11076">
        <w:rPr>
          <w:i/>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6"/>
      <w:bookmarkEnd w:id="37"/>
    </w:p>
    <w:p w:rsidR="007A6EFD" w:rsidRPr="002B6479" w:rsidRDefault="007B5FDE" w:rsidP="002A53F4">
      <w:pPr>
        <w:rPr>
          <w:highlight w:val="yellow"/>
        </w:rPr>
      </w:pPr>
      <w:r w:rsidRPr="00B11076">
        <w:t xml:space="preserve">Отпуск тепловой энергии потребителям осуществляется по </w:t>
      </w:r>
      <w:r w:rsidR="002A53F4">
        <w:t xml:space="preserve">графику </w:t>
      </w:r>
      <w:r w:rsidR="002A53F4">
        <w:rPr>
          <w:spacing w:val="-3"/>
        </w:rPr>
        <w:t xml:space="preserve">качественного </w:t>
      </w:r>
      <w:r w:rsidR="002A53F4">
        <w:t>регули</w:t>
      </w:r>
      <w:r w:rsidR="002A53F4">
        <w:rPr>
          <w:spacing w:val="-3"/>
        </w:rPr>
        <w:t xml:space="preserve">рования </w:t>
      </w:r>
      <w:r w:rsidR="002A53F4">
        <w:t xml:space="preserve">с </w:t>
      </w:r>
      <w:r w:rsidR="002A53F4">
        <w:rPr>
          <w:spacing w:val="-3"/>
        </w:rPr>
        <w:t xml:space="preserve">расчетными температурами сетевой воды 80/60˚С. Расчетная температура </w:t>
      </w:r>
      <w:r w:rsidR="002A53F4">
        <w:t xml:space="preserve">воздуха </w:t>
      </w:r>
      <w:r w:rsidR="002A53F4">
        <w:rPr>
          <w:spacing w:val="-3"/>
        </w:rPr>
        <w:t xml:space="preserve">внутри отапливаемых помещений </w:t>
      </w:r>
      <w:r w:rsidR="002A53F4">
        <w:t xml:space="preserve">– </w:t>
      </w:r>
      <w:r w:rsidR="002A53F4">
        <w:rPr>
          <w:spacing w:val="-3"/>
        </w:rPr>
        <w:t xml:space="preserve">20˚С, </w:t>
      </w:r>
      <w:r w:rsidR="002A53F4">
        <w:t xml:space="preserve">расчетная </w:t>
      </w:r>
      <w:r w:rsidR="002A53F4">
        <w:rPr>
          <w:spacing w:val="-3"/>
        </w:rPr>
        <w:t xml:space="preserve">температура </w:t>
      </w:r>
      <w:r w:rsidR="002A53F4">
        <w:t xml:space="preserve">наружного воздуха – </w:t>
      </w:r>
      <w:r w:rsidR="002A53F4">
        <w:rPr>
          <w:spacing w:val="-3"/>
        </w:rPr>
        <w:t xml:space="preserve">-37 </w:t>
      </w:r>
      <w:r w:rsidR="002A53F4">
        <w:t>˚С.</w:t>
      </w:r>
      <w:r w:rsidR="002A53F4" w:rsidRPr="002B6479">
        <w:rPr>
          <w:highlight w:val="yellow"/>
        </w:rPr>
        <w:t xml:space="preserve"> </w:t>
      </w:r>
    </w:p>
    <w:p w:rsidR="00412FD2" w:rsidRPr="00980708" w:rsidRDefault="00412FD2" w:rsidP="00412FD2">
      <w:r w:rsidRPr="00980708">
        <w:t xml:space="preserve">Регулирование отпуска теплоэнергии – центральное качественное, заключающееся в изменении температуры воды в подающем трубопроводе в зависимости от метрологических параметров, прежде всего от температуры наружного воздуха. Расчётный расход циркулирующей в системе воды при этом методе поддерживается постоянным. </w:t>
      </w:r>
    </w:p>
    <w:p w:rsidR="007B5FDE" w:rsidRPr="00980708" w:rsidRDefault="00412FD2" w:rsidP="00412FD2">
      <w:r w:rsidRPr="00980708">
        <w:t>Выбор графика отпуска тепла обусловлен технологическими особенностями оборудования источников, тепловых сетей и потребителей.</w:t>
      </w:r>
    </w:p>
    <w:p w:rsidR="002F4942" w:rsidRPr="00980708" w:rsidRDefault="002F4942" w:rsidP="00B10D15">
      <w:pPr>
        <w:pStyle w:val="3"/>
        <w:rPr>
          <w:i/>
        </w:rPr>
      </w:pPr>
      <w:bookmarkStart w:id="39" w:name="_Toc8041156"/>
      <w:bookmarkStart w:id="40" w:name="_Toc169269274"/>
      <w:bookmarkStart w:id="41" w:name="sub_1288"/>
      <w:bookmarkEnd w:id="38"/>
      <w:r w:rsidRPr="00980708">
        <w:rPr>
          <w:i/>
        </w:rPr>
        <w:t>з) среднегодовая загрузка оборудования</w:t>
      </w:r>
      <w:bookmarkEnd w:id="39"/>
      <w:bookmarkEnd w:id="40"/>
    </w:p>
    <w:p w:rsidR="008911FC" w:rsidRPr="00980708" w:rsidRDefault="008911FC" w:rsidP="008911FC">
      <w:r w:rsidRPr="00980708">
        <w:t xml:space="preserve">Годовая загрузка котельных не является равномерной. Как правило, летние нагрузки ниже зимних, вследствие более низкой температуры теплоносителя (в соответствии с температурным графиком), а также благодаря меньшим теплопотерям теплопроводов. Пиковые нагрузки приходятся фактически на самый холодный месяц года – январь. </w:t>
      </w:r>
    </w:p>
    <w:p w:rsidR="008911FC" w:rsidRPr="00980708" w:rsidRDefault="008911FC" w:rsidP="008911FC">
      <w:r w:rsidRPr="00980708">
        <w:t>Данные по среднегодовой загрузке оборудования котельных представлены в таблице 1.2.</w:t>
      </w:r>
      <w:r w:rsidR="00816931" w:rsidRPr="00980708">
        <w:t>1.</w:t>
      </w:r>
      <w:r w:rsidR="00980708" w:rsidRPr="00980708">
        <w:t>6</w:t>
      </w:r>
      <w:r w:rsidRPr="00980708">
        <w:t>.</w:t>
      </w:r>
    </w:p>
    <w:p w:rsidR="008911FC" w:rsidRPr="00980708" w:rsidRDefault="008911FC" w:rsidP="008911FC">
      <w:pPr>
        <w:jc w:val="right"/>
      </w:pPr>
      <w:r w:rsidRPr="00980708">
        <w:t>Таблица 1.2.</w:t>
      </w:r>
      <w:r w:rsidR="00980708" w:rsidRPr="00980708">
        <w:t>1.6</w:t>
      </w:r>
    </w:p>
    <w:p w:rsidR="008911FC" w:rsidRDefault="008911FC" w:rsidP="008911FC">
      <w:pPr>
        <w:ind w:firstLine="0"/>
        <w:jc w:val="center"/>
      </w:pPr>
      <w:r w:rsidRPr="00980708">
        <w:t>Среднегодовая загрузка оборудования котельных за 20</w:t>
      </w:r>
      <w:r w:rsidR="009E61C1" w:rsidRPr="00980708">
        <w:t>2</w:t>
      </w:r>
      <w:r w:rsidR="009549B5">
        <w:t>3</w:t>
      </w:r>
      <w:r w:rsidRPr="00980708">
        <w:t xml:space="preserve"> год актуализации схемы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693"/>
        <w:gridCol w:w="1843"/>
        <w:gridCol w:w="2410"/>
        <w:gridCol w:w="1984"/>
      </w:tblGrid>
      <w:tr w:rsidR="00980708" w:rsidRPr="005545B9" w:rsidTr="00980708">
        <w:trPr>
          <w:tblHeader/>
        </w:trPr>
        <w:tc>
          <w:tcPr>
            <w:tcW w:w="720" w:type="dxa"/>
            <w:vMerge w:val="restart"/>
            <w:tcBorders>
              <w:top w:val="single" w:sz="4" w:space="0" w:color="auto"/>
              <w:bottom w:val="single" w:sz="4" w:space="0" w:color="auto"/>
              <w:right w:val="single" w:sz="4" w:space="0" w:color="auto"/>
            </w:tcBorders>
            <w:tcMar>
              <w:left w:w="11" w:type="dxa"/>
              <w:right w:w="11" w:type="dxa"/>
            </w:tcMar>
            <w:vAlign w:val="center"/>
          </w:tcPr>
          <w:p w:rsidR="00980708" w:rsidRPr="005545B9" w:rsidRDefault="00980708" w:rsidP="00980708">
            <w:pPr>
              <w:keepNext/>
              <w:ind w:firstLine="0"/>
              <w:jc w:val="center"/>
              <w:rPr>
                <w:b/>
                <w:sz w:val="20"/>
                <w:szCs w:val="20"/>
              </w:rPr>
            </w:pPr>
            <w:r w:rsidRPr="005545B9">
              <w:rPr>
                <w:b/>
                <w:sz w:val="20"/>
                <w:szCs w:val="20"/>
              </w:rPr>
              <w:lastRenderedPageBreak/>
              <w:t>N кот.</w:t>
            </w:r>
          </w:p>
        </w:tc>
        <w:tc>
          <w:tcPr>
            <w:tcW w:w="269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5545B9" w:rsidRDefault="00980708" w:rsidP="00980708">
            <w:pPr>
              <w:keepNext/>
              <w:ind w:firstLine="0"/>
              <w:jc w:val="center"/>
              <w:rPr>
                <w:b/>
                <w:sz w:val="20"/>
                <w:szCs w:val="20"/>
              </w:rPr>
            </w:pPr>
            <w:r w:rsidRPr="005545B9">
              <w:rPr>
                <w:b/>
                <w:sz w:val="20"/>
                <w:szCs w:val="20"/>
              </w:rPr>
              <w:t xml:space="preserve">Наименование </w:t>
            </w:r>
            <w:r w:rsidRPr="005545B9">
              <w:rPr>
                <w:b/>
                <w:position w:val="-1"/>
                <w:sz w:val="20"/>
                <w:szCs w:val="20"/>
              </w:rPr>
              <w:t>источника теплоснабжения</w:t>
            </w:r>
            <w:r w:rsidRPr="005545B9">
              <w:rPr>
                <w:b/>
                <w:sz w:val="20"/>
                <w:szCs w:val="20"/>
              </w:rPr>
              <w:t>, адрес</w:t>
            </w:r>
          </w:p>
        </w:tc>
        <w:tc>
          <w:tcPr>
            <w:tcW w:w="1843"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5545B9" w:rsidRDefault="00980708" w:rsidP="00980708">
            <w:pPr>
              <w:keepNext/>
              <w:ind w:firstLine="0"/>
              <w:jc w:val="center"/>
              <w:rPr>
                <w:b/>
                <w:sz w:val="20"/>
                <w:szCs w:val="20"/>
              </w:rPr>
            </w:pPr>
            <w:r w:rsidRPr="005545B9">
              <w:rPr>
                <w:b/>
                <w:sz w:val="20"/>
                <w:szCs w:val="20"/>
              </w:rPr>
              <w:t>Установленная тепловая мощность, Гкал/ч</w:t>
            </w:r>
          </w:p>
        </w:tc>
        <w:tc>
          <w:tcPr>
            <w:tcW w:w="4394" w:type="dxa"/>
            <w:gridSpan w:val="2"/>
            <w:tcBorders>
              <w:top w:val="single" w:sz="4" w:space="0" w:color="auto"/>
              <w:left w:val="single" w:sz="4" w:space="0" w:color="auto"/>
              <w:bottom w:val="single" w:sz="4" w:space="0" w:color="auto"/>
            </w:tcBorders>
            <w:tcMar>
              <w:left w:w="11" w:type="dxa"/>
              <w:right w:w="11" w:type="dxa"/>
            </w:tcMar>
            <w:vAlign w:val="center"/>
          </w:tcPr>
          <w:p w:rsidR="00980708" w:rsidRPr="005545B9" w:rsidRDefault="00980708" w:rsidP="00980708">
            <w:pPr>
              <w:keepNext/>
              <w:ind w:firstLine="0"/>
              <w:jc w:val="center"/>
              <w:rPr>
                <w:b/>
                <w:sz w:val="20"/>
                <w:szCs w:val="20"/>
              </w:rPr>
            </w:pPr>
            <w:r w:rsidRPr="005545B9">
              <w:rPr>
                <w:b/>
                <w:sz w:val="20"/>
                <w:szCs w:val="20"/>
              </w:rPr>
              <w:t>202</w:t>
            </w:r>
            <w:r w:rsidR="009549B5">
              <w:rPr>
                <w:b/>
                <w:sz w:val="20"/>
                <w:szCs w:val="20"/>
              </w:rPr>
              <w:t>3</w:t>
            </w:r>
            <w:r w:rsidRPr="005545B9">
              <w:rPr>
                <w:b/>
                <w:sz w:val="20"/>
                <w:szCs w:val="20"/>
              </w:rPr>
              <w:t xml:space="preserve"> год</w:t>
            </w:r>
          </w:p>
        </w:tc>
      </w:tr>
      <w:tr w:rsidR="00980708" w:rsidRPr="005545B9" w:rsidTr="00980708">
        <w:tc>
          <w:tcPr>
            <w:tcW w:w="720" w:type="dxa"/>
            <w:vMerge/>
            <w:tcBorders>
              <w:top w:val="nil"/>
              <w:bottom w:val="single" w:sz="4" w:space="0" w:color="auto"/>
              <w:right w:val="single" w:sz="4" w:space="0" w:color="auto"/>
            </w:tcBorders>
            <w:tcMar>
              <w:left w:w="11" w:type="dxa"/>
              <w:right w:w="11" w:type="dxa"/>
            </w:tcMar>
            <w:vAlign w:val="center"/>
          </w:tcPr>
          <w:p w:rsidR="00980708" w:rsidRPr="005545B9" w:rsidRDefault="00980708" w:rsidP="00980708">
            <w:pPr>
              <w:ind w:firstLine="0"/>
              <w:jc w:val="center"/>
              <w:rPr>
                <w:sz w:val="20"/>
                <w:szCs w:val="20"/>
              </w:rPr>
            </w:pPr>
          </w:p>
        </w:tc>
        <w:tc>
          <w:tcPr>
            <w:tcW w:w="2693" w:type="dxa"/>
            <w:vMerge/>
            <w:tcBorders>
              <w:top w:val="nil"/>
              <w:left w:val="single" w:sz="4" w:space="0" w:color="auto"/>
              <w:bottom w:val="single" w:sz="4" w:space="0" w:color="auto"/>
              <w:right w:val="single" w:sz="4" w:space="0" w:color="auto"/>
            </w:tcBorders>
            <w:tcMar>
              <w:left w:w="11" w:type="dxa"/>
              <w:right w:w="11" w:type="dxa"/>
            </w:tcMar>
            <w:vAlign w:val="center"/>
          </w:tcPr>
          <w:p w:rsidR="00980708" w:rsidRPr="005545B9" w:rsidRDefault="00980708" w:rsidP="00980708">
            <w:pPr>
              <w:ind w:firstLine="0"/>
              <w:jc w:val="center"/>
              <w:rPr>
                <w:sz w:val="20"/>
                <w:szCs w:val="20"/>
              </w:rPr>
            </w:pPr>
          </w:p>
        </w:tc>
        <w:tc>
          <w:tcPr>
            <w:tcW w:w="1843" w:type="dxa"/>
            <w:vMerge/>
            <w:tcBorders>
              <w:top w:val="nil"/>
              <w:left w:val="single" w:sz="4" w:space="0" w:color="auto"/>
              <w:bottom w:val="single" w:sz="4" w:space="0" w:color="auto"/>
              <w:right w:val="single" w:sz="4" w:space="0" w:color="auto"/>
            </w:tcBorders>
            <w:tcMar>
              <w:left w:w="11" w:type="dxa"/>
              <w:right w:w="11" w:type="dxa"/>
            </w:tcMar>
            <w:vAlign w:val="center"/>
          </w:tcPr>
          <w:p w:rsidR="00980708" w:rsidRPr="005545B9" w:rsidRDefault="00980708" w:rsidP="00980708">
            <w:pPr>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80708" w:rsidRPr="005545B9" w:rsidRDefault="00980708" w:rsidP="00980708">
            <w:pPr>
              <w:ind w:firstLine="0"/>
              <w:jc w:val="center"/>
              <w:rPr>
                <w:b/>
                <w:sz w:val="20"/>
                <w:szCs w:val="20"/>
              </w:rPr>
            </w:pPr>
            <w:r w:rsidRPr="005545B9">
              <w:rPr>
                <w:b/>
                <w:sz w:val="20"/>
                <w:szCs w:val="20"/>
              </w:rPr>
              <w:t>Выработка тепла, Гкал</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980708" w:rsidRPr="005545B9" w:rsidRDefault="00980708" w:rsidP="00980708">
            <w:pPr>
              <w:ind w:firstLine="0"/>
              <w:jc w:val="center"/>
              <w:rPr>
                <w:b/>
                <w:sz w:val="20"/>
                <w:szCs w:val="20"/>
              </w:rPr>
            </w:pPr>
            <w:r w:rsidRPr="005545B9">
              <w:rPr>
                <w:b/>
                <w:sz w:val="20"/>
                <w:szCs w:val="20"/>
              </w:rPr>
              <w:t>Число часов использования УТМ (установленная тепловая мощность), час</w:t>
            </w:r>
          </w:p>
        </w:tc>
      </w:tr>
      <w:tr w:rsidR="00DE4DF6" w:rsidRPr="005545B9" w:rsidTr="00DE4DF6">
        <w:tc>
          <w:tcPr>
            <w:tcW w:w="720" w:type="dxa"/>
            <w:tcBorders>
              <w:top w:val="single" w:sz="4" w:space="0" w:color="auto"/>
              <w:bottom w:val="single" w:sz="4" w:space="0" w:color="auto"/>
              <w:right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Pr>
                <w:sz w:val="20"/>
                <w:szCs w:val="20"/>
              </w:rPr>
              <w:t>1</w:t>
            </w: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E4DF6" w:rsidRPr="00F459A9" w:rsidRDefault="00DE4DF6" w:rsidP="00DE4DF6">
            <w:pPr>
              <w:ind w:firstLine="0"/>
              <w:jc w:val="left"/>
              <w:rPr>
                <w:sz w:val="20"/>
                <w:szCs w:val="20"/>
              </w:rPr>
            </w:pPr>
            <w:r>
              <w:rPr>
                <w:color w:val="000000"/>
                <w:sz w:val="20"/>
                <w:szCs w:val="20"/>
              </w:rPr>
              <w:t>Котельная № 22 Куяново ул. Центральная, 31/1</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Pr>
                <w:color w:val="000000"/>
                <w:sz w:val="20"/>
                <w:szCs w:val="20"/>
              </w:rPr>
              <w:t>0,68</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sidRPr="002B1FC2">
              <w:rPr>
                <w:sz w:val="20"/>
                <w:szCs w:val="20"/>
              </w:rPr>
              <w:t>н/д</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sidRPr="002B1FC2">
              <w:rPr>
                <w:sz w:val="20"/>
                <w:szCs w:val="20"/>
              </w:rPr>
              <w:t>н/д</w:t>
            </w:r>
          </w:p>
        </w:tc>
      </w:tr>
      <w:tr w:rsidR="00DE4DF6" w:rsidRPr="005545B9" w:rsidTr="00DE4DF6">
        <w:tc>
          <w:tcPr>
            <w:tcW w:w="720" w:type="dxa"/>
            <w:tcBorders>
              <w:top w:val="single" w:sz="4" w:space="0" w:color="auto"/>
              <w:bottom w:val="single" w:sz="4" w:space="0" w:color="auto"/>
              <w:right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Pr>
                <w:sz w:val="20"/>
                <w:szCs w:val="20"/>
              </w:rPr>
              <w:t>2</w:t>
            </w: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E4DF6" w:rsidRPr="00F459A9" w:rsidRDefault="00DE4DF6" w:rsidP="00DE4DF6">
            <w:pPr>
              <w:ind w:firstLine="0"/>
              <w:jc w:val="left"/>
              <w:rPr>
                <w:sz w:val="20"/>
                <w:szCs w:val="20"/>
              </w:rPr>
            </w:pPr>
            <w:r>
              <w:rPr>
                <w:color w:val="000000"/>
                <w:sz w:val="20"/>
                <w:szCs w:val="20"/>
              </w:rPr>
              <w:t>Котельная № 23 Березовка</w:t>
            </w:r>
            <w:r>
              <w:rPr>
                <w:color w:val="000000"/>
                <w:sz w:val="20"/>
                <w:szCs w:val="20"/>
              </w:rPr>
              <w:br/>
              <w:t>ул. Новая, 2</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Pr>
                <w:color w:val="000000"/>
                <w:sz w:val="20"/>
                <w:szCs w:val="20"/>
              </w:rPr>
              <w:t>0,84</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sidRPr="002B1FC2">
              <w:rPr>
                <w:sz w:val="20"/>
                <w:szCs w:val="20"/>
              </w:rPr>
              <w:t>н/д</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DE4DF6" w:rsidRPr="005545B9" w:rsidRDefault="00DE4DF6" w:rsidP="00DE4DF6">
            <w:pPr>
              <w:ind w:firstLine="0"/>
              <w:jc w:val="center"/>
              <w:rPr>
                <w:sz w:val="20"/>
                <w:szCs w:val="20"/>
              </w:rPr>
            </w:pPr>
            <w:r w:rsidRPr="002B1FC2">
              <w:rPr>
                <w:sz w:val="20"/>
                <w:szCs w:val="20"/>
              </w:rPr>
              <w:t>н/д</w:t>
            </w:r>
          </w:p>
        </w:tc>
      </w:tr>
      <w:tr w:rsidR="0074544F" w:rsidRPr="005545B9" w:rsidTr="00980708">
        <w:tc>
          <w:tcPr>
            <w:tcW w:w="720" w:type="dxa"/>
            <w:tcBorders>
              <w:top w:val="single" w:sz="4" w:space="0" w:color="auto"/>
              <w:bottom w:val="single" w:sz="4" w:space="0" w:color="auto"/>
              <w:right w:val="single" w:sz="4" w:space="0" w:color="auto"/>
            </w:tcBorders>
            <w:tcMar>
              <w:left w:w="11" w:type="dxa"/>
              <w:right w:w="11" w:type="dxa"/>
            </w:tcMar>
            <w:vAlign w:val="center"/>
          </w:tcPr>
          <w:p w:rsidR="0074544F" w:rsidRPr="005545B9" w:rsidRDefault="0074544F" w:rsidP="0074544F">
            <w:pPr>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4544F" w:rsidRPr="005545B9" w:rsidRDefault="0074544F" w:rsidP="0074544F">
            <w:pPr>
              <w:ind w:firstLine="0"/>
              <w:jc w:val="center"/>
              <w:rPr>
                <w:sz w:val="20"/>
                <w:szCs w:val="20"/>
              </w:rPr>
            </w:pPr>
            <w:r w:rsidRPr="005545B9">
              <w:rPr>
                <w:sz w:val="20"/>
                <w:szCs w:val="20"/>
              </w:rPr>
              <w:t>ИТОГО:</w:t>
            </w:r>
          </w:p>
        </w:tc>
        <w:tc>
          <w:tcPr>
            <w:tcW w:w="184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4544F" w:rsidRPr="005545B9" w:rsidRDefault="0074544F" w:rsidP="0074544F">
            <w:pPr>
              <w:ind w:firstLine="0"/>
              <w:jc w:val="center"/>
              <w:rPr>
                <w:sz w:val="20"/>
                <w:szCs w:val="20"/>
              </w:rPr>
            </w:pPr>
            <w:r>
              <w:rPr>
                <w:color w:val="000000"/>
                <w:sz w:val="20"/>
                <w:szCs w:val="20"/>
              </w:rPr>
              <w:t>1,52</w:t>
            </w:r>
          </w:p>
        </w:tc>
        <w:tc>
          <w:tcPr>
            <w:tcW w:w="241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4544F" w:rsidRPr="005545B9" w:rsidRDefault="00DE4DF6" w:rsidP="0074544F">
            <w:pPr>
              <w:ind w:firstLine="0"/>
              <w:jc w:val="center"/>
              <w:rPr>
                <w:sz w:val="20"/>
                <w:szCs w:val="20"/>
              </w:rPr>
            </w:pPr>
            <w:r>
              <w:rPr>
                <w:sz w:val="20"/>
                <w:szCs w:val="20"/>
              </w:rPr>
              <w:t>-</w:t>
            </w:r>
          </w:p>
        </w:tc>
        <w:tc>
          <w:tcPr>
            <w:tcW w:w="1984" w:type="dxa"/>
            <w:tcBorders>
              <w:top w:val="single" w:sz="4" w:space="0" w:color="auto"/>
              <w:left w:val="single" w:sz="4" w:space="0" w:color="auto"/>
              <w:bottom w:val="single" w:sz="4" w:space="0" w:color="auto"/>
            </w:tcBorders>
            <w:tcMar>
              <w:left w:w="11" w:type="dxa"/>
              <w:right w:w="11" w:type="dxa"/>
            </w:tcMar>
            <w:vAlign w:val="center"/>
          </w:tcPr>
          <w:p w:rsidR="0074544F" w:rsidRPr="005545B9" w:rsidRDefault="00DE4DF6" w:rsidP="0074544F">
            <w:pPr>
              <w:ind w:firstLine="0"/>
              <w:jc w:val="center"/>
              <w:rPr>
                <w:sz w:val="20"/>
                <w:szCs w:val="20"/>
              </w:rPr>
            </w:pPr>
            <w:r>
              <w:rPr>
                <w:sz w:val="20"/>
                <w:szCs w:val="20"/>
              </w:rPr>
              <w:t>-</w:t>
            </w:r>
          </w:p>
        </w:tc>
      </w:tr>
    </w:tbl>
    <w:p w:rsidR="002F4942" w:rsidRPr="00757548" w:rsidRDefault="002F4942" w:rsidP="00B10D15">
      <w:pPr>
        <w:pStyle w:val="3"/>
        <w:rPr>
          <w:i/>
        </w:rPr>
      </w:pPr>
      <w:bookmarkStart w:id="42" w:name="_Toc8041157"/>
      <w:bookmarkStart w:id="43" w:name="_Toc169269275"/>
      <w:bookmarkStart w:id="44" w:name="sub_1289"/>
      <w:bookmarkEnd w:id="41"/>
      <w:r w:rsidRPr="00757548">
        <w:rPr>
          <w:i/>
        </w:rPr>
        <w:t>и) способы учета тепла, отпущенного в тепловые сети</w:t>
      </w:r>
      <w:bookmarkEnd w:id="42"/>
      <w:bookmarkEnd w:id="43"/>
    </w:p>
    <w:p w:rsidR="00816931" w:rsidRPr="00757548" w:rsidRDefault="00816931" w:rsidP="00D130B2">
      <w:r w:rsidRPr="00757548">
        <w:t xml:space="preserve">На котельных приборы учета отпуска тепловой энергии в сеть отсутствуют. </w:t>
      </w:r>
    </w:p>
    <w:p w:rsidR="00816931" w:rsidRPr="00757548" w:rsidRDefault="00816931" w:rsidP="00D130B2">
      <w:r w:rsidRPr="00757548">
        <w:t>Объем отпущенной тепловой энергии определяется расчётным способом на основании утверждённого значения удельного расхода топлива на выработку 1 Гкал тепловой энергии.</w:t>
      </w:r>
    </w:p>
    <w:p w:rsidR="002F4942" w:rsidRPr="00757548" w:rsidRDefault="002F4942" w:rsidP="008C6BF6">
      <w:pPr>
        <w:pStyle w:val="3"/>
        <w:rPr>
          <w:i/>
        </w:rPr>
      </w:pPr>
      <w:bookmarkStart w:id="45" w:name="_Toc8041158"/>
      <w:bookmarkStart w:id="46" w:name="_Toc169269276"/>
      <w:bookmarkStart w:id="47" w:name="sub_12810"/>
      <w:bookmarkEnd w:id="44"/>
      <w:r w:rsidRPr="00757548">
        <w:rPr>
          <w:i/>
        </w:rPr>
        <w:t>к) статистика отказов и восстановлений оборудования источников тепловой энергии</w:t>
      </w:r>
      <w:bookmarkEnd w:id="45"/>
      <w:bookmarkEnd w:id="46"/>
    </w:p>
    <w:p w:rsidR="00840837" w:rsidRPr="00757548" w:rsidRDefault="00840837" w:rsidP="00816931">
      <w:r w:rsidRPr="00757548">
        <w:t>Статистика отказов и восстановлений оборудования источников тепловой энергии</w:t>
      </w:r>
      <w:r w:rsidR="00451F7E" w:rsidRPr="00757548">
        <w:t xml:space="preserve"> за последние пять ле</w:t>
      </w:r>
      <w:r w:rsidR="00ED38C7">
        <w:t>т представлена в таблице 1.2.1.7</w:t>
      </w:r>
      <w:r w:rsidR="00451F7E" w:rsidRPr="00757548">
        <w:t>.</w:t>
      </w:r>
    </w:p>
    <w:p w:rsidR="00840837" w:rsidRPr="00757548" w:rsidRDefault="008C6BF6" w:rsidP="008C6BF6">
      <w:pPr>
        <w:jc w:val="right"/>
      </w:pPr>
      <w:r w:rsidRPr="00757548">
        <w:t>Таблица 1.</w:t>
      </w:r>
      <w:r w:rsidR="00ED38C7">
        <w:t>2.1.7</w:t>
      </w:r>
    </w:p>
    <w:p w:rsidR="008C6BF6" w:rsidRPr="00757548" w:rsidRDefault="008C6BF6" w:rsidP="008C6BF6">
      <w:pPr>
        <w:ind w:firstLine="0"/>
        <w:jc w:val="center"/>
      </w:pPr>
      <w:r w:rsidRPr="00757548">
        <w:t>Статистика отказов и восстановлений оборудования источников тепловой энергии за последние пять лет</w:t>
      </w:r>
    </w:p>
    <w:tbl>
      <w:tblPr>
        <w:tblW w:w="9668" w:type="dxa"/>
        <w:tblBorders>
          <w:top w:val="single" w:sz="4" w:space="0" w:color="auto"/>
          <w:left w:val="single" w:sz="4" w:space="0" w:color="auto"/>
          <w:bottom w:val="single" w:sz="4" w:space="0" w:color="auto"/>
          <w:right w:val="single" w:sz="4" w:space="0" w:color="auto"/>
        </w:tblBorders>
        <w:tblLayout w:type="fixed"/>
        <w:tblLook w:val="0000"/>
      </w:tblPr>
      <w:tblGrid>
        <w:gridCol w:w="1304"/>
        <w:gridCol w:w="1559"/>
        <w:gridCol w:w="1985"/>
        <w:gridCol w:w="4820"/>
      </w:tblGrid>
      <w:tr w:rsidR="008C6BF6" w:rsidRPr="005E3C36" w:rsidTr="008C6BF6">
        <w:trPr>
          <w:tblHeader/>
        </w:trPr>
        <w:tc>
          <w:tcPr>
            <w:tcW w:w="1304" w:type="dxa"/>
            <w:tcBorders>
              <w:top w:val="single" w:sz="4" w:space="0" w:color="auto"/>
              <w:bottom w:val="single" w:sz="4" w:space="0" w:color="auto"/>
              <w:right w:val="single" w:sz="4" w:space="0" w:color="auto"/>
            </w:tcBorders>
            <w:tcMar>
              <w:left w:w="28" w:type="dxa"/>
              <w:right w:w="28" w:type="dxa"/>
            </w:tcMar>
            <w:vAlign w:val="center"/>
          </w:tcPr>
          <w:p w:rsidR="008C6BF6" w:rsidRPr="005E3C36" w:rsidRDefault="008C6BF6" w:rsidP="008C6BF6">
            <w:pPr>
              <w:keepNext/>
              <w:spacing w:line="240" w:lineRule="auto"/>
              <w:ind w:firstLine="0"/>
              <w:jc w:val="center"/>
              <w:rPr>
                <w:b/>
                <w:sz w:val="20"/>
                <w:szCs w:val="20"/>
              </w:rPr>
            </w:pPr>
            <w:r w:rsidRPr="005E3C36">
              <w:rPr>
                <w:b/>
                <w:sz w:val="20"/>
                <w:szCs w:val="20"/>
              </w:rPr>
              <w:t>Год</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6BF6" w:rsidRPr="005E3C36" w:rsidRDefault="008C6BF6" w:rsidP="008C6BF6">
            <w:pPr>
              <w:keepNext/>
              <w:spacing w:line="240" w:lineRule="auto"/>
              <w:ind w:firstLine="0"/>
              <w:jc w:val="center"/>
              <w:rPr>
                <w:b/>
                <w:sz w:val="20"/>
                <w:szCs w:val="20"/>
              </w:rPr>
            </w:pPr>
            <w:r w:rsidRPr="005E3C36">
              <w:rPr>
                <w:b/>
                <w:sz w:val="20"/>
                <w:szCs w:val="20"/>
              </w:rPr>
              <w:t>Количество прекращений</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6BF6" w:rsidRPr="005E3C36" w:rsidRDefault="008C6BF6" w:rsidP="008C6BF6">
            <w:pPr>
              <w:keepNext/>
              <w:spacing w:line="240" w:lineRule="auto"/>
              <w:ind w:firstLine="0"/>
              <w:jc w:val="center"/>
              <w:rPr>
                <w:b/>
                <w:sz w:val="20"/>
                <w:szCs w:val="20"/>
              </w:rPr>
            </w:pPr>
            <w:r w:rsidRPr="005E3C36">
              <w:rPr>
                <w:b/>
                <w:sz w:val="20"/>
                <w:szCs w:val="20"/>
              </w:rPr>
              <w:t>Среднее время восстановления, ч</w:t>
            </w:r>
          </w:p>
        </w:tc>
        <w:tc>
          <w:tcPr>
            <w:tcW w:w="4820" w:type="dxa"/>
            <w:tcBorders>
              <w:top w:val="single" w:sz="4" w:space="0" w:color="auto"/>
              <w:left w:val="single" w:sz="4" w:space="0" w:color="auto"/>
              <w:bottom w:val="single" w:sz="4" w:space="0" w:color="auto"/>
            </w:tcBorders>
            <w:tcMar>
              <w:left w:w="28" w:type="dxa"/>
              <w:right w:w="28" w:type="dxa"/>
            </w:tcMar>
            <w:vAlign w:val="center"/>
          </w:tcPr>
          <w:p w:rsidR="008C6BF6" w:rsidRPr="005E3C36" w:rsidRDefault="008C6BF6" w:rsidP="008C6BF6">
            <w:pPr>
              <w:keepNext/>
              <w:spacing w:line="240" w:lineRule="auto"/>
              <w:ind w:firstLine="0"/>
              <w:jc w:val="center"/>
              <w:rPr>
                <w:b/>
                <w:sz w:val="20"/>
                <w:szCs w:val="20"/>
              </w:rPr>
            </w:pPr>
            <w:r w:rsidRPr="005E3C36">
              <w:rPr>
                <w:b/>
                <w:sz w:val="20"/>
                <w:szCs w:val="20"/>
              </w:rPr>
              <w:t>Средний недоотпуск тепла на одно прекращение подачи тепловой энергии, Гкал/ед.</w:t>
            </w:r>
          </w:p>
        </w:tc>
      </w:tr>
      <w:tr w:rsidR="009E61C1" w:rsidRPr="005E3C36" w:rsidTr="00EB655D">
        <w:tc>
          <w:tcPr>
            <w:tcW w:w="9668" w:type="dxa"/>
            <w:gridSpan w:val="4"/>
            <w:tcBorders>
              <w:top w:val="single" w:sz="4" w:space="0" w:color="auto"/>
              <w:bottom w:val="single" w:sz="4" w:space="0" w:color="auto"/>
            </w:tcBorders>
            <w:tcMar>
              <w:left w:w="28" w:type="dxa"/>
              <w:right w:w="28" w:type="dxa"/>
            </w:tcMar>
            <w:vAlign w:val="center"/>
          </w:tcPr>
          <w:p w:rsidR="009E61C1" w:rsidRPr="0007353E" w:rsidRDefault="0007353E" w:rsidP="008C6BF6">
            <w:pPr>
              <w:spacing w:line="240" w:lineRule="auto"/>
              <w:ind w:firstLine="0"/>
              <w:jc w:val="center"/>
              <w:rPr>
                <w:b/>
                <w:bCs/>
                <w:sz w:val="20"/>
                <w:szCs w:val="20"/>
              </w:rPr>
            </w:pPr>
            <w:r w:rsidRPr="0007353E">
              <w:rPr>
                <w:b/>
                <w:bCs/>
                <w:color w:val="000000"/>
                <w:sz w:val="20"/>
                <w:szCs w:val="20"/>
              </w:rPr>
              <w:t>Котельная № 22 Куяново</w:t>
            </w:r>
            <w:r>
              <w:rPr>
                <w:b/>
                <w:bCs/>
                <w:color w:val="000000"/>
                <w:sz w:val="20"/>
                <w:szCs w:val="20"/>
              </w:rPr>
              <w:t>,</w:t>
            </w:r>
            <w:r w:rsidRPr="0007353E">
              <w:rPr>
                <w:b/>
                <w:bCs/>
                <w:color w:val="000000"/>
                <w:sz w:val="20"/>
                <w:szCs w:val="20"/>
              </w:rPr>
              <w:t xml:space="preserve"> ул. Центральная, 31/1</w:t>
            </w:r>
          </w:p>
        </w:tc>
      </w:tr>
      <w:tr w:rsidR="009E61C1" w:rsidRPr="005E3C36" w:rsidTr="00EB655D">
        <w:tc>
          <w:tcPr>
            <w:tcW w:w="1304" w:type="dxa"/>
            <w:tcBorders>
              <w:top w:val="single" w:sz="4" w:space="0" w:color="auto"/>
              <w:bottom w:val="single" w:sz="4" w:space="0" w:color="auto"/>
              <w:right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2018-20</w:t>
            </w:r>
            <w:r w:rsidR="009549B5">
              <w:rPr>
                <w:sz w:val="20"/>
                <w:szCs w:val="20"/>
              </w:rPr>
              <w:t>23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w:t>
            </w:r>
          </w:p>
        </w:tc>
        <w:tc>
          <w:tcPr>
            <w:tcW w:w="4820" w:type="dxa"/>
            <w:tcBorders>
              <w:top w:val="single" w:sz="4" w:space="0" w:color="auto"/>
              <w:left w:val="single" w:sz="4" w:space="0" w:color="auto"/>
              <w:bottom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w:t>
            </w:r>
          </w:p>
        </w:tc>
      </w:tr>
      <w:tr w:rsidR="009E61C1" w:rsidRPr="005E3C36" w:rsidTr="00EB655D">
        <w:tc>
          <w:tcPr>
            <w:tcW w:w="9668" w:type="dxa"/>
            <w:gridSpan w:val="4"/>
            <w:tcBorders>
              <w:top w:val="single" w:sz="4" w:space="0" w:color="auto"/>
              <w:bottom w:val="single" w:sz="4" w:space="0" w:color="auto"/>
            </w:tcBorders>
            <w:tcMar>
              <w:left w:w="28" w:type="dxa"/>
              <w:right w:w="28" w:type="dxa"/>
            </w:tcMar>
            <w:vAlign w:val="center"/>
          </w:tcPr>
          <w:p w:rsidR="009E61C1" w:rsidRPr="0007353E" w:rsidRDefault="0007353E" w:rsidP="008C6BF6">
            <w:pPr>
              <w:spacing w:line="240" w:lineRule="auto"/>
              <w:ind w:firstLine="0"/>
              <w:jc w:val="center"/>
              <w:rPr>
                <w:b/>
                <w:bCs/>
                <w:sz w:val="20"/>
                <w:szCs w:val="20"/>
              </w:rPr>
            </w:pPr>
            <w:r w:rsidRPr="0007353E">
              <w:rPr>
                <w:b/>
                <w:bCs/>
                <w:color w:val="000000"/>
                <w:sz w:val="20"/>
                <w:szCs w:val="20"/>
              </w:rPr>
              <w:t>Котельная № 23 Березовка</w:t>
            </w:r>
            <w:r>
              <w:rPr>
                <w:b/>
                <w:bCs/>
                <w:color w:val="000000"/>
                <w:sz w:val="20"/>
                <w:szCs w:val="20"/>
              </w:rPr>
              <w:t xml:space="preserve">, </w:t>
            </w:r>
            <w:r w:rsidRPr="0007353E">
              <w:rPr>
                <w:b/>
                <w:bCs/>
                <w:color w:val="000000"/>
                <w:sz w:val="20"/>
                <w:szCs w:val="20"/>
              </w:rPr>
              <w:t>ул. Новая, 2</w:t>
            </w:r>
          </w:p>
        </w:tc>
      </w:tr>
      <w:tr w:rsidR="009E61C1" w:rsidRPr="002B6479" w:rsidTr="00EB655D">
        <w:tc>
          <w:tcPr>
            <w:tcW w:w="1304" w:type="dxa"/>
            <w:tcBorders>
              <w:top w:val="single" w:sz="4" w:space="0" w:color="auto"/>
              <w:bottom w:val="single" w:sz="4" w:space="0" w:color="auto"/>
              <w:right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2018-202</w:t>
            </w:r>
            <w:r w:rsidR="009549B5">
              <w:rPr>
                <w:sz w:val="20"/>
                <w:szCs w:val="20"/>
              </w:rPr>
              <w:t>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w:t>
            </w:r>
          </w:p>
        </w:tc>
        <w:tc>
          <w:tcPr>
            <w:tcW w:w="4820" w:type="dxa"/>
            <w:tcBorders>
              <w:top w:val="single" w:sz="4" w:space="0" w:color="auto"/>
              <w:left w:val="single" w:sz="4" w:space="0" w:color="auto"/>
              <w:bottom w:val="single" w:sz="4" w:space="0" w:color="auto"/>
            </w:tcBorders>
            <w:tcMar>
              <w:left w:w="28" w:type="dxa"/>
              <w:right w:w="28" w:type="dxa"/>
            </w:tcMar>
            <w:vAlign w:val="center"/>
          </w:tcPr>
          <w:p w:rsidR="009E61C1" w:rsidRPr="005E3C36" w:rsidRDefault="009E61C1" w:rsidP="00EB655D">
            <w:pPr>
              <w:spacing w:line="240" w:lineRule="auto"/>
              <w:ind w:firstLine="0"/>
              <w:jc w:val="center"/>
              <w:rPr>
                <w:sz w:val="20"/>
                <w:szCs w:val="20"/>
              </w:rPr>
            </w:pPr>
            <w:r w:rsidRPr="005E3C36">
              <w:rPr>
                <w:sz w:val="20"/>
                <w:szCs w:val="20"/>
              </w:rPr>
              <w:t>-</w:t>
            </w:r>
          </w:p>
        </w:tc>
      </w:tr>
    </w:tbl>
    <w:p w:rsidR="00E86859" w:rsidRDefault="00E86859" w:rsidP="00030B68">
      <w:pPr>
        <w:pStyle w:val="3"/>
        <w:spacing w:line="240" w:lineRule="auto"/>
        <w:rPr>
          <w:i/>
        </w:rPr>
      </w:pPr>
      <w:bookmarkStart w:id="48" w:name="_Toc33790353"/>
      <w:bookmarkStart w:id="49" w:name="_Toc169269277"/>
      <w:r w:rsidRPr="005E3C36">
        <w:rPr>
          <w:i/>
        </w:rPr>
        <w:t xml:space="preserve">л) характеристика водоподготовительных </w:t>
      </w:r>
      <w:bookmarkEnd w:id="48"/>
      <w:r w:rsidR="006C1923" w:rsidRPr="005E3C36">
        <w:rPr>
          <w:i/>
        </w:rPr>
        <w:t>установок</w:t>
      </w:r>
      <w:bookmarkEnd w:id="49"/>
    </w:p>
    <w:p w:rsidR="004F3880" w:rsidRDefault="004F3880" w:rsidP="004F3880">
      <w:r>
        <w:t>Х</w:t>
      </w:r>
      <w:r w:rsidRPr="004F3880">
        <w:t>арактеристика водоподготовительных установок</w:t>
      </w:r>
      <w:r>
        <w:t xml:space="preserve"> представлена в таблице 1.2.1.8.</w:t>
      </w:r>
    </w:p>
    <w:p w:rsidR="004F3880" w:rsidRDefault="004F3880" w:rsidP="004F3880">
      <w:pPr>
        <w:jc w:val="right"/>
      </w:pPr>
      <w:r>
        <w:t>Таблица 1.2.1.8</w:t>
      </w:r>
    </w:p>
    <w:p w:rsidR="004F3880" w:rsidRPr="004F3880" w:rsidRDefault="004F3880" w:rsidP="004F3880">
      <w:pPr>
        <w:jc w:val="center"/>
      </w:pPr>
      <w:r w:rsidRPr="004F3880">
        <w:t>Характеристика водоподготовительных установок</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876"/>
        <w:gridCol w:w="2006"/>
        <w:gridCol w:w="3380"/>
      </w:tblGrid>
      <w:tr w:rsidR="004F3880" w:rsidRPr="005545B9" w:rsidTr="00715FBC">
        <w:trPr>
          <w:tblHeader/>
        </w:trPr>
        <w:tc>
          <w:tcPr>
            <w:tcW w:w="2405" w:type="dxa"/>
            <w:shd w:val="clear" w:color="auto" w:fill="auto"/>
            <w:tcMar>
              <w:left w:w="28" w:type="dxa"/>
              <w:right w:w="28" w:type="dxa"/>
            </w:tcMar>
            <w:vAlign w:val="center"/>
          </w:tcPr>
          <w:p w:rsidR="004F3880" w:rsidRPr="005545B9" w:rsidRDefault="004F3880" w:rsidP="004F3880">
            <w:pPr>
              <w:ind w:firstLine="0"/>
              <w:jc w:val="center"/>
              <w:rPr>
                <w:b/>
                <w:sz w:val="20"/>
                <w:szCs w:val="20"/>
              </w:rPr>
            </w:pPr>
            <w:r w:rsidRPr="005545B9">
              <w:rPr>
                <w:b/>
                <w:sz w:val="20"/>
                <w:szCs w:val="20"/>
              </w:rPr>
              <w:t>Наименование источника</w:t>
            </w:r>
          </w:p>
        </w:tc>
        <w:tc>
          <w:tcPr>
            <w:tcW w:w="1876" w:type="dxa"/>
            <w:shd w:val="clear" w:color="auto" w:fill="auto"/>
            <w:tcMar>
              <w:left w:w="28" w:type="dxa"/>
              <w:right w:w="28" w:type="dxa"/>
            </w:tcMar>
            <w:vAlign w:val="center"/>
          </w:tcPr>
          <w:p w:rsidR="004F3880" w:rsidRPr="005545B9" w:rsidRDefault="004F3880" w:rsidP="004F3880">
            <w:pPr>
              <w:ind w:firstLine="0"/>
              <w:jc w:val="center"/>
              <w:rPr>
                <w:b/>
                <w:sz w:val="20"/>
                <w:szCs w:val="20"/>
              </w:rPr>
            </w:pPr>
            <w:r w:rsidRPr="005545B9">
              <w:rPr>
                <w:b/>
                <w:sz w:val="20"/>
                <w:szCs w:val="20"/>
              </w:rPr>
              <w:t>Наименование системы водоподготовки</w:t>
            </w:r>
          </w:p>
        </w:tc>
        <w:tc>
          <w:tcPr>
            <w:tcW w:w="2006" w:type="dxa"/>
            <w:shd w:val="clear" w:color="auto" w:fill="auto"/>
            <w:tcMar>
              <w:left w:w="28" w:type="dxa"/>
              <w:right w:w="28" w:type="dxa"/>
            </w:tcMar>
            <w:vAlign w:val="center"/>
          </w:tcPr>
          <w:p w:rsidR="004F3880" w:rsidRPr="005545B9" w:rsidRDefault="004F3880" w:rsidP="004F3880">
            <w:pPr>
              <w:ind w:firstLine="0"/>
              <w:jc w:val="center"/>
              <w:rPr>
                <w:b/>
                <w:sz w:val="20"/>
                <w:szCs w:val="20"/>
              </w:rPr>
            </w:pPr>
            <w:r w:rsidRPr="005545B9">
              <w:rPr>
                <w:b/>
                <w:sz w:val="20"/>
                <w:szCs w:val="20"/>
              </w:rPr>
              <w:t>Производительность,</w:t>
            </w:r>
          </w:p>
          <w:p w:rsidR="004F3880" w:rsidRPr="005545B9" w:rsidRDefault="004F3880" w:rsidP="004F3880">
            <w:pPr>
              <w:ind w:firstLine="0"/>
              <w:jc w:val="center"/>
              <w:rPr>
                <w:b/>
                <w:sz w:val="20"/>
                <w:szCs w:val="20"/>
              </w:rPr>
            </w:pPr>
            <w:r w:rsidRPr="005545B9">
              <w:rPr>
                <w:b/>
                <w:sz w:val="20"/>
                <w:szCs w:val="20"/>
              </w:rPr>
              <w:t>м</w:t>
            </w:r>
            <w:r w:rsidRPr="005545B9">
              <w:rPr>
                <w:b/>
                <w:sz w:val="20"/>
                <w:szCs w:val="20"/>
                <w:vertAlign w:val="superscript"/>
              </w:rPr>
              <w:t>3</w:t>
            </w:r>
            <w:r w:rsidRPr="005545B9">
              <w:rPr>
                <w:b/>
                <w:sz w:val="20"/>
                <w:szCs w:val="20"/>
              </w:rPr>
              <w:t>/ч</w:t>
            </w:r>
          </w:p>
        </w:tc>
        <w:tc>
          <w:tcPr>
            <w:tcW w:w="3380" w:type="dxa"/>
            <w:shd w:val="clear" w:color="auto" w:fill="auto"/>
            <w:tcMar>
              <w:left w:w="28" w:type="dxa"/>
              <w:right w:w="28" w:type="dxa"/>
            </w:tcMar>
            <w:vAlign w:val="center"/>
          </w:tcPr>
          <w:p w:rsidR="004F3880" w:rsidRPr="005545B9" w:rsidRDefault="004F3880" w:rsidP="004F3880">
            <w:pPr>
              <w:ind w:firstLine="0"/>
              <w:jc w:val="center"/>
              <w:rPr>
                <w:b/>
                <w:sz w:val="20"/>
                <w:szCs w:val="20"/>
              </w:rPr>
            </w:pPr>
            <w:r w:rsidRPr="005545B9">
              <w:rPr>
                <w:b/>
                <w:sz w:val="20"/>
                <w:szCs w:val="20"/>
              </w:rPr>
              <w:t>Состав системы водоподготовки</w:t>
            </w:r>
          </w:p>
        </w:tc>
      </w:tr>
      <w:tr w:rsidR="00A61D3B" w:rsidRPr="005545B9" w:rsidTr="00715FBC">
        <w:tc>
          <w:tcPr>
            <w:tcW w:w="2405" w:type="dxa"/>
            <w:shd w:val="clear" w:color="auto" w:fill="auto"/>
            <w:tcMar>
              <w:left w:w="28" w:type="dxa"/>
              <w:right w:w="28" w:type="dxa"/>
            </w:tcMar>
            <w:vAlign w:val="center"/>
          </w:tcPr>
          <w:p w:rsidR="00A61D3B" w:rsidRPr="00F459A9" w:rsidRDefault="00A61D3B" w:rsidP="00A61D3B">
            <w:pPr>
              <w:ind w:firstLine="0"/>
              <w:jc w:val="left"/>
              <w:rPr>
                <w:sz w:val="20"/>
                <w:szCs w:val="20"/>
              </w:rPr>
            </w:pPr>
            <w:r>
              <w:rPr>
                <w:color w:val="000000"/>
                <w:sz w:val="20"/>
                <w:szCs w:val="20"/>
              </w:rPr>
              <w:t>Котельная № 22 Куяново ул. Центральная, 31/1</w:t>
            </w:r>
          </w:p>
        </w:tc>
        <w:tc>
          <w:tcPr>
            <w:tcW w:w="1876" w:type="dxa"/>
            <w:shd w:val="clear" w:color="auto" w:fill="auto"/>
            <w:tcMar>
              <w:left w:w="28" w:type="dxa"/>
              <w:right w:w="28" w:type="dxa"/>
            </w:tcMar>
            <w:vAlign w:val="center"/>
          </w:tcPr>
          <w:p w:rsidR="00A61D3B" w:rsidRPr="00156605" w:rsidRDefault="00A61D3B" w:rsidP="00A61D3B">
            <w:pPr>
              <w:ind w:firstLine="0"/>
              <w:jc w:val="center"/>
              <w:rPr>
                <w:sz w:val="20"/>
                <w:szCs w:val="20"/>
              </w:rPr>
            </w:pPr>
            <w:r w:rsidRPr="00A966F3">
              <w:rPr>
                <w:sz w:val="20"/>
                <w:szCs w:val="20"/>
              </w:rPr>
              <w:t>н/д</w:t>
            </w:r>
          </w:p>
        </w:tc>
        <w:tc>
          <w:tcPr>
            <w:tcW w:w="2006" w:type="dxa"/>
            <w:shd w:val="clear" w:color="auto" w:fill="auto"/>
            <w:tcMar>
              <w:left w:w="28" w:type="dxa"/>
              <w:right w:w="28" w:type="dxa"/>
            </w:tcMar>
            <w:vAlign w:val="center"/>
          </w:tcPr>
          <w:p w:rsidR="00A61D3B" w:rsidRPr="005545B9" w:rsidRDefault="00A61D3B" w:rsidP="00A61D3B">
            <w:pPr>
              <w:ind w:firstLine="0"/>
              <w:jc w:val="center"/>
              <w:rPr>
                <w:sz w:val="20"/>
                <w:szCs w:val="20"/>
              </w:rPr>
            </w:pPr>
            <w:r w:rsidRPr="00A966F3">
              <w:rPr>
                <w:sz w:val="20"/>
                <w:szCs w:val="20"/>
              </w:rPr>
              <w:t>н/д</w:t>
            </w:r>
          </w:p>
        </w:tc>
        <w:tc>
          <w:tcPr>
            <w:tcW w:w="3380" w:type="dxa"/>
            <w:shd w:val="clear" w:color="auto" w:fill="auto"/>
            <w:tcMar>
              <w:left w:w="28" w:type="dxa"/>
              <w:right w:w="28" w:type="dxa"/>
            </w:tcMar>
            <w:vAlign w:val="center"/>
          </w:tcPr>
          <w:p w:rsidR="00A61D3B" w:rsidRPr="005545B9" w:rsidRDefault="00A61D3B" w:rsidP="001D2E07">
            <w:pPr>
              <w:ind w:firstLine="0"/>
              <w:jc w:val="center"/>
              <w:rPr>
                <w:sz w:val="20"/>
                <w:szCs w:val="20"/>
              </w:rPr>
            </w:pPr>
            <w:r w:rsidRPr="00A966F3">
              <w:rPr>
                <w:sz w:val="20"/>
                <w:szCs w:val="20"/>
              </w:rPr>
              <w:t>н/д</w:t>
            </w:r>
          </w:p>
        </w:tc>
      </w:tr>
      <w:tr w:rsidR="00A61D3B" w:rsidRPr="005545B9" w:rsidTr="00715FBC">
        <w:tc>
          <w:tcPr>
            <w:tcW w:w="2405" w:type="dxa"/>
            <w:shd w:val="clear" w:color="auto" w:fill="auto"/>
            <w:tcMar>
              <w:left w:w="28" w:type="dxa"/>
              <w:right w:w="28" w:type="dxa"/>
            </w:tcMar>
            <w:vAlign w:val="center"/>
          </w:tcPr>
          <w:p w:rsidR="00A61D3B" w:rsidRPr="00F459A9" w:rsidRDefault="00A61D3B" w:rsidP="00A61D3B">
            <w:pPr>
              <w:ind w:firstLine="0"/>
              <w:jc w:val="left"/>
              <w:rPr>
                <w:sz w:val="20"/>
                <w:szCs w:val="20"/>
              </w:rPr>
            </w:pPr>
            <w:r>
              <w:rPr>
                <w:color w:val="000000"/>
                <w:sz w:val="20"/>
                <w:szCs w:val="20"/>
              </w:rPr>
              <w:t>Котельная № 23 Березовка</w:t>
            </w:r>
            <w:r>
              <w:rPr>
                <w:color w:val="000000"/>
                <w:sz w:val="20"/>
                <w:szCs w:val="20"/>
              </w:rPr>
              <w:br/>
              <w:t>ул. Новая, 2</w:t>
            </w:r>
          </w:p>
        </w:tc>
        <w:tc>
          <w:tcPr>
            <w:tcW w:w="1876" w:type="dxa"/>
            <w:shd w:val="clear" w:color="auto" w:fill="auto"/>
            <w:tcMar>
              <w:left w:w="28" w:type="dxa"/>
              <w:right w:w="28" w:type="dxa"/>
            </w:tcMar>
            <w:vAlign w:val="center"/>
          </w:tcPr>
          <w:p w:rsidR="00A61D3B" w:rsidRPr="00156605" w:rsidRDefault="00A61D3B" w:rsidP="00A61D3B">
            <w:pPr>
              <w:ind w:firstLine="0"/>
              <w:jc w:val="center"/>
              <w:rPr>
                <w:sz w:val="20"/>
                <w:szCs w:val="20"/>
              </w:rPr>
            </w:pPr>
            <w:r w:rsidRPr="00A966F3">
              <w:rPr>
                <w:sz w:val="20"/>
                <w:szCs w:val="20"/>
              </w:rPr>
              <w:t>н/д</w:t>
            </w:r>
          </w:p>
        </w:tc>
        <w:tc>
          <w:tcPr>
            <w:tcW w:w="2006" w:type="dxa"/>
            <w:shd w:val="clear" w:color="auto" w:fill="auto"/>
            <w:tcMar>
              <w:left w:w="28" w:type="dxa"/>
              <w:right w:w="28" w:type="dxa"/>
            </w:tcMar>
            <w:vAlign w:val="center"/>
          </w:tcPr>
          <w:p w:rsidR="00A61D3B" w:rsidRPr="005545B9" w:rsidRDefault="00A61D3B" w:rsidP="00A61D3B">
            <w:pPr>
              <w:ind w:firstLine="0"/>
              <w:jc w:val="center"/>
              <w:rPr>
                <w:sz w:val="20"/>
                <w:szCs w:val="20"/>
              </w:rPr>
            </w:pPr>
            <w:r w:rsidRPr="00A966F3">
              <w:rPr>
                <w:sz w:val="20"/>
                <w:szCs w:val="20"/>
              </w:rPr>
              <w:t>н/д</w:t>
            </w:r>
          </w:p>
        </w:tc>
        <w:tc>
          <w:tcPr>
            <w:tcW w:w="3380" w:type="dxa"/>
            <w:shd w:val="clear" w:color="auto" w:fill="auto"/>
            <w:tcMar>
              <w:left w:w="28" w:type="dxa"/>
              <w:right w:w="28" w:type="dxa"/>
            </w:tcMar>
            <w:vAlign w:val="center"/>
          </w:tcPr>
          <w:p w:rsidR="00A61D3B" w:rsidRPr="005545B9" w:rsidRDefault="00A61D3B" w:rsidP="00A61D3B">
            <w:pPr>
              <w:ind w:firstLine="0"/>
              <w:jc w:val="center"/>
              <w:rPr>
                <w:sz w:val="20"/>
                <w:szCs w:val="20"/>
              </w:rPr>
            </w:pPr>
            <w:r w:rsidRPr="00A966F3">
              <w:rPr>
                <w:sz w:val="20"/>
                <w:szCs w:val="20"/>
              </w:rPr>
              <w:t>н/д</w:t>
            </w:r>
          </w:p>
        </w:tc>
      </w:tr>
    </w:tbl>
    <w:p w:rsidR="004F3880" w:rsidRPr="004F3880" w:rsidRDefault="004F3880" w:rsidP="004F3880"/>
    <w:p w:rsidR="002F4942" w:rsidRPr="005E3C36" w:rsidRDefault="00192B36" w:rsidP="00AD762E">
      <w:pPr>
        <w:pStyle w:val="3"/>
        <w:rPr>
          <w:i/>
        </w:rPr>
      </w:pPr>
      <w:bookmarkStart w:id="50" w:name="_Toc8041159"/>
      <w:bookmarkStart w:id="51" w:name="_Toc169269278"/>
      <w:bookmarkStart w:id="52" w:name="sub_12811"/>
      <w:bookmarkEnd w:id="47"/>
      <w:r w:rsidRPr="005E3C36">
        <w:rPr>
          <w:i/>
        </w:rPr>
        <w:t>м</w:t>
      </w:r>
      <w:r w:rsidR="002F4942" w:rsidRPr="005E3C36">
        <w:rPr>
          <w:i/>
        </w:rPr>
        <w:t>) предписания надзорных органов по запрещению дальнейшей эксплуатации источников тепловой энергии</w:t>
      </w:r>
      <w:bookmarkEnd w:id="50"/>
      <w:bookmarkEnd w:id="51"/>
    </w:p>
    <w:bookmarkEnd w:id="52"/>
    <w:p w:rsidR="002F4942" w:rsidRPr="005E3C36" w:rsidRDefault="002F4942" w:rsidP="00D130B2">
      <w:r w:rsidRPr="005E3C36">
        <w:t>Предписания надзорных органов по запрещению дальнейшей эксплуатации источников тепловой энергии отсутствуют.</w:t>
      </w:r>
    </w:p>
    <w:p w:rsidR="00192B36" w:rsidRPr="005E3C36" w:rsidRDefault="00192B36" w:rsidP="00FC43C8">
      <w:pPr>
        <w:pStyle w:val="3"/>
        <w:rPr>
          <w:i/>
        </w:rPr>
      </w:pPr>
      <w:bookmarkStart w:id="53" w:name="_Toc169269279"/>
      <w:r w:rsidRPr="005E3C36">
        <w:rPr>
          <w:i/>
        </w:rPr>
        <w:t>н) проектный и установленный топливный режим котельных</w:t>
      </w:r>
      <w:bookmarkEnd w:id="53"/>
    </w:p>
    <w:p w:rsidR="00311B58" w:rsidRPr="005E3C36" w:rsidRDefault="00AD0F30" w:rsidP="009E61C1">
      <w:r w:rsidRPr="005E3C36">
        <w:t xml:space="preserve">Основным видом топлива на котельных является </w:t>
      </w:r>
      <w:r w:rsidR="00715FBC">
        <w:t>уголь</w:t>
      </w:r>
      <w:r w:rsidRPr="005E3C36">
        <w:t xml:space="preserve">. </w:t>
      </w:r>
    </w:p>
    <w:p w:rsidR="009E739B" w:rsidRPr="005E3C36" w:rsidRDefault="009E739B" w:rsidP="009E739B">
      <w:r w:rsidRPr="005E3C36">
        <w:t>Основные усредненные характеристики топлива приведены в таблице 1.2.</w:t>
      </w:r>
      <w:r w:rsidR="004F3880">
        <w:t>1.9</w:t>
      </w:r>
      <w:r w:rsidR="002946EA" w:rsidRPr="005E3C36">
        <w:t>.</w:t>
      </w:r>
      <w:r w:rsidRPr="005E3C36">
        <w:t xml:space="preserve"> </w:t>
      </w:r>
    </w:p>
    <w:p w:rsidR="00F23E43" w:rsidRPr="005E3C36" w:rsidRDefault="00F23E43" w:rsidP="008C6BF6">
      <w:pPr>
        <w:pStyle w:val="S"/>
        <w:keepNext/>
        <w:spacing w:line="240" w:lineRule="auto"/>
        <w:jc w:val="right"/>
      </w:pPr>
      <w:r w:rsidRPr="005E3C36">
        <w:lastRenderedPageBreak/>
        <w:t>Таблица 1.2.</w:t>
      </w:r>
      <w:r w:rsidR="00ED38C7">
        <w:t>1.</w:t>
      </w:r>
      <w:r w:rsidR="004F3880">
        <w:t>9</w:t>
      </w:r>
    </w:p>
    <w:p w:rsidR="00E86DEB" w:rsidRDefault="00F23E43" w:rsidP="008C6BF6">
      <w:pPr>
        <w:keepNext/>
        <w:ind w:firstLine="0"/>
        <w:jc w:val="center"/>
      </w:pPr>
      <w:r w:rsidRPr="005E3C36">
        <w:t xml:space="preserve">Установленный топливный режим котельных за </w:t>
      </w:r>
      <w:r w:rsidR="000F5945">
        <w:t>2023</w:t>
      </w:r>
      <w:r w:rsidRPr="005E3C36">
        <w:t xml:space="preserve"> год</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664"/>
        <w:gridCol w:w="1560"/>
        <w:gridCol w:w="2409"/>
        <w:gridCol w:w="2268"/>
      </w:tblGrid>
      <w:tr w:rsidR="005E3C36" w:rsidRPr="005545B9" w:rsidTr="00715FBC">
        <w:trPr>
          <w:tblHeader/>
        </w:trPr>
        <w:tc>
          <w:tcPr>
            <w:tcW w:w="738" w:type="dxa"/>
            <w:tcBorders>
              <w:top w:val="single" w:sz="4" w:space="0" w:color="auto"/>
              <w:bottom w:val="single" w:sz="4" w:space="0" w:color="auto"/>
              <w:right w:val="single" w:sz="4" w:space="0" w:color="auto"/>
            </w:tcBorders>
            <w:shd w:val="clear" w:color="auto" w:fill="auto"/>
            <w:vAlign w:val="center"/>
          </w:tcPr>
          <w:p w:rsidR="005E3C36" w:rsidRPr="005545B9" w:rsidRDefault="005E3C36" w:rsidP="005E3C36">
            <w:pPr>
              <w:keepNext/>
              <w:ind w:firstLine="34"/>
              <w:jc w:val="center"/>
              <w:rPr>
                <w:b/>
                <w:sz w:val="20"/>
                <w:szCs w:val="20"/>
              </w:rPr>
            </w:pPr>
            <w:r w:rsidRPr="005545B9">
              <w:rPr>
                <w:b/>
                <w:sz w:val="20"/>
                <w:szCs w:val="20"/>
              </w:rPr>
              <w:t>№ п/п</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5E3C36" w:rsidRPr="005545B9" w:rsidRDefault="005E3C36" w:rsidP="005E3C36">
            <w:pPr>
              <w:keepNext/>
              <w:ind w:firstLine="34"/>
              <w:jc w:val="center"/>
              <w:rPr>
                <w:b/>
                <w:sz w:val="20"/>
                <w:szCs w:val="20"/>
              </w:rPr>
            </w:pPr>
            <w:r w:rsidRPr="005545B9">
              <w:rPr>
                <w:b/>
                <w:sz w:val="20"/>
                <w:szCs w:val="20"/>
              </w:rPr>
              <w:t xml:space="preserve">Наименование </w:t>
            </w:r>
            <w:r w:rsidRPr="005545B9">
              <w:rPr>
                <w:b/>
                <w:position w:val="-1"/>
                <w:sz w:val="20"/>
                <w:szCs w:val="20"/>
              </w:rPr>
              <w:t>источника тепловой энергии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E3C36" w:rsidRPr="005545B9" w:rsidRDefault="005E3C36" w:rsidP="005E3C36">
            <w:pPr>
              <w:keepNext/>
              <w:ind w:firstLine="34"/>
              <w:jc w:val="center"/>
              <w:rPr>
                <w:b/>
                <w:sz w:val="20"/>
                <w:szCs w:val="20"/>
              </w:rPr>
            </w:pPr>
            <w:r w:rsidRPr="005545B9">
              <w:rPr>
                <w:b/>
                <w:sz w:val="20"/>
                <w:szCs w:val="20"/>
              </w:rPr>
              <w:t>Вид топлива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E3C36" w:rsidRPr="005545B9" w:rsidRDefault="005E3C36" w:rsidP="005E3C36">
            <w:pPr>
              <w:keepNext/>
              <w:ind w:firstLine="34"/>
              <w:jc w:val="center"/>
              <w:rPr>
                <w:b/>
                <w:sz w:val="20"/>
                <w:szCs w:val="20"/>
              </w:rPr>
            </w:pPr>
            <w:r w:rsidRPr="005545B9">
              <w:rPr>
                <w:b/>
                <w:sz w:val="20"/>
                <w:szCs w:val="20"/>
              </w:rPr>
              <w:t xml:space="preserve">Средняя теплотворная способность топлива за </w:t>
            </w:r>
            <w:r w:rsidR="000F5945">
              <w:rPr>
                <w:b/>
                <w:sz w:val="20"/>
                <w:szCs w:val="20"/>
              </w:rPr>
              <w:t>2023</w:t>
            </w:r>
            <w:r w:rsidRPr="005545B9">
              <w:rPr>
                <w:b/>
                <w:sz w:val="20"/>
                <w:szCs w:val="20"/>
              </w:rPr>
              <w:t xml:space="preserve"> год, ккал/кг</w:t>
            </w:r>
          </w:p>
        </w:tc>
        <w:tc>
          <w:tcPr>
            <w:tcW w:w="2268" w:type="dxa"/>
            <w:tcBorders>
              <w:top w:val="single" w:sz="4" w:space="0" w:color="auto"/>
              <w:left w:val="single" w:sz="4" w:space="0" w:color="auto"/>
              <w:bottom w:val="single" w:sz="4" w:space="0" w:color="auto"/>
            </w:tcBorders>
            <w:shd w:val="clear" w:color="auto" w:fill="auto"/>
            <w:vAlign w:val="center"/>
          </w:tcPr>
          <w:p w:rsidR="005E3C36" w:rsidRPr="005545B9" w:rsidRDefault="005E3C36" w:rsidP="005E3C36">
            <w:pPr>
              <w:keepNext/>
              <w:ind w:firstLine="34"/>
              <w:jc w:val="center"/>
              <w:rPr>
                <w:b/>
                <w:sz w:val="20"/>
                <w:szCs w:val="20"/>
              </w:rPr>
            </w:pPr>
            <w:r w:rsidRPr="005545B9">
              <w:rPr>
                <w:b/>
                <w:sz w:val="20"/>
                <w:szCs w:val="20"/>
              </w:rPr>
              <w:t xml:space="preserve">Расход условного топлива, т.у.т. за </w:t>
            </w:r>
            <w:r w:rsidR="000F5945">
              <w:rPr>
                <w:b/>
                <w:sz w:val="20"/>
                <w:szCs w:val="20"/>
              </w:rPr>
              <w:t>2023</w:t>
            </w:r>
            <w:r w:rsidRPr="005545B9">
              <w:rPr>
                <w:b/>
                <w:sz w:val="20"/>
                <w:szCs w:val="20"/>
              </w:rPr>
              <w:t xml:space="preserve"> год</w:t>
            </w:r>
          </w:p>
        </w:tc>
      </w:tr>
      <w:tr w:rsidR="00555FD3" w:rsidRPr="005545B9" w:rsidTr="00715FBC">
        <w:tc>
          <w:tcPr>
            <w:tcW w:w="738" w:type="dxa"/>
            <w:tcBorders>
              <w:top w:val="single" w:sz="4" w:space="0" w:color="auto"/>
              <w:bottom w:val="single" w:sz="4" w:space="0" w:color="auto"/>
              <w:right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1</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555FD3" w:rsidRPr="00F459A9" w:rsidRDefault="00555FD3" w:rsidP="00555FD3">
            <w:pPr>
              <w:ind w:firstLine="34"/>
              <w:jc w:val="left"/>
              <w:rPr>
                <w:sz w:val="20"/>
                <w:szCs w:val="20"/>
              </w:rPr>
            </w:pPr>
            <w:r>
              <w:rPr>
                <w:color w:val="000000"/>
                <w:sz w:val="20"/>
                <w:szCs w:val="20"/>
              </w:rPr>
              <w:t>Котельная № 22 Куяново ул. Центральная, 31/1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уголь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н/д</w:t>
            </w:r>
          </w:p>
        </w:tc>
        <w:tc>
          <w:tcPr>
            <w:tcW w:w="2268" w:type="dxa"/>
            <w:tcBorders>
              <w:top w:val="single" w:sz="4" w:space="0" w:color="auto"/>
              <w:left w:val="single" w:sz="4" w:space="0" w:color="auto"/>
              <w:bottom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н/д</w:t>
            </w:r>
          </w:p>
        </w:tc>
      </w:tr>
      <w:tr w:rsidR="00555FD3" w:rsidRPr="005545B9" w:rsidTr="00715FBC">
        <w:tc>
          <w:tcPr>
            <w:tcW w:w="738" w:type="dxa"/>
            <w:tcBorders>
              <w:top w:val="single" w:sz="4" w:space="0" w:color="auto"/>
              <w:bottom w:val="single" w:sz="4" w:space="0" w:color="auto"/>
              <w:right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2</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555FD3" w:rsidRPr="00F459A9" w:rsidRDefault="00555FD3" w:rsidP="00555FD3">
            <w:pPr>
              <w:ind w:firstLine="34"/>
              <w:jc w:val="left"/>
              <w:rPr>
                <w:sz w:val="20"/>
                <w:szCs w:val="20"/>
              </w:rPr>
            </w:pPr>
            <w:r>
              <w:rPr>
                <w:color w:val="000000"/>
                <w:sz w:val="20"/>
                <w:szCs w:val="20"/>
              </w:rPr>
              <w:t>Котельная № 23 Березовка</w:t>
            </w:r>
            <w:r>
              <w:rPr>
                <w:color w:val="000000"/>
                <w:sz w:val="20"/>
                <w:szCs w:val="20"/>
              </w:rPr>
              <w:br/>
              <w:t>ул. Новая, 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уголь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н/д</w:t>
            </w:r>
          </w:p>
        </w:tc>
        <w:tc>
          <w:tcPr>
            <w:tcW w:w="2268" w:type="dxa"/>
            <w:tcBorders>
              <w:top w:val="single" w:sz="4" w:space="0" w:color="auto"/>
              <w:left w:val="single" w:sz="4" w:space="0" w:color="auto"/>
              <w:bottom w:val="single" w:sz="4" w:space="0" w:color="auto"/>
            </w:tcBorders>
            <w:shd w:val="clear" w:color="auto" w:fill="auto"/>
            <w:vAlign w:val="center"/>
          </w:tcPr>
          <w:p w:rsidR="00555FD3" w:rsidRPr="005545B9" w:rsidRDefault="00555FD3" w:rsidP="00555FD3">
            <w:pPr>
              <w:ind w:firstLine="34"/>
              <w:jc w:val="center"/>
              <w:rPr>
                <w:sz w:val="20"/>
                <w:szCs w:val="20"/>
              </w:rPr>
            </w:pPr>
            <w:r>
              <w:rPr>
                <w:sz w:val="20"/>
                <w:szCs w:val="20"/>
              </w:rPr>
              <w:t>н/д</w:t>
            </w:r>
          </w:p>
        </w:tc>
      </w:tr>
      <w:tr w:rsidR="005E3C36" w:rsidRPr="005545B9" w:rsidTr="00715FBC">
        <w:tc>
          <w:tcPr>
            <w:tcW w:w="738" w:type="dxa"/>
            <w:tcBorders>
              <w:top w:val="single" w:sz="4" w:space="0" w:color="auto"/>
              <w:bottom w:val="single" w:sz="4" w:space="0" w:color="auto"/>
              <w:right w:val="single" w:sz="4" w:space="0" w:color="auto"/>
            </w:tcBorders>
            <w:vAlign w:val="center"/>
          </w:tcPr>
          <w:p w:rsidR="005E3C36" w:rsidRPr="005545B9" w:rsidRDefault="005E3C36" w:rsidP="005E3C36">
            <w:pPr>
              <w:ind w:firstLine="34"/>
              <w:jc w:val="center"/>
              <w:rPr>
                <w:sz w:val="20"/>
                <w:szCs w:val="20"/>
              </w:rPr>
            </w:pPr>
          </w:p>
        </w:tc>
        <w:tc>
          <w:tcPr>
            <w:tcW w:w="2664" w:type="dxa"/>
            <w:tcBorders>
              <w:top w:val="single" w:sz="4" w:space="0" w:color="auto"/>
              <w:left w:val="single" w:sz="4" w:space="0" w:color="auto"/>
              <w:bottom w:val="single" w:sz="4" w:space="0" w:color="auto"/>
              <w:right w:val="single" w:sz="4" w:space="0" w:color="auto"/>
            </w:tcBorders>
            <w:vAlign w:val="center"/>
          </w:tcPr>
          <w:p w:rsidR="005E3C36" w:rsidRPr="005545B9" w:rsidRDefault="005E3C36" w:rsidP="005E3C36">
            <w:pPr>
              <w:ind w:firstLine="34"/>
              <w:jc w:val="center"/>
              <w:rPr>
                <w:sz w:val="20"/>
                <w:szCs w:val="20"/>
              </w:rPr>
            </w:pPr>
            <w:r w:rsidRPr="005545B9">
              <w:rPr>
                <w:sz w:val="20"/>
                <w:szCs w:val="20"/>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5E3C36" w:rsidRPr="005545B9" w:rsidRDefault="005E3C36" w:rsidP="005E3C36">
            <w:pPr>
              <w:ind w:firstLine="34"/>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5E3C36" w:rsidRPr="005545B9" w:rsidRDefault="005E3C36" w:rsidP="005E3C36">
            <w:pPr>
              <w:ind w:firstLine="34"/>
              <w:jc w:val="center"/>
              <w:rPr>
                <w:sz w:val="20"/>
                <w:szCs w:val="20"/>
              </w:rPr>
            </w:pPr>
          </w:p>
        </w:tc>
        <w:tc>
          <w:tcPr>
            <w:tcW w:w="2268" w:type="dxa"/>
            <w:tcBorders>
              <w:top w:val="single" w:sz="4" w:space="0" w:color="auto"/>
              <w:left w:val="single" w:sz="4" w:space="0" w:color="auto"/>
              <w:bottom w:val="single" w:sz="4" w:space="0" w:color="auto"/>
            </w:tcBorders>
            <w:vAlign w:val="center"/>
          </w:tcPr>
          <w:p w:rsidR="005E3C36" w:rsidRPr="005545B9" w:rsidRDefault="00555FD3" w:rsidP="005E3C36">
            <w:pPr>
              <w:ind w:firstLine="34"/>
              <w:jc w:val="center"/>
              <w:rPr>
                <w:sz w:val="20"/>
                <w:szCs w:val="20"/>
              </w:rPr>
            </w:pPr>
            <w:r>
              <w:rPr>
                <w:sz w:val="20"/>
                <w:szCs w:val="20"/>
              </w:rPr>
              <w:t>-</w:t>
            </w:r>
          </w:p>
        </w:tc>
      </w:tr>
    </w:tbl>
    <w:p w:rsidR="00EA1C8F" w:rsidRPr="005E3C36" w:rsidRDefault="00EA1C8F" w:rsidP="00EA1C8F">
      <w:pPr>
        <w:pStyle w:val="3"/>
        <w:spacing w:line="240" w:lineRule="auto"/>
        <w:rPr>
          <w:i/>
        </w:rPr>
      </w:pPr>
      <w:bookmarkStart w:id="54" w:name="_Toc33790356"/>
      <w:bookmarkStart w:id="55" w:name="_Toc169269280"/>
      <w:bookmarkStart w:id="56" w:name="_Toc8041160"/>
      <w:r w:rsidRPr="005E3C36">
        <w:rPr>
          <w:i/>
        </w:rPr>
        <w:t>о) сведения о резервном топливе котельных</w:t>
      </w:r>
      <w:bookmarkEnd w:id="54"/>
      <w:bookmarkEnd w:id="55"/>
    </w:p>
    <w:p w:rsidR="00EA1C8F" w:rsidRPr="005E3C36" w:rsidRDefault="0045602E" w:rsidP="004D19D0">
      <w:r w:rsidRPr="005E3C36">
        <w:t>На котельных резервно</w:t>
      </w:r>
      <w:r w:rsidR="009E61C1" w:rsidRPr="005E3C36">
        <w:t>е</w:t>
      </w:r>
      <w:r w:rsidR="00845163" w:rsidRPr="005E3C36">
        <w:t xml:space="preserve"> топлив</w:t>
      </w:r>
      <w:r w:rsidR="009E61C1" w:rsidRPr="005E3C36">
        <w:t>о не</w:t>
      </w:r>
      <w:r w:rsidR="00845163" w:rsidRPr="005E3C36">
        <w:t xml:space="preserve"> предусмотрен</w:t>
      </w:r>
      <w:r w:rsidR="009E61C1" w:rsidRPr="005E3C36">
        <w:t>о</w:t>
      </w:r>
      <w:r w:rsidR="00845163" w:rsidRPr="005E3C36">
        <w:t>.</w:t>
      </w:r>
    </w:p>
    <w:p w:rsidR="008C6BF6" w:rsidRPr="005E3C36" w:rsidRDefault="008C6BF6" w:rsidP="008C6BF6">
      <w:pPr>
        <w:pStyle w:val="3"/>
        <w:spacing w:line="240" w:lineRule="auto"/>
        <w:rPr>
          <w:i/>
        </w:rPr>
      </w:pPr>
      <w:bookmarkStart w:id="57" w:name="_Toc46138355"/>
      <w:bookmarkStart w:id="58" w:name="_Toc66374105"/>
      <w:bookmarkStart w:id="59" w:name="_Toc169269281"/>
      <w:r w:rsidRPr="005E3C36">
        <w:rPr>
          <w:i/>
        </w:rPr>
        <w:t>п) эксплуатационные показатели функционирования котельных</w:t>
      </w:r>
      <w:bookmarkEnd w:id="57"/>
      <w:bookmarkEnd w:id="58"/>
      <w:bookmarkEnd w:id="59"/>
    </w:p>
    <w:p w:rsidR="008C6BF6" w:rsidRPr="00912B32" w:rsidRDefault="005A1CB4" w:rsidP="009B48C2">
      <w:r w:rsidRPr="00912B32">
        <w:t>Э</w:t>
      </w:r>
      <w:r w:rsidR="008C6BF6" w:rsidRPr="00912B32">
        <w:t>ксплуатационны</w:t>
      </w:r>
      <w:r w:rsidRPr="00912B32">
        <w:t>е</w:t>
      </w:r>
      <w:r w:rsidR="008C6BF6" w:rsidRPr="00912B32">
        <w:t xml:space="preserve"> показател</w:t>
      </w:r>
      <w:r w:rsidRPr="00912B32">
        <w:t>и функционирования</w:t>
      </w:r>
      <w:r w:rsidR="008C6BF6" w:rsidRPr="00912B32">
        <w:t xml:space="preserve"> котельных в зоне деятельности </w:t>
      </w:r>
      <w:r w:rsidR="009B48C2" w:rsidRPr="009B48C2">
        <w:rPr>
          <w:color w:val="000000"/>
        </w:rPr>
        <w:t>ООО «ГазТехСервис»</w:t>
      </w:r>
      <w:r w:rsidR="009B48C2">
        <w:rPr>
          <w:color w:val="000000"/>
        </w:rPr>
        <w:t xml:space="preserve"> и </w:t>
      </w:r>
      <w:r w:rsidR="009B48C2" w:rsidRPr="009B48C2">
        <w:rPr>
          <w:color w:val="000000"/>
        </w:rPr>
        <w:t>ООО «Эко-Транс»</w:t>
      </w:r>
      <w:r w:rsidR="008C6BF6" w:rsidRPr="00912B32">
        <w:t xml:space="preserve"> </w:t>
      </w:r>
      <w:r w:rsidRPr="00912B32">
        <w:t xml:space="preserve">на </w:t>
      </w:r>
      <w:r w:rsidR="000F5945">
        <w:t>2023</w:t>
      </w:r>
      <w:r w:rsidRPr="00912B32">
        <w:t xml:space="preserve"> год </w:t>
      </w:r>
      <w:r w:rsidR="008C6BF6" w:rsidRPr="00912B32">
        <w:t>представлен</w:t>
      </w:r>
      <w:r w:rsidR="00A74D49" w:rsidRPr="00912B32">
        <w:t>ы</w:t>
      </w:r>
      <w:r w:rsidR="00ED38C7">
        <w:t xml:space="preserve"> в таблице 1.2.1.</w:t>
      </w:r>
      <w:r w:rsidR="004F3880">
        <w:t>10</w:t>
      </w:r>
      <w:r w:rsidR="008C6BF6" w:rsidRPr="00912B32">
        <w:t>.</w:t>
      </w:r>
    </w:p>
    <w:p w:rsidR="008C6BF6" w:rsidRPr="00912B32" w:rsidRDefault="00ED38C7" w:rsidP="008C6BF6">
      <w:pPr>
        <w:keepNext/>
        <w:jc w:val="right"/>
      </w:pPr>
      <w:bookmarkStart w:id="60" w:name="sub_11108"/>
      <w:r>
        <w:t>Таблица 1.2.1.</w:t>
      </w:r>
      <w:r w:rsidR="004F3880">
        <w:t>10</w:t>
      </w:r>
    </w:p>
    <w:p w:rsidR="008C6BF6" w:rsidRDefault="005A1CB4" w:rsidP="008C6BF6">
      <w:pPr>
        <w:keepNext/>
        <w:ind w:firstLine="0"/>
        <w:jc w:val="center"/>
      </w:pPr>
      <w:r w:rsidRPr="00912B32">
        <w:t xml:space="preserve">Эксплуатационные показатели функционирования котельных на </w:t>
      </w:r>
      <w:r w:rsidR="000F5945">
        <w:t>2023</w:t>
      </w:r>
      <w:r w:rsidRPr="00912B32">
        <w:t xml:space="preserve"> год</w:t>
      </w:r>
    </w:p>
    <w:tbl>
      <w:tblPr>
        <w:tblW w:w="151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0"/>
        <w:gridCol w:w="1417"/>
        <w:gridCol w:w="1305"/>
        <w:gridCol w:w="1437"/>
        <w:gridCol w:w="2821"/>
        <w:gridCol w:w="2659"/>
      </w:tblGrid>
      <w:tr w:rsidR="00912B32" w:rsidTr="00912B32">
        <w:trPr>
          <w:gridBefore w:val="5"/>
          <w:wBefore w:w="12520" w:type="dxa"/>
          <w:trHeight w:val="228"/>
        </w:trPr>
        <w:tc>
          <w:tcPr>
            <w:tcW w:w="2659" w:type="dxa"/>
          </w:tcPr>
          <w:p w:rsidR="00912B32" w:rsidRDefault="000F5945" w:rsidP="008F639B">
            <w:pPr>
              <w:pStyle w:val="afffc"/>
              <w:jc w:val="center"/>
              <w:rPr>
                <w:rFonts w:ascii="Times New Roman" w:hAnsi="Times New Roman" w:cs="Times New Roman"/>
                <w:b/>
                <w:sz w:val="20"/>
                <w:szCs w:val="20"/>
              </w:rPr>
            </w:pPr>
            <w:r>
              <w:rPr>
                <w:rFonts w:ascii="Times New Roman" w:hAnsi="Times New Roman" w:cs="Times New Roman"/>
                <w:b/>
                <w:sz w:val="20"/>
                <w:szCs w:val="20"/>
              </w:rPr>
              <w:t>2023</w:t>
            </w:r>
          </w:p>
        </w:tc>
      </w:tr>
      <w:tr w:rsidR="00912B32" w:rsidRPr="005545B9" w:rsidTr="00596F25">
        <w:tblPrEx>
          <w:tblBorders>
            <w:insideH w:val="none" w:sz="0" w:space="0" w:color="auto"/>
            <w:insideV w:val="none" w:sz="0" w:space="0" w:color="auto"/>
          </w:tblBorders>
        </w:tblPrEx>
        <w:trPr>
          <w:gridAfter w:val="2"/>
          <w:wAfter w:w="5480" w:type="dxa"/>
          <w:tblHeader/>
        </w:trPr>
        <w:tc>
          <w:tcPr>
            <w:tcW w:w="5540" w:type="dxa"/>
            <w:tcBorders>
              <w:top w:val="single" w:sz="4" w:space="0" w:color="auto"/>
              <w:bottom w:val="single" w:sz="4" w:space="0" w:color="auto"/>
              <w:right w:val="single" w:sz="4" w:space="0" w:color="auto"/>
            </w:tcBorders>
            <w:tcMar>
              <w:left w:w="11" w:type="dxa"/>
              <w:right w:w="11" w:type="dxa"/>
            </w:tcMar>
          </w:tcPr>
          <w:p w:rsidR="00912B32" w:rsidRPr="005545B9" w:rsidRDefault="00912B32" w:rsidP="008F639B">
            <w:pPr>
              <w:pStyle w:val="afffc"/>
              <w:jc w:val="center"/>
              <w:rPr>
                <w:rFonts w:ascii="Times New Roman" w:hAnsi="Times New Roman" w:cs="Times New Roman"/>
                <w:b/>
                <w:sz w:val="20"/>
                <w:szCs w:val="20"/>
              </w:rPr>
            </w:pPr>
            <w:r w:rsidRPr="005545B9">
              <w:rPr>
                <w:rFonts w:ascii="Times New Roman" w:hAnsi="Times New Roman" w:cs="Times New Roman"/>
                <w:b/>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12B32" w:rsidRPr="005545B9" w:rsidRDefault="00912B32" w:rsidP="00912B32">
            <w:pPr>
              <w:pStyle w:val="afffc"/>
              <w:ind w:firstLine="0"/>
              <w:jc w:val="center"/>
              <w:rPr>
                <w:rFonts w:ascii="Times New Roman" w:hAnsi="Times New Roman" w:cs="Times New Roman"/>
                <w:b/>
                <w:sz w:val="20"/>
                <w:szCs w:val="20"/>
              </w:rPr>
            </w:pPr>
            <w:r w:rsidRPr="005545B9">
              <w:rPr>
                <w:rFonts w:ascii="Times New Roman" w:hAnsi="Times New Roman" w:cs="Times New Roman"/>
                <w:b/>
                <w:sz w:val="20"/>
                <w:szCs w:val="20"/>
              </w:rPr>
              <w:t>Ед. изм.</w:t>
            </w:r>
          </w:p>
        </w:tc>
        <w:tc>
          <w:tcPr>
            <w:tcW w:w="1305" w:type="dxa"/>
            <w:tcBorders>
              <w:top w:val="single" w:sz="4" w:space="0" w:color="auto"/>
              <w:left w:val="single" w:sz="4" w:space="0" w:color="auto"/>
              <w:bottom w:val="single" w:sz="4" w:space="0" w:color="auto"/>
            </w:tcBorders>
            <w:tcMar>
              <w:left w:w="11" w:type="dxa"/>
              <w:right w:w="11" w:type="dxa"/>
            </w:tcMar>
            <w:vAlign w:val="center"/>
          </w:tcPr>
          <w:p w:rsidR="00912B32" w:rsidRPr="005545B9" w:rsidRDefault="00596F25" w:rsidP="00912B32">
            <w:pPr>
              <w:pStyle w:val="afffc"/>
              <w:ind w:firstLine="0"/>
              <w:jc w:val="center"/>
              <w:rPr>
                <w:rFonts w:ascii="Times New Roman" w:hAnsi="Times New Roman" w:cs="Times New Roman"/>
                <w:b/>
                <w:sz w:val="20"/>
                <w:szCs w:val="20"/>
              </w:rPr>
            </w:pPr>
            <w:r w:rsidRPr="00596F25">
              <w:rPr>
                <w:rFonts w:ascii="Times New Roman" w:hAnsi="Times New Roman" w:cs="Times New Roman"/>
                <w:b/>
                <w:sz w:val="20"/>
                <w:szCs w:val="20"/>
              </w:rPr>
              <w:t>Котельная № 22 Куяново ООО «ГазТехСервис»</w:t>
            </w:r>
          </w:p>
        </w:tc>
        <w:tc>
          <w:tcPr>
            <w:tcW w:w="1437" w:type="dxa"/>
            <w:tcBorders>
              <w:top w:val="single" w:sz="4" w:space="0" w:color="auto"/>
              <w:left w:val="single" w:sz="4" w:space="0" w:color="auto"/>
              <w:bottom w:val="single" w:sz="4" w:space="0" w:color="auto"/>
            </w:tcBorders>
            <w:vAlign w:val="center"/>
          </w:tcPr>
          <w:p w:rsidR="00912B32" w:rsidRPr="005545B9" w:rsidRDefault="00596F25" w:rsidP="00912B32">
            <w:pPr>
              <w:pStyle w:val="afffc"/>
              <w:ind w:firstLine="0"/>
              <w:jc w:val="center"/>
              <w:rPr>
                <w:rFonts w:ascii="Times New Roman" w:hAnsi="Times New Roman" w:cs="Times New Roman"/>
                <w:b/>
                <w:sz w:val="20"/>
                <w:szCs w:val="20"/>
              </w:rPr>
            </w:pPr>
            <w:r w:rsidRPr="00596F25">
              <w:rPr>
                <w:rFonts w:ascii="Times New Roman" w:hAnsi="Times New Roman" w:cs="Times New Roman"/>
                <w:b/>
                <w:sz w:val="20"/>
                <w:szCs w:val="20"/>
              </w:rPr>
              <w:t>Котельная № 23 Березовка ООО «Эко-Транс»</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Средневзвешенный срок службы основного оборудования источника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лет</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Удельный расход условного топлива на выработку тепловой энергии</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кг/Гкал</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Собственные нужды</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Удельный расход условного топлива на отпуск тепловой энергии</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кг/Гкал</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Удельный расход электрической энергии на отпуск тепловой энергии с коллекторов</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кВт-ч/Гкал</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Удельный расход теплоносителя на отпуск тепловой энергии с коллекторов</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noProof/>
                <w:sz w:val="20"/>
                <w:szCs w:val="20"/>
              </w:rPr>
              <w:t>м</w:t>
            </w:r>
            <w:r w:rsidRPr="005545B9">
              <w:rPr>
                <w:rFonts w:ascii="Times New Roman" w:hAnsi="Times New Roman" w:cs="Times New Roman"/>
                <w:noProof/>
                <w:sz w:val="20"/>
                <w:szCs w:val="20"/>
                <w:vertAlign w:val="superscript"/>
              </w:rPr>
              <w:t>3</w:t>
            </w:r>
            <w:r w:rsidRPr="005545B9">
              <w:rPr>
                <w:rFonts w:ascii="Times New Roman" w:hAnsi="Times New Roman" w:cs="Times New Roman"/>
                <w:noProof/>
                <w:sz w:val="20"/>
                <w:szCs w:val="20"/>
              </w:rPr>
              <w:t>/Гкал</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Коэффициент использования установленной тепловой мощности</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D97232">
              <w:rPr>
                <w:rFonts w:ascii="Times New Roman" w:hAnsi="Times New Roman" w:cs="Times New Roman"/>
                <w:sz w:val="20"/>
                <w:szCs w:val="20"/>
              </w:rPr>
              <w:t>н/д</w:t>
            </w:r>
          </w:p>
        </w:tc>
      </w:tr>
      <w:tr w:rsidR="0003419B"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Доля источников теплоснабжения оборудованных приборами учета отпуска тепловой энергии в тепловые сети (от установленной мощности)</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03419B"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Доля источников теплоснабжения оборудованных приборами учета отпуска тепловой энергии в тепловые сети (от общего количества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AD527D" w:rsidRPr="005545B9" w:rsidTr="00AD527D">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AD527D" w:rsidRPr="005545B9" w:rsidRDefault="00AD527D" w:rsidP="00AD527D">
            <w:pPr>
              <w:pStyle w:val="afffe"/>
              <w:rPr>
                <w:rFonts w:ascii="Times New Roman" w:hAnsi="Times New Roman" w:cs="Times New Roman"/>
                <w:sz w:val="20"/>
                <w:szCs w:val="20"/>
              </w:rPr>
            </w:pPr>
            <w:r w:rsidRPr="005545B9">
              <w:rPr>
                <w:rFonts w:ascii="Times New Roman" w:hAnsi="Times New Roman" w:cs="Times New Roman"/>
                <w:sz w:val="20"/>
                <w:szCs w:val="20"/>
              </w:rPr>
              <w:t>Доля источников теплоснабжения оборудованных устройствами водоподготовки (от общего количества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D527D" w:rsidRPr="005545B9" w:rsidRDefault="00AD527D" w:rsidP="00AD527D">
            <w:pPr>
              <w:pStyle w:val="afffc"/>
              <w:ind w:firstLine="0"/>
              <w:jc w:val="center"/>
              <w:rPr>
                <w:rFonts w:ascii="Times New Roman" w:hAnsi="Times New Roman" w:cs="Times New Roman"/>
                <w:sz w:val="20"/>
                <w:szCs w:val="20"/>
              </w:rPr>
            </w:pPr>
            <w:r w:rsidRPr="00CD7236">
              <w:rPr>
                <w:rFonts w:ascii="Times New Roman" w:hAnsi="Times New Roman" w:cs="Times New Roman"/>
                <w:sz w:val="20"/>
                <w:szCs w:val="20"/>
              </w:rPr>
              <w:t>н/д</w:t>
            </w:r>
          </w:p>
        </w:tc>
        <w:tc>
          <w:tcPr>
            <w:tcW w:w="1437" w:type="dxa"/>
            <w:tcBorders>
              <w:top w:val="single" w:sz="4" w:space="0" w:color="auto"/>
              <w:left w:val="single" w:sz="4" w:space="0" w:color="auto"/>
              <w:bottom w:val="single" w:sz="4" w:space="0" w:color="auto"/>
            </w:tcBorders>
            <w:shd w:val="clear" w:color="auto" w:fill="auto"/>
            <w:vAlign w:val="center"/>
          </w:tcPr>
          <w:p w:rsidR="00AD527D" w:rsidRPr="005545B9" w:rsidRDefault="00AD527D" w:rsidP="00AD527D">
            <w:pPr>
              <w:pStyle w:val="afffc"/>
              <w:ind w:firstLine="0"/>
              <w:jc w:val="center"/>
              <w:rPr>
                <w:rFonts w:ascii="Times New Roman" w:hAnsi="Times New Roman" w:cs="Times New Roman"/>
                <w:sz w:val="20"/>
                <w:szCs w:val="20"/>
              </w:rPr>
            </w:pPr>
            <w:r w:rsidRPr="00CD7236">
              <w:rPr>
                <w:rFonts w:ascii="Times New Roman" w:hAnsi="Times New Roman" w:cs="Times New Roman"/>
                <w:sz w:val="20"/>
                <w:szCs w:val="20"/>
              </w:rPr>
              <w:t>н/д</w:t>
            </w:r>
          </w:p>
        </w:tc>
      </w:tr>
      <w:tr w:rsidR="0003419B" w:rsidRPr="005545B9" w:rsidTr="00596F25">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Доля автоматизированных источников теплоснабжения без обслуживающего персонала (от общего количества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03419B" w:rsidRPr="005545B9" w:rsidTr="00596F25">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Доля автоматизированных источников теплоснабжения без обслуживающего персонала с УТМ меньше/равной 10 Гкал/ч</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03419B" w:rsidRPr="005545B9" w:rsidTr="00596F25">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Общая частота прекращений теплоснабжения от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1/год</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03419B" w:rsidRPr="005545B9" w:rsidTr="00596F25">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Средняя продолжительность прекращения теплоснабжения от источников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час</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03419B" w:rsidRPr="005545B9" w:rsidTr="00596F25">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03419B" w:rsidRPr="005545B9" w:rsidRDefault="0003419B" w:rsidP="0003419B">
            <w:pPr>
              <w:pStyle w:val="afffe"/>
              <w:rPr>
                <w:rFonts w:ascii="Times New Roman" w:hAnsi="Times New Roman" w:cs="Times New Roman"/>
                <w:sz w:val="20"/>
                <w:szCs w:val="20"/>
              </w:rPr>
            </w:pPr>
            <w:r w:rsidRPr="005545B9">
              <w:rPr>
                <w:rFonts w:ascii="Times New Roman" w:hAnsi="Times New Roman" w:cs="Times New Roman"/>
                <w:sz w:val="20"/>
                <w:szCs w:val="20"/>
              </w:rPr>
              <w:t>Средний недоотпуск тепловой энергии в тепловые сети на единицу прекращения теплоснабжения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тыс. Гкал</w:t>
            </w:r>
          </w:p>
        </w:tc>
        <w:tc>
          <w:tcPr>
            <w:tcW w:w="1305"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37" w:type="dxa"/>
            <w:tcBorders>
              <w:top w:val="single" w:sz="4" w:space="0" w:color="auto"/>
              <w:left w:val="single" w:sz="4" w:space="0" w:color="auto"/>
              <w:bottom w:val="single" w:sz="4" w:space="0" w:color="auto"/>
            </w:tcBorders>
            <w:shd w:val="clear" w:color="auto" w:fill="auto"/>
            <w:vAlign w:val="center"/>
          </w:tcPr>
          <w:p w:rsidR="0003419B" w:rsidRPr="005545B9" w:rsidRDefault="0003419B" w:rsidP="0003419B">
            <w:pPr>
              <w:pStyle w:val="afffc"/>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912B32" w:rsidRPr="005545B9" w:rsidTr="00912B32">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912B32" w:rsidRPr="005545B9" w:rsidRDefault="00912B32" w:rsidP="008F639B">
            <w:pPr>
              <w:pStyle w:val="afffe"/>
              <w:rPr>
                <w:rFonts w:ascii="Times New Roman" w:hAnsi="Times New Roman" w:cs="Times New Roman"/>
                <w:sz w:val="20"/>
                <w:szCs w:val="20"/>
              </w:rPr>
            </w:pPr>
            <w:r w:rsidRPr="005545B9">
              <w:rPr>
                <w:rFonts w:ascii="Times New Roman" w:hAnsi="Times New Roman" w:cs="Times New Roman"/>
                <w:sz w:val="20"/>
                <w:szCs w:val="20"/>
              </w:rPr>
              <w:t>Вид резервного топлива</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12B32" w:rsidRPr="005545B9" w:rsidRDefault="00912B32" w:rsidP="00912B32">
            <w:pPr>
              <w:pStyle w:val="afffc"/>
              <w:ind w:firstLine="0"/>
              <w:jc w:val="center"/>
              <w:rPr>
                <w:rFonts w:ascii="Times New Roman" w:hAnsi="Times New Roman" w:cs="Times New Roman"/>
                <w:sz w:val="20"/>
                <w:szCs w:val="20"/>
              </w:rPr>
            </w:pPr>
          </w:p>
        </w:tc>
        <w:tc>
          <w:tcPr>
            <w:tcW w:w="2742" w:type="dxa"/>
            <w:gridSpan w:val="2"/>
            <w:tcBorders>
              <w:top w:val="single" w:sz="4" w:space="0" w:color="auto"/>
              <w:left w:val="single" w:sz="4" w:space="0" w:color="auto"/>
              <w:bottom w:val="single" w:sz="4" w:space="0" w:color="auto"/>
            </w:tcBorders>
            <w:tcMar>
              <w:left w:w="11" w:type="dxa"/>
              <w:right w:w="11" w:type="dxa"/>
            </w:tcMar>
            <w:vAlign w:val="center"/>
          </w:tcPr>
          <w:p w:rsidR="00912B32" w:rsidRPr="005545B9" w:rsidRDefault="00912B32" w:rsidP="00912B32">
            <w:pPr>
              <w:pStyle w:val="afffc"/>
              <w:ind w:firstLine="0"/>
              <w:jc w:val="center"/>
              <w:rPr>
                <w:rFonts w:ascii="Times New Roman" w:hAnsi="Times New Roman" w:cs="Times New Roman"/>
                <w:sz w:val="20"/>
                <w:szCs w:val="20"/>
              </w:rPr>
            </w:pPr>
            <w:r>
              <w:rPr>
                <w:rFonts w:ascii="Times New Roman" w:hAnsi="Times New Roman" w:cs="Times New Roman"/>
                <w:sz w:val="20"/>
                <w:szCs w:val="20"/>
              </w:rPr>
              <w:t>отсутствует</w:t>
            </w:r>
          </w:p>
        </w:tc>
      </w:tr>
      <w:tr w:rsidR="00912B32" w:rsidRPr="005545B9" w:rsidTr="00596F25">
        <w:tblPrEx>
          <w:tblBorders>
            <w:insideH w:val="none" w:sz="0" w:space="0" w:color="auto"/>
            <w:insideV w:val="none" w:sz="0" w:space="0" w:color="auto"/>
          </w:tblBorders>
        </w:tblPrEx>
        <w:trPr>
          <w:gridAfter w:val="2"/>
          <w:wAfter w:w="5480" w:type="dxa"/>
        </w:trPr>
        <w:tc>
          <w:tcPr>
            <w:tcW w:w="5540" w:type="dxa"/>
            <w:tcBorders>
              <w:top w:val="single" w:sz="4" w:space="0" w:color="auto"/>
              <w:bottom w:val="single" w:sz="4" w:space="0" w:color="auto"/>
              <w:right w:val="single" w:sz="4" w:space="0" w:color="auto"/>
            </w:tcBorders>
            <w:tcMar>
              <w:left w:w="11" w:type="dxa"/>
              <w:right w:w="11" w:type="dxa"/>
            </w:tcMar>
          </w:tcPr>
          <w:p w:rsidR="00912B32" w:rsidRPr="005545B9" w:rsidRDefault="00912B32" w:rsidP="008F639B">
            <w:pPr>
              <w:pStyle w:val="afffe"/>
              <w:rPr>
                <w:rFonts w:ascii="Times New Roman" w:hAnsi="Times New Roman" w:cs="Times New Roman"/>
                <w:sz w:val="20"/>
                <w:szCs w:val="20"/>
              </w:rPr>
            </w:pPr>
            <w:r w:rsidRPr="005545B9">
              <w:rPr>
                <w:rFonts w:ascii="Times New Roman" w:hAnsi="Times New Roman" w:cs="Times New Roman"/>
                <w:sz w:val="20"/>
                <w:szCs w:val="20"/>
              </w:rPr>
              <w:t>Расход резервного топлива</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12B32" w:rsidRPr="005545B9" w:rsidRDefault="00912B32" w:rsidP="00912B32">
            <w:pPr>
              <w:pStyle w:val="afffc"/>
              <w:ind w:firstLine="0"/>
              <w:jc w:val="center"/>
              <w:rPr>
                <w:rFonts w:ascii="Times New Roman" w:hAnsi="Times New Roman" w:cs="Times New Roman"/>
                <w:sz w:val="20"/>
                <w:szCs w:val="20"/>
              </w:rPr>
            </w:pPr>
            <w:r w:rsidRPr="005545B9">
              <w:rPr>
                <w:rFonts w:ascii="Times New Roman" w:hAnsi="Times New Roman" w:cs="Times New Roman"/>
                <w:sz w:val="20"/>
                <w:szCs w:val="20"/>
              </w:rPr>
              <w:t>т.у.т</w:t>
            </w:r>
          </w:p>
        </w:tc>
        <w:tc>
          <w:tcPr>
            <w:tcW w:w="1305" w:type="dxa"/>
            <w:tcBorders>
              <w:top w:val="single" w:sz="4" w:space="0" w:color="auto"/>
              <w:left w:val="single" w:sz="4" w:space="0" w:color="auto"/>
              <w:bottom w:val="single" w:sz="4" w:space="0" w:color="auto"/>
            </w:tcBorders>
            <w:tcMar>
              <w:left w:w="11" w:type="dxa"/>
              <w:right w:w="11" w:type="dxa"/>
            </w:tcMar>
            <w:vAlign w:val="center"/>
          </w:tcPr>
          <w:p w:rsidR="00912B32" w:rsidRPr="005545B9" w:rsidRDefault="0003419B" w:rsidP="00912B32">
            <w:pPr>
              <w:pStyle w:val="afffc"/>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437" w:type="dxa"/>
            <w:tcBorders>
              <w:top w:val="single" w:sz="4" w:space="0" w:color="auto"/>
              <w:left w:val="single" w:sz="4" w:space="0" w:color="auto"/>
              <w:bottom w:val="single" w:sz="4" w:space="0" w:color="auto"/>
            </w:tcBorders>
            <w:vAlign w:val="center"/>
          </w:tcPr>
          <w:p w:rsidR="00912B32" w:rsidRPr="005545B9" w:rsidRDefault="0003419B" w:rsidP="00912B32">
            <w:pPr>
              <w:pStyle w:val="afffc"/>
              <w:ind w:firstLine="0"/>
              <w:jc w:val="center"/>
              <w:rPr>
                <w:rFonts w:ascii="Times New Roman" w:hAnsi="Times New Roman" w:cs="Times New Roman"/>
                <w:sz w:val="20"/>
                <w:szCs w:val="20"/>
              </w:rPr>
            </w:pPr>
            <w:r>
              <w:rPr>
                <w:rFonts w:ascii="Times New Roman" w:hAnsi="Times New Roman" w:cs="Times New Roman"/>
                <w:sz w:val="20"/>
                <w:szCs w:val="20"/>
              </w:rPr>
              <w:t>-</w:t>
            </w:r>
          </w:p>
        </w:tc>
      </w:tr>
    </w:tbl>
    <w:p w:rsidR="004D19D0" w:rsidRPr="0053635A" w:rsidRDefault="00AD301C" w:rsidP="004D19D0">
      <w:pPr>
        <w:pStyle w:val="3"/>
        <w:spacing w:line="240" w:lineRule="auto"/>
        <w:rPr>
          <w:i/>
        </w:rPr>
      </w:pPr>
      <w:bookmarkStart w:id="61" w:name="_Toc33790357"/>
      <w:bookmarkStart w:id="62" w:name="_Toc169269282"/>
      <w:bookmarkEnd w:id="60"/>
      <w:r w:rsidRPr="0053635A">
        <w:rPr>
          <w:i/>
        </w:rPr>
        <w:lastRenderedPageBreak/>
        <w:t>р</w:t>
      </w:r>
      <w:r w:rsidR="004D19D0" w:rsidRPr="0053635A">
        <w:rPr>
          <w:i/>
        </w:rPr>
        <w:t>) </w:t>
      </w:r>
      <w:r w:rsidR="00250A2F" w:rsidRPr="0053635A">
        <w:rPr>
          <w:i/>
        </w:rPr>
        <w:t>о</w:t>
      </w:r>
      <w:r w:rsidR="004D19D0" w:rsidRPr="0053635A">
        <w:rPr>
          <w:i/>
        </w:rPr>
        <w:t>писание изменений в перечисленных характеристиках котельных в ретроспективном периоде</w:t>
      </w:r>
      <w:bookmarkEnd w:id="61"/>
      <w:bookmarkEnd w:id="62"/>
    </w:p>
    <w:p w:rsidR="00B3672A" w:rsidRPr="00963799" w:rsidRDefault="00B3672A" w:rsidP="00F933AA">
      <w:r w:rsidRPr="00963799">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p w:rsidR="002F4942" w:rsidRPr="00963799" w:rsidRDefault="00AD301C" w:rsidP="00AD762E">
      <w:pPr>
        <w:pStyle w:val="3"/>
        <w:rPr>
          <w:i/>
        </w:rPr>
      </w:pPr>
      <w:bookmarkStart w:id="63" w:name="_Toc169269283"/>
      <w:r w:rsidRPr="00963799">
        <w:rPr>
          <w:i/>
        </w:rPr>
        <w:t>с</w:t>
      </w:r>
      <w:r w:rsidR="002F4942" w:rsidRPr="00963799">
        <w:rPr>
          <w:i/>
        </w:rPr>
        <w:t>) 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6"/>
      <w:bookmarkEnd w:id="63"/>
    </w:p>
    <w:p w:rsidR="002F4942" w:rsidRPr="00963799" w:rsidRDefault="00B3672A" w:rsidP="00AD762E">
      <w:r w:rsidRPr="00963799">
        <w:t>И</w:t>
      </w:r>
      <w:r w:rsidR="002F4942" w:rsidRPr="00963799">
        <w:t>сточники тепловой энергии, функционирующие в режиме комбинированной выработки электрической и тепловой энергии, отсутствуют.</w:t>
      </w:r>
    </w:p>
    <w:p w:rsidR="002F4942" w:rsidRPr="008F639B" w:rsidRDefault="002F4942" w:rsidP="00806EB8">
      <w:pPr>
        <w:pStyle w:val="20"/>
      </w:pPr>
      <w:bookmarkStart w:id="64" w:name="_Toc8041161"/>
      <w:bookmarkStart w:id="65" w:name="_Toc169269284"/>
      <w:bookmarkStart w:id="66" w:name="sub_117"/>
      <w:bookmarkEnd w:id="16"/>
      <w:r w:rsidRPr="008F639B">
        <w:t>Часть 3 "Тепловые сети, сооружения на них"</w:t>
      </w:r>
      <w:bookmarkEnd w:id="64"/>
      <w:bookmarkEnd w:id="65"/>
    </w:p>
    <w:p w:rsidR="00C90567" w:rsidRPr="008F639B" w:rsidRDefault="00C90567" w:rsidP="008E176C">
      <w:bookmarkStart w:id="67" w:name="_Toc8041162"/>
      <w:bookmarkStart w:id="68" w:name="sub_153"/>
      <w:r w:rsidRPr="008F639B">
        <w:rPr>
          <w:rFonts w:eastAsia="Century Schoolbook"/>
        </w:rPr>
        <w:t xml:space="preserve">На территории </w:t>
      </w:r>
      <w:r w:rsidR="00CA00F6">
        <w:rPr>
          <w:rFonts w:eastAsia="Century Schoolbook"/>
        </w:rPr>
        <w:t>Куяновского</w:t>
      </w:r>
      <w:r w:rsidR="00DB6E31">
        <w:rPr>
          <w:rFonts w:eastAsia="Century Schoolbook"/>
        </w:rPr>
        <w:t xml:space="preserve"> сельского поселения </w:t>
      </w:r>
      <w:r w:rsidRPr="008F639B">
        <w:rPr>
          <w:rFonts w:eastAsia="Century Schoolbook"/>
        </w:rPr>
        <w:t>тепловые сети эксплуатиру</w:t>
      </w:r>
      <w:r w:rsidR="00A906EB">
        <w:rPr>
          <w:rFonts w:eastAsia="Century Schoolbook"/>
        </w:rPr>
        <w:t>ю</w:t>
      </w:r>
      <w:r w:rsidRPr="008F639B">
        <w:rPr>
          <w:rFonts w:eastAsia="Century Schoolbook"/>
        </w:rPr>
        <w:t xml:space="preserve">т </w:t>
      </w:r>
      <w:r w:rsidR="00A906EB">
        <w:rPr>
          <w:rFonts w:eastAsia="Century Schoolbook"/>
        </w:rPr>
        <w:t>2</w:t>
      </w:r>
      <w:r w:rsidRPr="008F639B">
        <w:rPr>
          <w:rFonts w:eastAsia="Century Schoolbook"/>
        </w:rPr>
        <w:t xml:space="preserve"> организац</w:t>
      </w:r>
      <w:r w:rsidR="008F639B" w:rsidRPr="008F639B">
        <w:rPr>
          <w:rFonts w:eastAsia="Century Schoolbook"/>
        </w:rPr>
        <w:t>и</w:t>
      </w:r>
      <w:r w:rsidR="00A906EB">
        <w:rPr>
          <w:rFonts w:eastAsia="Century Schoolbook"/>
        </w:rPr>
        <w:t>и</w:t>
      </w:r>
      <w:r w:rsidRPr="008F639B">
        <w:rPr>
          <w:rFonts w:eastAsia="Century Schoolbook"/>
        </w:rPr>
        <w:t>:</w:t>
      </w:r>
      <w:r w:rsidR="008F639B" w:rsidRPr="008F639B">
        <w:rPr>
          <w:rFonts w:eastAsia="Century Schoolbook"/>
        </w:rPr>
        <w:t xml:space="preserve"> </w:t>
      </w:r>
      <w:r w:rsidR="00A906EB" w:rsidRPr="009B48C2">
        <w:rPr>
          <w:color w:val="000000"/>
        </w:rPr>
        <w:t>ООО «ГазТехСервис»</w:t>
      </w:r>
      <w:r w:rsidR="00A906EB">
        <w:rPr>
          <w:color w:val="000000"/>
        </w:rPr>
        <w:t xml:space="preserve"> и </w:t>
      </w:r>
      <w:r w:rsidR="00A906EB" w:rsidRPr="009B48C2">
        <w:rPr>
          <w:color w:val="000000"/>
        </w:rPr>
        <w:t>ООО «Эко-Транс»</w:t>
      </w:r>
      <w:r w:rsidR="008F639B" w:rsidRPr="008F639B">
        <w:rPr>
          <w:color w:val="000000"/>
        </w:rPr>
        <w:t>.</w:t>
      </w:r>
    </w:p>
    <w:p w:rsidR="00C90567" w:rsidRPr="008F639B" w:rsidRDefault="00A906EB" w:rsidP="00C90567">
      <w:r w:rsidRPr="009B48C2">
        <w:rPr>
          <w:color w:val="000000"/>
        </w:rPr>
        <w:t>ООО «ГазТехСервис»</w:t>
      </w:r>
      <w:r>
        <w:rPr>
          <w:color w:val="000000"/>
        </w:rPr>
        <w:t xml:space="preserve"> </w:t>
      </w:r>
      <w:r w:rsidR="00C90567" w:rsidRPr="008F639B">
        <w:rPr>
          <w:rFonts w:eastAsia="Century Schoolbook"/>
        </w:rPr>
        <w:t xml:space="preserve">обслуживает тепловые сети в зоне действия </w:t>
      </w:r>
      <w:r>
        <w:rPr>
          <w:rFonts w:eastAsia="Century Schoolbook"/>
        </w:rPr>
        <w:t>к</w:t>
      </w:r>
      <w:r w:rsidRPr="00A906EB">
        <w:rPr>
          <w:rFonts w:eastAsia="Century Schoolbook"/>
        </w:rPr>
        <w:t>отельн</w:t>
      </w:r>
      <w:r>
        <w:rPr>
          <w:rFonts w:eastAsia="Century Schoolbook"/>
        </w:rPr>
        <w:t>ой</w:t>
      </w:r>
      <w:r w:rsidRPr="00A906EB">
        <w:rPr>
          <w:rFonts w:eastAsia="Century Schoolbook"/>
        </w:rPr>
        <w:t xml:space="preserve"> № 22 Куяново</w:t>
      </w:r>
      <w:r w:rsidR="00C90567" w:rsidRPr="008F639B">
        <w:rPr>
          <w:rFonts w:eastAsia="Century Schoolbook"/>
        </w:rPr>
        <w:t>.</w:t>
      </w:r>
    </w:p>
    <w:p w:rsidR="00C90567" w:rsidRPr="008F639B" w:rsidRDefault="00C90567" w:rsidP="00C90567">
      <w:r w:rsidRPr="008F639B">
        <w:rPr>
          <w:rFonts w:eastAsia="Century Schoolbook"/>
        </w:rPr>
        <w:t>Тепловые сети проложены в основном подземно, в непроходных железобетонных лотковых каналах и по техподпольям зданий. Система теплоснабжения закрытая</w:t>
      </w:r>
      <w:r w:rsidR="008F639B" w:rsidRPr="008F639B">
        <w:rPr>
          <w:rFonts w:eastAsia="Century Schoolbook"/>
        </w:rPr>
        <w:t>.</w:t>
      </w:r>
    </w:p>
    <w:p w:rsidR="00C90567" w:rsidRPr="00EE5BF4" w:rsidRDefault="00C90567" w:rsidP="001843E6">
      <w:r w:rsidRPr="00EE5BF4">
        <w:rPr>
          <w:rFonts w:eastAsia="Century Schoolbook"/>
        </w:rPr>
        <w:t>Общая протяжённость тепловых сетей на начало 202</w:t>
      </w:r>
      <w:r w:rsidR="007D4698" w:rsidRPr="00EE5BF4">
        <w:rPr>
          <w:rFonts w:eastAsia="Century Schoolbook"/>
        </w:rPr>
        <w:t>3</w:t>
      </w:r>
      <w:r w:rsidRPr="00EE5BF4">
        <w:rPr>
          <w:rFonts w:eastAsia="Century Schoolbook"/>
        </w:rPr>
        <w:t xml:space="preserve"> года составила </w:t>
      </w:r>
      <w:r w:rsidR="00EE5BF4" w:rsidRPr="00EE5BF4">
        <w:rPr>
          <w:rFonts w:eastAsia="Century Schoolbook"/>
        </w:rPr>
        <w:t>4</w:t>
      </w:r>
      <w:r w:rsidR="00A2319E">
        <w:rPr>
          <w:rFonts w:eastAsia="Century Schoolbook"/>
        </w:rPr>
        <w:t>14</w:t>
      </w:r>
      <w:r w:rsidRPr="00EE5BF4">
        <w:rPr>
          <w:rFonts w:eastAsia="Century Schoolbook"/>
        </w:rPr>
        <w:t xml:space="preserve"> м в </w:t>
      </w:r>
      <w:r w:rsidR="00EE5BF4" w:rsidRPr="00EE5BF4">
        <w:rPr>
          <w:rFonts w:eastAsia="Century Schoolbook"/>
        </w:rPr>
        <w:t>двухтрубном</w:t>
      </w:r>
      <w:r w:rsidRPr="00EE5BF4">
        <w:rPr>
          <w:rFonts w:eastAsia="Century Schoolbook"/>
        </w:rPr>
        <w:t xml:space="preserve"> исчислении.</w:t>
      </w:r>
    </w:p>
    <w:p w:rsidR="00C90567" w:rsidRPr="00EE5BF4" w:rsidRDefault="00C90567" w:rsidP="00C90567">
      <w:r w:rsidRPr="00EE5BF4">
        <w:rPr>
          <w:rFonts w:eastAsia="Century Schoolbook"/>
        </w:rPr>
        <w:t xml:space="preserve">Диаметр большей части трубопроводов не превышает </w:t>
      </w:r>
      <w:r w:rsidR="00A2319E">
        <w:rPr>
          <w:rFonts w:eastAsia="Century Schoolbook"/>
        </w:rPr>
        <w:t>10</w:t>
      </w:r>
      <w:r w:rsidR="00EE5BF4" w:rsidRPr="00EE5BF4">
        <w:rPr>
          <w:rFonts w:eastAsia="Century Schoolbook"/>
        </w:rPr>
        <w:t>0</w:t>
      </w:r>
      <w:r w:rsidRPr="00EE5BF4">
        <w:rPr>
          <w:rFonts w:eastAsia="Century Schoolbook"/>
        </w:rPr>
        <w:t xml:space="preserve"> мм.</w:t>
      </w:r>
    </w:p>
    <w:p w:rsidR="00D762CE" w:rsidRPr="008F639B" w:rsidRDefault="00D762CE" w:rsidP="00D762CE">
      <w:r w:rsidRPr="009B48C2">
        <w:rPr>
          <w:color w:val="000000"/>
        </w:rPr>
        <w:t>ООО «Эко-Транс»</w:t>
      </w:r>
      <w:r>
        <w:rPr>
          <w:color w:val="000000"/>
        </w:rPr>
        <w:t xml:space="preserve"> </w:t>
      </w:r>
      <w:r w:rsidRPr="008F639B">
        <w:rPr>
          <w:rFonts w:eastAsia="Century Schoolbook"/>
        </w:rPr>
        <w:t xml:space="preserve">обслуживает тепловые сети в зоне действия </w:t>
      </w:r>
      <w:r>
        <w:rPr>
          <w:rFonts w:eastAsia="Century Schoolbook"/>
        </w:rPr>
        <w:t>к</w:t>
      </w:r>
      <w:r w:rsidRPr="00A906EB">
        <w:rPr>
          <w:rFonts w:eastAsia="Century Schoolbook"/>
        </w:rPr>
        <w:t>отельн</w:t>
      </w:r>
      <w:r>
        <w:rPr>
          <w:rFonts w:eastAsia="Century Schoolbook"/>
        </w:rPr>
        <w:t>ой</w:t>
      </w:r>
      <w:r w:rsidRPr="00A906EB">
        <w:rPr>
          <w:rFonts w:eastAsia="Century Schoolbook"/>
        </w:rPr>
        <w:t xml:space="preserve"> </w:t>
      </w:r>
      <w:r w:rsidRPr="00D762CE">
        <w:rPr>
          <w:rFonts w:eastAsia="Century Schoolbook"/>
        </w:rPr>
        <w:t>№ 23 Березовка</w:t>
      </w:r>
      <w:r w:rsidRPr="008F639B">
        <w:rPr>
          <w:rFonts w:eastAsia="Century Schoolbook"/>
        </w:rPr>
        <w:t>.</w:t>
      </w:r>
    </w:p>
    <w:p w:rsidR="00D762CE" w:rsidRPr="008F639B" w:rsidRDefault="00D762CE" w:rsidP="00D762CE">
      <w:r w:rsidRPr="008F639B">
        <w:rPr>
          <w:rFonts w:eastAsia="Century Schoolbook"/>
        </w:rPr>
        <w:t>Тепловые сети проложены в основном подземно, в непроходных железобетонных лотковых каналах и по техподпольям зданий. Система теплоснабжения закрытая.</w:t>
      </w:r>
    </w:p>
    <w:p w:rsidR="00D762CE" w:rsidRPr="00EE5BF4" w:rsidRDefault="00D762CE" w:rsidP="00D762CE">
      <w:r w:rsidRPr="00EE5BF4">
        <w:rPr>
          <w:rFonts w:eastAsia="Century Schoolbook"/>
        </w:rPr>
        <w:t xml:space="preserve">Общая протяжённость тепловых сетей на начало 2023 года составила </w:t>
      </w:r>
      <w:r w:rsidR="00A2319E">
        <w:rPr>
          <w:rFonts w:eastAsia="Century Schoolbook"/>
        </w:rPr>
        <w:t>587</w:t>
      </w:r>
      <w:r w:rsidRPr="00EE5BF4">
        <w:rPr>
          <w:rFonts w:eastAsia="Century Schoolbook"/>
        </w:rPr>
        <w:t xml:space="preserve"> м в двухтрубном исчислении.</w:t>
      </w:r>
    </w:p>
    <w:p w:rsidR="00D762CE" w:rsidRPr="00EE5BF4" w:rsidRDefault="00D762CE" w:rsidP="00D762CE">
      <w:r w:rsidRPr="009471DF">
        <w:rPr>
          <w:rFonts w:eastAsia="Century Schoolbook"/>
        </w:rPr>
        <w:t xml:space="preserve">Диаметр большей части трубопроводов не превышает </w:t>
      </w:r>
      <w:r w:rsidR="00A2319E" w:rsidRPr="009471DF">
        <w:rPr>
          <w:rFonts w:eastAsia="Century Schoolbook"/>
        </w:rPr>
        <w:t>5</w:t>
      </w:r>
      <w:r w:rsidRPr="009471DF">
        <w:rPr>
          <w:rFonts w:eastAsia="Century Schoolbook"/>
        </w:rPr>
        <w:t>0 мм.</w:t>
      </w:r>
    </w:p>
    <w:p w:rsidR="002F4942" w:rsidRPr="00EE5BF4" w:rsidRDefault="002F4942" w:rsidP="00AD762E">
      <w:pPr>
        <w:pStyle w:val="3"/>
        <w:rPr>
          <w:i/>
        </w:rPr>
      </w:pPr>
      <w:bookmarkStart w:id="69" w:name="_Toc169269285"/>
      <w:r w:rsidRPr="00EE5BF4">
        <w:rPr>
          <w:i/>
        </w:rPr>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bookmarkEnd w:id="67"/>
      <w:bookmarkEnd w:id="69"/>
    </w:p>
    <w:p w:rsidR="003E5ED3" w:rsidRDefault="003E5ED3" w:rsidP="003E5ED3">
      <w:pPr>
        <w:rPr>
          <w:u w:val="single"/>
        </w:rPr>
      </w:pPr>
      <w:r w:rsidRPr="003E5ED3">
        <w:rPr>
          <w:u w:val="single"/>
        </w:rPr>
        <w:t>Котельная № 22 Куяново</w:t>
      </w:r>
    </w:p>
    <w:p w:rsidR="003E5ED3" w:rsidRPr="00000F43" w:rsidRDefault="003E5ED3" w:rsidP="003E5ED3">
      <w:r w:rsidRPr="00000F43">
        <w:rPr>
          <w:rFonts w:eastAsia="Century Schoolbook"/>
        </w:rPr>
        <w:t>Система теплоснабжения двухтрубная, без ГВС.</w:t>
      </w:r>
    </w:p>
    <w:p w:rsidR="00072398" w:rsidRPr="00000F43" w:rsidRDefault="00072398" w:rsidP="00072398">
      <w:r w:rsidRPr="00000F43">
        <w:rPr>
          <w:rFonts w:eastAsia="Century Schoolbook"/>
        </w:rPr>
        <w:t xml:space="preserve">Схема тепловых сетей, присоединённых к котельной – </w:t>
      </w:r>
      <w:r w:rsidR="00000F43" w:rsidRPr="00000F43">
        <w:rPr>
          <w:rFonts w:eastAsia="Century Schoolbook"/>
        </w:rPr>
        <w:t>закрытая</w:t>
      </w:r>
      <w:r w:rsidRPr="00000F43">
        <w:rPr>
          <w:rFonts w:eastAsia="Century Schoolbook"/>
        </w:rPr>
        <w:t>.</w:t>
      </w:r>
    </w:p>
    <w:p w:rsidR="00072398" w:rsidRPr="00000F43" w:rsidRDefault="00072398" w:rsidP="00072398">
      <w:r w:rsidRPr="00000F43">
        <w:rPr>
          <w:rFonts w:eastAsia="Century Schoolbook"/>
        </w:rPr>
        <w:t>Резервные перемычки на тепловых сетях отсутствуют.</w:t>
      </w:r>
    </w:p>
    <w:p w:rsidR="003E5ED3" w:rsidRDefault="003E5ED3" w:rsidP="00072398">
      <w:pPr>
        <w:rPr>
          <w:u w:val="single"/>
        </w:rPr>
      </w:pPr>
      <w:r w:rsidRPr="003E5ED3">
        <w:rPr>
          <w:u w:val="single"/>
        </w:rPr>
        <w:t>Котельная № 23</w:t>
      </w:r>
      <w:r w:rsidR="00C90316">
        <w:rPr>
          <w:u w:val="single"/>
        </w:rPr>
        <w:t xml:space="preserve"> </w:t>
      </w:r>
      <w:r w:rsidR="00C90316" w:rsidRPr="00C90316">
        <w:rPr>
          <w:u w:val="single"/>
        </w:rPr>
        <w:t>Березовка</w:t>
      </w:r>
    </w:p>
    <w:p w:rsidR="00072398" w:rsidRPr="00000F43" w:rsidRDefault="00072398" w:rsidP="00072398">
      <w:r w:rsidRPr="00000F43">
        <w:rPr>
          <w:rFonts w:eastAsia="Century Schoolbook"/>
        </w:rPr>
        <w:t>Система теплоснабжения двухтрубная, без ГВС.</w:t>
      </w:r>
    </w:p>
    <w:p w:rsidR="00072398" w:rsidRPr="00000F43" w:rsidRDefault="00072398" w:rsidP="00072398">
      <w:r w:rsidRPr="00000F43">
        <w:rPr>
          <w:rFonts w:eastAsia="Century Schoolbook"/>
        </w:rPr>
        <w:t>Схема тепловых сетей, присоединённых к котельной – закрытая.</w:t>
      </w:r>
    </w:p>
    <w:p w:rsidR="00072398" w:rsidRPr="00000F43" w:rsidRDefault="007C738F" w:rsidP="007C738F">
      <w:r w:rsidRPr="00000F43">
        <w:rPr>
          <w:rFonts w:eastAsia="Century Schoolbook"/>
        </w:rPr>
        <w:t>Резервные перемычки на тепловых сетях отсутствуют.</w:t>
      </w:r>
    </w:p>
    <w:p w:rsidR="002F4942" w:rsidRPr="00000F43" w:rsidRDefault="002F4942" w:rsidP="00C812BD">
      <w:pPr>
        <w:pStyle w:val="3"/>
        <w:rPr>
          <w:i/>
        </w:rPr>
      </w:pPr>
      <w:bookmarkStart w:id="70" w:name="_Toc8041163"/>
      <w:bookmarkStart w:id="71" w:name="_Toc169269286"/>
      <w:bookmarkStart w:id="72" w:name="sub_154"/>
      <w:bookmarkEnd w:id="68"/>
      <w:r w:rsidRPr="00000F43">
        <w:rPr>
          <w:i/>
        </w:rPr>
        <w:t>б) карты (схемы) тепловых сетей в зонах действия источников тепловой энергии в электронной форме и (или) на бумажном носителе</w:t>
      </w:r>
      <w:bookmarkEnd w:id="70"/>
      <w:bookmarkEnd w:id="71"/>
    </w:p>
    <w:p w:rsidR="002F4942" w:rsidRPr="00000F43" w:rsidRDefault="002F4942" w:rsidP="00C812BD">
      <w:r w:rsidRPr="00000F43">
        <w:t>Карты</w:t>
      </w:r>
      <w:r w:rsidR="00015FDB" w:rsidRPr="00000F43">
        <w:t xml:space="preserve"> (схемы)</w:t>
      </w:r>
      <w:r w:rsidRPr="00000F43">
        <w:t xml:space="preserve"> тепловых сетей в зонах действия источников тепловой энергии представлены в главе 1 част</w:t>
      </w:r>
      <w:r w:rsidR="00D84B72" w:rsidRPr="00000F43">
        <w:t>и</w:t>
      </w:r>
      <w:r w:rsidRPr="00000F43">
        <w:t xml:space="preserve"> 4 «Зоны действия источников тепловой энергии».</w:t>
      </w:r>
    </w:p>
    <w:p w:rsidR="002F4942" w:rsidRPr="00000F43" w:rsidRDefault="002F4942" w:rsidP="00CF6BEB">
      <w:pPr>
        <w:pStyle w:val="3"/>
        <w:rPr>
          <w:i/>
        </w:rPr>
      </w:pPr>
      <w:bookmarkStart w:id="73" w:name="_Toc8041164"/>
      <w:bookmarkStart w:id="74" w:name="_Toc169269287"/>
      <w:bookmarkStart w:id="75" w:name="sub_1313"/>
      <w:bookmarkEnd w:id="72"/>
      <w:r w:rsidRPr="00000F43">
        <w:rPr>
          <w:i/>
        </w:rPr>
        <w:lastRenderedPageBreak/>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73"/>
      <w:bookmarkEnd w:id="74"/>
    </w:p>
    <w:p w:rsidR="00727625" w:rsidRDefault="00727625" w:rsidP="00015FDB">
      <w:pPr>
        <w:rPr>
          <w:u w:val="single"/>
        </w:rPr>
      </w:pPr>
      <w:r w:rsidRPr="00727625">
        <w:rPr>
          <w:u w:val="single"/>
        </w:rPr>
        <w:t>Котельная № 22 Куяново</w:t>
      </w:r>
    </w:p>
    <w:p w:rsidR="00015FDB" w:rsidRPr="00BA500C" w:rsidRDefault="00015FDB" w:rsidP="00015FDB">
      <w:r w:rsidRPr="00196BCA">
        <w:rPr>
          <w:rFonts w:eastAsia="Century Schoolbook"/>
        </w:rPr>
        <w:t>Общая протяжённость тепловых сетей, присоединённы</w:t>
      </w:r>
      <w:r w:rsidR="00BA500C" w:rsidRPr="00196BCA">
        <w:rPr>
          <w:rFonts w:eastAsia="Century Schoolbook"/>
        </w:rPr>
        <w:t xml:space="preserve">х к котельной, составляет </w:t>
      </w:r>
      <w:r w:rsidR="00727625">
        <w:rPr>
          <w:rFonts w:eastAsia="Century Schoolbook"/>
        </w:rPr>
        <w:t>414</w:t>
      </w:r>
      <w:r w:rsidRPr="00196BCA">
        <w:rPr>
          <w:rFonts w:eastAsia="Century Schoolbook"/>
        </w:rPr>
        <w:t xml:space="preserve"> м в </w:t>
      </w:r>
      <w:r w:rsidR="00727625">
        <w:rPr>
          <w:rFonts w:eastAsia="Century Schoolbook"/>
        </w:rPr>
        <w:t>дву</w:t>
      </w:r>
      <w:r w:rsidR="007B09D0" w:rsidRPr="00196BCA">
        <w:rPr>
          <w:rFonts w:eastAsia="Century Schoolbook"/>
        </w:rPr>
        <w:t>хтрубном</w:t>
      </w:r>
      <w:r w:rsidRPr="00196BCA">
        <w:rPr>
          <w:rFonts w:eastAsia="Century Schoolbook"/>
        </w:rPr>
        <w:t xml:space="preserve"> исчислении.</w:t>
      </w:r>
    </w:p>
    <w:p w:rsidR="00015FDB" w:rsidRPr="00BA500C" w:rsidRDefault="00015FDB" w:rsidP="00015FDB">
      <w:r w:rsidRPr="00BA500C">
        <w:rPr>
          <w:rFonts w:eastAsia="Century Schoolbook"/>
        </w:rPr>
        <w:t>Сети имеют подземный тип прокладки.</w:t>
      </w:r>
    </w:p>
    <w:p w:rsidR="00015FDB" w:rsidRPr="00BA500C" w:rsidRDefault="00015FDB" w:rsidP="00015FDB">
      <w:r w:rsidRPr="00BA500C">
        <w:rPr>
          <w:rFonts w:eastAsia="Century Schoolbook"/>
        </w:rPr>
        <w:t>В местах прокладки теп</w:t>
      </w:r>
      <w:r w:rsidR="00FD2E8E" w:rsidRPr="00BA500C">
        <w:rPr>
          <w:rFonts w:eastAsia="Century Schoolbook"/>
        </w:rPr>
        <w:t>лосетей преобладают песча</w:t>
      </w:r>
      <w:r w:rsidRPr="00BA500C">
        <w:rPr>
          <w:rFonts w:eastAsia="Century Schoolbook"/>
        </w:rPr>
        <w:t>ные разновидности грунтов, в подчинённом отношении присутствуют крупнообломочные грунты, щебень, гравий.</w:t>
      </w:r>
    </w:p>
    <w:p w:rsidR="00015FDB" w:rsidRPr="00BA500C" w:rsidRDefault="00015FDB" w:rsidP="00015FDB">
      <w:r w:rsidRPr="00BA500C">
        <w:rPr>
          <w:rFonts w:eastAsia="Century Schoolbook"/>
        </w:rPr>
        <w:t>Для восприятия температурных удлинений теплопровода и разгрузки труб от температурных напряжений и</w:t>
      </w:r>
      <w:r w:rsidR="00FD2E8E" w:rsidRPr="00BA500C">
        <w:rPr>
          <w:rFonts w:eastAsia="Century Schoolbook"/>
        </w:rPr>
        <w:t xml:space="preserve"> деформаций используются естест</w:t>
      </w:r>
      <w:r w:rsidRPr="00BA500C">
        <w:rPr>
          <w:rFonts w:eastAsia="Century Schoolbook"/>
        </w:rPr>
        <w:t>венные изменения направления трассы (самокомпенсация).</w:t>
      </w:r>
    </w:p>
    <w:p w:rsidR="00015FDB" w:rsidRPr="00BA500C" w:rsidRDefault="00015FDB" w:rsidP="00015FDB">
      <w:r w:rsidRPr="00BA500C">
        <w:rPr>
          <w:rFonts w:eastAsia="Century Schoolbook"/>
        </w:rPr>
        <w:t xml:space="preserve">Общая характеристика систем транспорта теплоэнергии приведена в </w:t>
      </w:r>
      <w:r w:rsidRPr="00BA500C">
        <w:t xml:space="preserve">таблице </w:t>
      </w:r>
      <w:r w:rsidR="00FD2E8E" w:rsidRPr="00BA500C">
        <w:t>1.</w:t>
      </w:r>
      <w:r w:rsidRPr="00BA500C">
        <w:t>3.1.1.</w:t>
      </w:r>
    </w:p>
    <w:p w:rsidR="00FD2E8E" w:rsidRPr="00BA500C" w:rsidRDefault="00FD2E8E" w:rsidP="00751709">
      <w:pPr>
        <w:keepNext/>
        <w:ind w:firstLine="0"/>
        <w:jc w:val="right"/>
      </w:pPr>
      <w:r w:rsidRPr="00BA500C">
        <w:t>Таблица 1.3.1.1</w:t>
      </w:r>
    </w:p>
    <w:p w:rsidR="00FD2E8E" w:rsidRDefault="00FD2E8E" w:rsidP="00751709">
      <w:pPr>
        <w:keepNext/>
        <w:ind w:firstLine="0"/>
        <w:jc w:val="center"/>
      </w:pPr>
      <w:r w:rsidRPr="00BA500C">
        <w:t>Характеристика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332"/>
        <w:gridCol w:w="1455"/>
        <w:gridCol w:w="1770"/>
        <w:gridCol w:w="1070"/>
        <w:gridCol w:w="1341"/>
        <w:gridCol w:w="962"/>
        <w:gridCol w:w="687"/>
      </w:tblGrid>
      <w:tr w:rsidR="00BA500C" w:rsidRPr="005545B9" w:rsidTr="005D0822">
        <w:trPr>
          <w:trHeight w:val="20"/>
          <w:tblHeader/>
        </w:trPr>
        <w:tc>
          <w:tcPr>
            <w:tcW w:w="627" w:type="pct"/>
            <w:vAlign w:val="center"/>
            <w:hideMark/>
          </w:tcPr>
          <w:p w:rsidR="00BA500C" w:rsidRPr="005545B9" w:rsidRDefault="00BA500C" w:rsidP="00BA500C">
            <w:pPr>
              <w:keepNext/>
              <w:ind w:firstLine="0"/>
              <w:jc w:val="center"/>
              <w:rPr>
                <w:b/>
                <w:spacing w:val="-6"/>
                <w:sz w:val="20"/>
                <w:szCs w:val="20"/>
              </w:rPr>
            </w:pPr>
            <w:r w:rsidRPr="005545B9">
              <w:rPr>
                <w:b/>
                <w:spacing w:val="-6"/>
                <w:sz w:val="20"/>
                <w:szCs w:val="20"/>
              </w:rPr>
              <w:t>Трубопровод сети</w:t>
            </w:r>
          </w:p>
        </w:tc>
        <w:tc>
          <w:tcPr>
            <w:tcW w:w="676" w:type="pct"/>
            <w:vAlign w:val="center"/>
            <w:hideMark/>
          </w:tcPr>
          <w:p w:rsidR="00BA500C" w:rsidRPr="005545B9" w:rsidRDefault="00BA500C" w:rsidP="00BA500C">
            <w:pPr>
              <w:keepNext/>
              <w:ind w:firstLine="0"/>
              <w:jc w:val="center"/>
              <w:rPr>
                <w:b/>
                <w:spacing w:val="-6"/>
                <w:sz w:val="20"/>
                <w:szCs w:val="20"/>
              </w:rPr>
            </w:pPr>
            <w:r w:rsidRPr="005545B9">
              <w:rPr>
                <w:b/>
                <w:spacing w:val="-6"/>
                <w:sz w:val="20"/>
                <w:szCs w:val="20"/>
              </w:rPr>
              <w:t>Наружный диаметр трубопровода, мм</w:t>
            </w:r>
          </w:p>
        </w:tc>
        <w:tc>
          <w:tcPr>
            <w:tcW w:w="738" w:type="pct"/>
            <w:vAlign w:val="center"/>
            <w:hideMark/>
          </w:tcPr>
          <w:p w:rsidR="00BA500C" w:rsidRPr="005545B9" w:rsidRDefault="00BA500C" w:rsidP="00BA500C">
            <w:pPr>
              <w:keepNext/>
              <w:ind w:firstLine="0"/>
              <w:jc w:val="center"/>
              <w:rPr>
                <w:b/>
                <w:spacing w:val="-6"/>
                <w:sz w:val="20"/>
                <w:szCs w:val="20"/>
              </w:rPr>
            </w:pPr>
            <w:r w:rsidRPr="005545B9">
              <w:rPr>
                <w:b/>
                <w:spacing w:val="-6"/>
                <w:sz w:val="20"/>
                <w:szCs w:val="20"/>
              </w:rPr>
              <w:t>Протяженность (в двухтрубном исчислении), м</w:t>
            </w:r>
          </w:p>
        </w:tc>
        <w:tc>
          <w:tcPr>
            <w:tcW w:w="896" w:type="pct"/>
            <w:vAlign w:val="center"/>
            <w:hideMark/>
          </w:tcPr>
          <w:p w:rsidR="00BA500C" w:rsidRPr="005545B9" w:rsidRDefault="00BA500C" w:rsidP="00BA500C">
            <w:pPr>
              <w:keepNext/>
              <w:ind w:firstLine="0"/>
              <w:jc w:val="center"/>
              <w:rPr>
                <w:b/>
                <w:spacing w:val="-6"/>
                <w:sz w:val="20"/>
                <w:szCs w:val="20"/>
              </w:rPr>
            </w:pPr>
            <w:r w:rsidRPr="005545B9">
              <w:rPr>
                <w:b/>
                <w:spacing w:val="-6"/>
                <w:sz w:val="20"/>
                <w:szCs w:val="20"/>
              </w:rPr>
              <w:t>Назначение тепловой сети (магистральные, распределительные - отопления, ГВС)</w:t>
            </w:r>
          </w:p>
        </w:tc>
        <w:tc>
          <w:tcPr>
            <w:tcW w:w="543" w:type="pct"/>
            <w:vAlign w:val="center"/>
            <w:hideMark/>
          </w:tcPr>
          <w:p w:rsidR="00BA500C" w:rsidRPr="005545B9" w:rsidRDefault="00BA500C" w:rsidP="00BA500C">
            <w:pPr>
              <w:keepNext/>
              <w:ind w:firstLine="0"/>
              <w:jc w:val="center"/>
              <w:rPr>
                <w:b/>
                <w:spacing w:val="-6"/>
                <w:sz w:val="20"/>
                <w:szCs w:val="20"/>
              </w:rPr>
            </w:pPr>
            <w:r w:rsidRPr="005545B9">
              <w:rPr>
                <w:b/>
                <w:spacing w:val="-6"/>
                <w:sz w:val="20"/>
                <w:szCs w:val="20"/>
              </w:rPr>
              <w:t>Тип прокладки</w:t>
            </w:r>
          </w:p>
        </w:tc>
        <w:tc>
          <w:tcPr>
            <w:tcW w:w="680" w:type="pct"/>
            <w:vAlign w:val="center"/>
            <w:hideMark/>
          </w:tcPr>
          <w:p w:rsidR="00BA500C" w:rsidRPr="005545B9" w:rsidRDefault="00BA500C" w:rsidP="00BA500C">
            <w:pPr>
              <w:keepNext/>
              <w:ind w:firstLine="0"/>
              <w:jc w:val="center"/>
              <w:rPr>
                <w:b/>
                <w:spacing w:val="-6"/>
                <w:sz w:val="20"/>
                <w:szCs w:val="20"/>
              </w:rPr>
            </w:pPr>
            <w:r w:rsidRPr="005545B9">
              <w:rPr>
                <w:b/>
                <w:spacing w:val="-6"/>
                <w:sz w:val="20"/>
                <w:szCs w:val="20"/>
              </w:rPr>
              <w:t>Год ввода в эксплуатацию (перекладки)</w:t>
            </w:r>
          </w:p>
        </w:tc>
        <w:tc>
          <w:tcPr>
            <w:tcW w:w="489" w:type="pct"/>
            <w:vAlign w:val="center"/>
          </w:tcPr>
          <w:p w:rsidR="00BA500C" w:rsidRPr="005545B9" w:rsidRDefault="00BA500C" w:rsidP="00BA500C">
            <w:pPr>
              <w:keepNext/>
              <w:ind w:firstLine="0"/>
              <w:jc w:val="center"/>
              <w:rPr>
                <w:b/>
                <w:spacing w:val="-6"/>
                <w:sz w:val="20"/>
                <w:szCs w:val="20"/>
              </w:rPr>
            </w:pPr>
            <w:r w:rsidRPr="005545B9">
              <w:rPr>
                <w:b/>
                <w:spacing w:val="-6"/>
                <w:sz w:val="20"/>
                <w:szCs w:val="20"/>
              </w:rPr>
              <w:t>Тип изоляции</w:t>
            </w:r>
          </w:p>
        </w:tc>
        <w:tc>
          <w:tcPr>
            <w:tcW w:w="350" w:type="pct"/>
            <w:vAlign w:val="center"/>
          </w:tcPr>
          <w:p w:rsidR="00BA500C" w:rsidRPr="005545B9" w:rsidRDefault="00BA500C" w:rsidP="00BA500C">
            <w:pPr>
              <w:keepNext/>
              <w:ind w:firstLine="0"/>
              <w:jc w:val="center"/>
              <w:rPr>
                <w:b/>
                <w:spacing w:val="-6"/>
                <w:sz w:val="20"/>
                <w:szCs w:val="20"/>
              </w:rPr>
            </w:pPr>
            <w:r w:rsidRPr="005545B9">
              <w:rPr>
                <w:b/>
                <w:spacing w:val="-6"/>
                <w:sz w:val="20"/>
                <w:szCs w:val="20"/>
              </w:rPr>
              <w:t>Физ. износ, %</w:t>
            </w:r>
          </w:p>
        </w:tc>
      </w:tr>
      <w:tr w:rsidR="005D0822" w:rsidRPr="005545B9" w:rsidTr="005D0822">
        <w:trPr>
          <w:trHeight w:val="227"/>
        </w:trPr>
        <w:tc>
          <w:tcPr>
            <w:tcW w:w="627" w:type="pct"/>
            <w:vAlign w:val="center"/>
            <w:hideMark/>
          </w:tcPr>
          <w:p w:rsidR="005D0822" w:rsidRPr="004461C4" w:rsidRDefault="005D0822" w:rsidP="00BE645F">
            <w:pPr>
              <w:ind w:firstLine="0"/>
              <w:jc w:val="center"/>
              <w:rPr>
                <w:sz w:val="20"/>
                <w:szCs w:val="20"/>
              </w:rPr>
            </w:pPr>
            <w:r w:rsidRPr="004461C4">
              <w:rPr>
                <w:sz w:val="20"/>
                <w:szCs w:val="20"/>
              </w:rPr>
              <w:t>Тепловая сеть</w:t>
            </w:r>
          </w:p>
        </w:tc>
        <w:tc>
          <w:tcPr>
            <w:tcW w:w="676" w:type="pct"/>
            <w:vAlign w:val="center"/>
            <w:hideMark/>
          </w:tcPr>
          <w:p w:rsidR="005D0822" w:rsidRPr="004461C4" w:rsidRDefault="005D0822" w:rsidP="005D0822">
            <w:pPr>
              <w:ind w:firstLine="0"/>
              <w:jc w:val="center"/>
              <w:rPr>
                <w:sz w:val="20"/>
                <w:szCs w:val="20"/>
              </w:rPr>
            </w:pPr>
            <w:r w:rsidRPr="004461C4">
              <w:rPr>
                <w:sz w:val="20"/>
                <w:szCs w:val="20"/>
              </w:rPr>
              <w:t>100</w:t>
            </w:r>
          </w:p>
        </w:tc>
        <w:tc>
          <w:tcPr>
            <w:tcW w:w="738" w:type="pct"/>
            <w:noWrap/>
            <w:vAlign w:val="center"/>
            <w:hideMark/>
          </w:tcPr>
          <w:p w:rsidR="005D0822" w:rsidRPr="004461C4" w:rsidRDefault="005D0822" w:rsidP="005D0822">
            <w:pPr>
              <w:ind w:firstLine="0"/>
              <w:jc w:val="center"/>
              <w:rPr>
                <w:sz w:val="20"/>
                <w:szCs w:val="20"/>
              </w:rPr>
            </w:pPr>
            <w:r w:rsidRPr="004461C4">
              <w:rPr>
                <w:sz w:val="20"/>
                <w:szCs w:val="20"/>
              </w:rPr>
              <w:t>157</w:t>
            </w:r>
          </w:p>
        </w:tc>
        <w:tc>
          <w:tcPr>
            <w:tcW w:w="896" w:type="pct"/>
            <w:noWrap/>
            <w:vAlign w:val="center"/>
            <w:hideMark/>
          </w:tcPr>
          <w:p w:rsidR="005D0822" w:rsidRPr="004461C4" w:rsidRDefault="005D0822" w:rsidP="005D0822">
            <w:pPr>
              <w:ind w:firstLine="0"/>
              <w:jc w:val="center"/>
              <w:rPr>
                <w:sz w:val="20"/>
                <w:szCs w:val="20"/>
              </w:rPr>
            </w:pPr>
            <w:r w:rsidRPr="004461C4">
              <w:rPr>
                <w:sz w:val="20"/>
                <w:szCs w:val="20"/>
              </w:rPr>
              <w:t>отопления</w:t>
            </w:r>
          </w:p>
        </w:tc>
        <w:tc>
          <w:tcPr>
            <w:tcW w:w="543" w:type="pct"/>
            <w:noWrap/>
            <w:vAlign w:val="center"/>
            <w:hideMark/>
          </w:tcPr>
          <w:p w:rsidR="005D0822" w:rsidRPr="004461C4" w:rsidRDefault="005D0822" w:rsidP="005D0822">
            <w:pPr>
              <w:ind w:firstLine="0"/>
              <w:jc w:val="center"/>
              <w:rPr>
                <w:sz w:val="20"/>
                <w:szCs w:val="20"/>
              </w:rPr>
            </w:pPr>
            <w:r w:rsidRPr="004461C4">
              <w:rPr>
                <w:sz w:val="20"/>
                <w:szCs w:val="20"/>
              </w:rPr>
              <w:t>подземная</w:t>
            </w:r>
          </w:p>
        </w:tc>
        <w:tc>
          <w:tcPr>
            <w:tcW w:w="680" w:type="pct"/>
            <w:noWrap/>
            <w:vAlign w:val="center"/>
          </w:tcPr>
          <w:p w:rsidR="005D0822" w:rsidRPr="005545B9" w:rsidRDefault="00AB0BCE" w:rsidP="005D0822">
            <w:pPr>
              <w:ind w:firstLine="0"/>
              <w:jc w:val="center"/>
              <w:rPr>
                <w:sz w:val="20"/>
                <w:szCs w:val="20"/>
              </w:rPr>
            </w:pPr>
            <w:r>
              <w:rPr>
                <w:sz w:val="20"/>
                <w:szCs w:val="20"/>
              </w:rPr>
              <w:t>1975</w:t>
            </w:r>
          </w:p>
        </w:tc>
        <w:tc>
          <w:tcPr>
            <w:tcW w:w="489" w:type="pct"/>
            <w:vAlign w:val="center"/>
          </w:tcPr>
          <w:p w:rsidR="005D0822" w:rsidRPr="005545B9" w:rsidRDefault="005D0822" w:rsidP="005D0822">
            <w:pPr>
              <w:ind w:firstLine="0"/>
              <w:jc w:val="center"/>
              <w:rPr>
                <w:sz w:val="20"/>
                <w:szCs w:val="20"/>
              </w:rPr>
            </w:pPr>
            <w:r w:rsidRPr="00A16F12">
              <w:rPr>
                <w:sz w:val="20"/>
                <w:szCs w:val="20"/>
              </w:rPr>
              <w:t>н/д</w:t>
            </w:r>
          </w:p>
        </w:tc>
        <w:tc>
          <w:tcPr>
            <w:tcW w:w="350" w:type="pct"/>
            <w:vAlign w:val="center"/>
          </w:tcPr>
          <w:p w:rsidR="005D0822" w:rsidRPr="005545B9" w:rsidRDefault="005D0822" w:rsidP="005D0822">
            <w:pPr>
              <w:ind w:firstLine="0"/>
              <w:jc w:val="center"/>
              <w:rPr>
                <w:sz w:val="20"/>
                <w:szCs w:val="20"/>
              </w:rPr>
            </w:pPr>
            <w:r w:rsidRPr="00A16F12">
              <w:rPr>
                <w:sz w:val="20"/>
                <w:szCs w:val="20"/>
              </w:rPr>
              <w:t>н/д</w:t>
            </w:r>
          </w:p>
        </w:tc>
      </w:tr>
      <w:tr w:rsidR="00AB0BCE" w:rsidRPr="005545B9" w:rsidTr="005D0822">
        <w:trPr>
          <w:trHeight w:val="227"/>
        </w:trPr>
        <w:tc>
          <w:tcPr>
            <w:tcW w:w="627" w:type="pct"/>
            <w:vAlign w:val="center"/>
            <w:hideMark/>
          </w:tcPr>
          <w:p w:rsidR="00AB0BCE" w:rsidRPr="004461C4" w:rsidRDefault="00AB0BCE" w:rsidP="00AB0BCE">
            <w:pPr>
              <w:ind w:firstLine="0"/>
              <w:jc w:val="center"/>
              <w:rPr>
                <w:sz w:val="20"/>
                <w:szCs w:val="20"/>
              </w:rPr>
            </w:pPr>
            <w:r w:rsidRPr="004461C4">
              <w:rPr>
                <w:sz w:val="20"/>
                <w:szCs w:val="20"/>
              </w:rPr>
              <w:t>Тепловая сеть</w:t>
            </w:r>
          </w:p>
        </w:tc>
        <w:tc>
          <w:tcPr>
            <w:tcW w:w="676" w:type="pct"/>
            <w:vAlign w:val="center"/>
            <w:hideMark/>
          </w:tcPr>
          <w:p w:rsidR="00AB0BCE" w:rsidRPr="004461C4" w:rsidRDefault="00AB0BCE" w:rsidP="00AB0BCE">
            <w:pPr>
              <w:ind w:firstLine="0"/>
              <w:jc w:val="center"/>
              <w:rPr>
                <w:sz w:val="20"/>
                <w:szCs w:val="20"/>
              </w:rPr>
            </w:pPr>
            <w:r w:rsidRPr="004461C4">
              <w:rPr>
                <w:sz w:val="20"/>
                <w:szCs w:val="20"/>
              </w:rPr>
              <w:t>80</w:t>
            </w:r>
          </w:p>
        </w:tc>
        <w:tc>
          <w:tcPr>
            <w:tcW w:w="738" w:type="pct"/>
            <w:noWrap/>
            <w:vAlign w:val="center"/>
            <w:hideMark/>
          </w:tcPr>
          <w:p w:rsidR="00AB0BCE" w:rsidRPr="004461C4" w:rsidRDefault="00AB0BCE" w:rsidP="00AB0BCE">
            <w:pPr>
              <w:ind w:firstLine="0"/>
              <w:jc w:val="center"/>
              <w:rPr>
                <w:sz w:val="20"/>
                <w:szCs w:val="20"/>
              </w:rPr>
            </w:pPr>
            <w:r w:rsidRPr="004461C4">
              <w:rPr>
                <w:sz w:val="20"/>
                <w:szCs w:val="20"/>
              </w:rPr>
              <w:t>35</w:t>
            </w:r>
          </w:p>
        </w:tc>
        <w:tc>
          <w:tcPr>
            <w:tcW w:w="896" w:type="pct"/>
            <w:noWrap/>
            <w:vAlign w:val="center"/>
            <w:hideMark/>
          </w:tcPr>
          <w:p w:rsidR="00AB0BCE" w:rsidRPr="004461C4" w:rsidRDefault="00AB0BCE" w:rsidP="00AB0BCE">
            <w:pPr>
              <w:ind w:firstLine="0"/>
              <w:jc w:val="center"/>
              <w:rPr>
                <w:sz w:val="20"/>
                <w:szCs w:val="20"/>
              </w:rPr>
            </w:pPr>
            <w:r w:rsidRPr="004461C4">
              <w:rPr>
                <w:sz w:val="20"/>
                <w:szCs w:val="20"/>
              </w:rPr>
              <w:t>отопления</w:t>
            </w:r>
          </w:p>
        </w:tc>
        <w:tc>
          <w:tcPr>
            <w:tcW w:w="543" w:type="pct"/>
            <w:noWrap/>
            <w:vAlign w:val="center"/>
            <w:hideMark/>
          </w:tcPr>
          <w:p w:rsidR="00AB0BCE" w:rsidRPr="004461C4" w:rsidRDefault="00AB0BCE" w:rsidP="00AB0BCE">
            <w:pPr>
              <w:ind w:firstLine="0"/>
              <w:jc w:val="center"/>
              <w:rPr>
                <w:sz w:val="20"/>
                <w:szCs w:val="20"/>
              </w:rPr>
            </w:pPr>
            <w:r w:rsidRPr="004461C4">
              <w:rPr>
                <w:sz w:val="20"/>
                <w:szCs w:val="20"/>
              </w:rPr>
              <w:t>подземная</w:t>
            </w:r>
          </w:p>
        </w:tc>
        <w:tc>
          <w:tcPr>
            <w:tcW w:w="680" w:type="pct"/>
            <w:noWrap/>
            <w:vAlign w:val="center"/>
          </w:tcPr>
          <w:p w:rsidR="00AB0BCE" w:rsidRPr="008A115F" w:rsidRDefault="00AB0BCE" w:rsidP="00AB0BCE">
            <w:pPr>
              <w:ind w:firstLine="0"/>
              <w:jc w:val="center"/>
              <w:rPr>
                <w:sz w:val="20"/>
                <w:szCs w:val="20"/>
              </w:rPr>
            </w:pPr>
            <w:r>
              <w:rPr>
                <w:sz w:val="20"/>
                <w:szCs w:val="20"/>
              </w:rPr>
              <w:t>1975</w:t>
            </w:r>
          </w:p>
        </w:tc>
        <w:tc>
          <w:tcPr>
            <w:tcW w:w="489" w:type="pct"/>
            <w:vAlign w:val="center"/>
          </w:tcPr>
          <w:p w:rsidR="00AB0BCE" w:rsidRDefault="00AB0BCE" w:rsidP="00AB0BCE">
            <w:pPr>
              <w:ind w:firstLine="0"/>
              <w:jc w:val="center"/>
            </w:pPr>
            <w:r w:rsidRPr="00A16F12">
              <w:rPr>
                <w:sz w:val="20"/>
                <w:szCs w:val="20"/>
              </w:rPr>
              <w:t>н/д</w:t>
            </w:r>
          </w:p>
        </w:tc>
        <w:tc>
          <w:tcPr>
            <w:tcW w:w="350" w:type="pct"/>
            <w:vAlign w:val="center"/>
          </w:tcPr>
          <w:p w:rsidR="00AB0BCE" w:rsidRDefault="00AB0BCE" w:rsidP="00AB0BCE">
            <w:pPr>
              <w:ind w:firstLine="0"/>
              <w:jc w:val="center"/>
            </w:pPr>
            <w:r w:rsidRPr="00A16F12">
              <w:rPr>
                <w:sz w:val="20"/>
                <w:szCs w:val="20"/>
              </w:rPr>
              <w:t>н/д</w:t>
            </w:r>
          </w:p>
        </w:tc>
      </w:tr>
      <w:tr w:rsidR="00AB0BCE" w:rsidRPr="005545B9" w:rsidTr="005D0822">
        <w:trPr>
          <w:trHeight w:val="227"/>
        </w:trPr>
        <w:tc>
          <w:tcPr>
            <w:tcW w:w="627" w:type="pct"/>
            <w:vAlign w:val="center"/>
            <w:hideMark/>
          </w:tcPr>
          <w:p w:rsidR="00AB0BCE" w:rsidRPr="004461C4" w:rsidRDefault="00AB0BCE" w:rsidP="00AB0BCE">
            <w:pPr>
              <w:ind w:firstLine="0"/>
              <w:jc w:val="center"/>
              <w:rPr>
                <w:sz w:val="20"/>
                <w:szCs w:val="20"/>
              </w:rPr>
            </w:pPr>
            <w:r w:rsidRPr="004461C4">
              <w:rPr>
                <w:sz w:val="20"/>
                <w:szCs w:val="20"/>
              </w:rPr>
              <w:t>Тепловая сеть</w:t>
            </w:r>
          </w:p>
        </w:tc>
        <w:tc>
          <w:tcPr>
            <w:tcW w:w="676" w:type="pct"/>
            <w:vAlign w:val="center"/>
            <w:hideMark/>
          </w:tcPr>
          <w:p w:rsidR="00AB0BCE" w:rsidRPr="004461C4" w:rsidRDefault="00AB0BCE" w:rsidP="00AB0BCE">
            <w:pPr>
              <w:ind w:firstLine="0"/>
              <w:jc w:val="center"/>
              <w:rPr>
                <w:sz w:val="20"/>
                <w:szCs w:val="20"/>
              </w:rPr>
            </w:pPr>
            <w:r w:rsidRPr="004461C4">
              <w:rPr>
                <w:sz w:val="20"/>
                <w:szCs w:val="20"/>
              </w:rPr>
              <w:t>76</w:t>
            </w:r>
          </w:p>
        </w:tc>
        <w:tc>
          <w:tcPr>
            <w:tcW w:w="738" w:type="pct"/>
            <w:noWrap/>
            <w:vAlign w:val="center"/>
            <w:hideMark/>
          </w:tcPr>
          <w:p w:rsidR="00AB0BCE" w:rsidRPr="004461C4" w:rsidRDefault="00AB0BCE" w:rsidP="00AB0BCE">
            <w:pPr>
              <w:ind w:firstLine="0"/>
              <w:jc w:val="center"/>
              <w:rPr>
                <w:sz w:val="20"/>
                <w:szCs w:val="20"/>
              </w:rPr>
            </w:pPr>
            <w:r w:rsidRPr="004461C4">
              <w:rPr>
                <w:sz w:val="20"/>
                <w:szCs w:val="20"/>
              </w:rPr>
              <w:t>200</w:t>
            </w:r>
          </w:p>
        </w:tc>
        <w:tc>
          <w:tcPr>
            <w:tcW w:w="896" w:type="pct"/>
            <w:noWrap/>
            <w:vAlign w:val="center"/>
            <w:hideMark/>
          </w:tcPr>
          <w:p w:rsidR="00AB0BCE" w:rsidRPr="004461C4" w:rsidRDefault="00AB0BCE" w:rsidP="00AB0BCE">
            <w:pPr>
              <w:ind w:firstLine="0"/>
              <w:jc w:val="center"/>
              <w:rPr>
                <w:sz w:val="20"/>
                <w:szCs w:val="20"/>
              </w:rPr>
            </w:pPr>
            <w:r w:rsidRPr="004461C4">
              <w:rPr>
                <w:sz w:val="20"/>
                <w:szCs w:val="20"/>
              </w:rPr>
              <w:t>отопления</w:t>
            </w:r>
          </w:p>
        </w:tc>
        <w:tc>
          <w:tcPr>
            <w:tcW w:w="543" w:type="pct"/>
            <w:noWrap/>
            <w:vAlign w:val="center"/>
            <w:hideMark/>
          </w:tcPr>
          <w:p w:rsidR="00AB0BCE" w:rsidRPr="004461C4" w:rsidRDefault="00AB0BCE" w:rsidP="00AB0BCE">
            <w:pPr>
              <w:ind w:firstLine="0"/>
              <w:jc w:val="center"/>
              <w:rPr>
                <w:sz w:val="20"/>
                <w:szCs w:val="20"/>
              </w:rPr>
            </w:pPr>
            <w:r w:rsidRPr="004461C4">
              <w:rPr>
                <w:sz w:val="20"/>
                <w:szCs w:val="20"/>
              </w:rPr>
              <w:t>подземная</w:t>
            </w:r>
          </w:p>
        </w:tc>
        <w:tc>
          <w:tcPr>
            <w:tcW w:w="680" w:type="pct"/>
            <w:noWrap/>
            <w:vAlign w:val="center"/>
          </w:tcPr>
          <w:p w:rsidR="00AB0BCE" w:rsidRPr="008A115F" w:rsidRDefault="00AB0BCE" w:rsidP="00AB0BCE">
            <w:pPr>
              <w:ind w:firstLine="0"/>
              <w:jc w:val="center"/>
              <w:rPr>
                <w:sz w:val="20"/>
                <w:szCs w:val="20"/>
              </w:rPr>
            </w:pPr>
            <w:r>
              <w:rPr>
                <w:sz w:val="20"/>
                <w:szCs w:val="20"/>
              </w:rPr>
              <w:t>1975</w:t>
            </w:r>
          </w:p>
        </w:tc>
        <w:tc>
          <w:tcPr>
            <w:tcW w:w="489" w:type="pct"/>
            <w:vAlign w:val="center"/>
          </w:tcPr>
          <w:p w:rsidR="00AB0BCE" w:rsidRDefault="00AB0BCE" w:rsidP="00AB0BCE">
            <w:pPr>
              <w:ind w:firstLine="0"/>
              <w:jc w:val="center"/>
            </w:pPr>
            <w:r w:rsidRPr="00A16F12">
              <w:rPr>
                <w:sz w:val="20"/>
                <w:szCs w:val="20"/>
              </w:rPr>
              <w:t>н/д</w:t>
            </w:r>
          </w:p>
        </w:tc>
        <w:tc>
          <w:tcPr>
            <w:tcW w:w="350" w:type="pct"/>
            <w:vAlign w:val="center"/>
          </w:tcPr>
          <w:p w:rsidR="00AB0BCE" w:rsidRDefault="00AB0BCE" w:rsidP="00AB0BCE">
            <w:pPr>
              <w:ind w:firstLine="0"/>
              <w:jc w:val="center"/>
            </w:pPr>
            <w:r w:rsidRPr="00A16F12">
              <w:rPr>
                <w:sz w:val="20"/>
                <w:szCs w:val="20"/>
              </w:rPr>
              <w:t>н/д</w:t>
            </w:r>
          </w:p>
        </w:tc>
      </w:tr>
      <w:tr w:rsidR="00AB0BCE" w:rsidRPr="005545B9" w:rsidTr="005D0822">
        <w:trPr>
          <w:trHeight w:val="227"/>
        </w:trPr>
        <w:tc>
          <w:tcPr>
            <w:tcW w:w="627" w:type="pct"/>
            <w:vAlign w:val="center"/>
            <w:hideMark/>
          </w:tcPr>
          <w:p w:rsidR="00AB0BCE" w:rsidRPr="004461C4" w:rsidRDefault="00AB0BCE" w:rsidP="00AB0BCE">
            <w:pPr>
              <w:ind w:firstLine="0"/>
              <w:jc w:val="center"/>
              <w:rPr>
                <w:sz w:val="20"/>
                <w:szCs w:val="20"/>
              </w:rPr>
            </w:pPr>
            <w:r w:rsidRPr="004461C4">
              <w:rPr>
                <w:sz w:val="20"/>
                <w:szCs w:val="20"/>
              </w:rPr>
              <w:t>Тепловая сеть</w:t>
            </w:r>
          </w:p>
        </w:tc>
        <w:tc>
          <w:tcPr>
            <w:tcW w:w="676" w:type="pct"/>
            <w:vAlign w:val="center"/>
            <w:hideMark/>
          </w:tcPr>
          <w:p w:rsidR="00AB0BCE" w:rsidRPr="004461C4" w:rsidRDefault="00AB0BCE" w:rsidP="00AB0BCE">
            <w:pPr>
              <w:ind w:firstLine="0"/>
              <w:jc w:val="center"/>
              <w:rPr>
                <w:sz w:val="20"/>
                <w:szCs w:val="20"/>
              </w:rPr>
            </w:pPr>
            <w:r w:rsidRPr="004461C4">
              <w:rPr>
                <w:sz w:val="20"/>
                <w:szCs w:val="20"/>
              </w:rPr>
              <w:t>50</w:t>
            </w:r>
          </w:p>
        </w:tc>
        <w:tc>
          <w:tcPr>
            <w:tcW w:w="738" w:type="pct"/>
            <w:noWrap/>
            <w:vAlign w:val="center"/>
            <w:hideMark/>
          </w:tcPr>
          <w:p w:rsidR="00AB0BCE" w:rsidRPr="004461C4" w:rsidRDefault="00AB0BCE" w:rsidP="00AB0BCE">
            <w:pPr>
              <w:ind w:firstLine="0"/>
              <w:jc w:val="center"/>
              <w:rPr>
                <w:sz w:val="20"/>
                <w:szCs w:val="20"/>
              </w:rPr>
            </w:pPr>
            <w:r w:rsidRPr="004461C4">
              <w:rPr>
                <w:sz w:val="20"/>
                <w:szCs w:val="20"/>
              </w:rPr>
              <w:t>12</w:t>
            </w:r>
          </w:p>
        </w:tc>
        <w:tc>
          <w:tcPr>
            <w:tcW w:w="896" w:type="pct"/>
            <w:noWrap/>
            <w:vAlign w:val="center"/>
            <w:hideMark/>
          </w:tcPr>
          <w:p w:rsidR="00AB0BCE" w:rsidRPr="004461C4" w:rsidRDefault="00AB0BCE" w:rsidP="00AB0BCE">
            <w:pPr>
              <w:ind w:firstLine="0"/>
              <w:jc w:val="center"/>
              <w:rPr>
                <w:sz w:val="20"/>
                <w:szCs w:val="20"/>
              </w:rPr>
            </w:pPr>
            <w:r w:rsidRPr="004461C4">
              <w:rPr>
                <w:sz w:val="20"/>
                <w:szCs w:val="20"/>
              </w:rPr>
              <w:t>отопления</w:t>
            </w:r>
          </w:p>
        </w:tc>
        <w:tc>
          <w:tcPr>
            <w:tcW w:w="543" w:type="pct"/>
            <w:noWrap/>
            <w:vAlign w:val="center"/>
            <w:hideMark/>
          </w:tcPr>
          <w:p w:rsidR="00AB0BCE" w:rsidRPr="004461C4" w:rsidRDefault="00AB0BCE" w:rsidP="00AB0BCE">
            <w:pPr>
              <w:ind w:firstLine="0"/>
              <w:jc w:val="center"/>
              <w:rPr>
                <w:sz w:val="20"/>
                <w:szCs w:val="20"/>
              </w:rPr>
            </w:pPr>
            <w:r w:rsidRPr="004461C4">
              <w:rPr>
                <w:sz w:val="20"/>
                <w:szCs w:val="20"/>
              </w:rPr>
              <w:t>подземная</w:t>
            </w:r>
          </w:p>
        </w:tc>
        <w:tc>
          <w:tcPr>
            <w:tcW w:w="680" w:type="pct"/>
            <w:noWrap/>
            <w:vAlign w:val="center"/>
          </w:tcPr>
          <w:p w:rsidR="00AB0BCE" w:rsidRPr="008A115F" w:rsidRDefault="00AB0BCE" w:rsidP="00AB0BCE">
            <w:pPr>
              <w:ind w:firstLine="0"/>
              <w:jc w:val="center"/>
              <w:rPr>
                <w:sz w:val="20"/>
                <w:szCs w:val="20"/>
              </w:rPr>
            </w:pPr>
            <w:r>
              <w:rPr>
                <w:sz w:val="20"/>
                <w:szCs w:val="20"/>
              </w:rPr>
              <w:t>1975</w:t>
            </w:r>
          </w:p>
        </w:tc>
        <w:tc>
          <w:tcPr>
            <w:tcW w:w="489" w:type="pct"/>
            <w:vAlign w:val="center"/>
          </w:tcPr>
          <w:p w:rsidR="00AB0BCE" w:rsidRDefault="00AB0BCE" w:rsidP="00AB0BCE">
            <w:pPr>
              <w:ind w:firstLine="0"/>
              <w:jc w:val="center"/>
            </w:pPr>
            <w:r w:rsidRPr="00A16F12">
              <w:rPr>
                <w:sz w:val="20"/>
                <w:szCs w:val="20"/>
              </w:rPr>
              <w:t>н/д</w:t>
            </w:r>
          </w:p>
        </w:tc>
        <w:tc>
          <w:tcPr>
            <w:tcW w:w="350" w:type="pct"/>
            <w:vAlign w:val="center"/>
          </w:tcPr>
          <w:p w:rsidR="00AB0BCE" w:rsidRDefault="00AB0BCE" w:rsidP="00AB0BCE">
            <w:pPr>
              <w:ind w:firstLine="0"/>
              <w:jc w:val="center"/>
            </w:pPr>
            <w:r w:rsidRPr="00A16F12">
              <w:rPr>
                <w:sz w:val="20"/>
                <w:szCs w:val="20"/>
              </w:rPr>
              <w:t>н/д</w:t>
            </w:r>
          </w:p>
        </w:tc>
      </w:tr>
      <w:tr w:rsidR="00AB0BCE" w:rsidRPr="005545B9" w:rsidTr="005D0822">
        <w:trPr>
          <w:trHeight w:val="227"/>
        </w:trPr>
        <w:tc>
          <w:tcPr>
            <w:tcW w:w="627" w:type="pct"/>
            <w:vAlign w:val="center"/>
            <w:hideMark/>
          </w:tcPr>
          <w:p w:rsidR="00AB0BCE" w:rsidRPr="004461C4" w:rsidRDefault="00AB0BCE" w:rsidP="00AB0BCE">
            <w:pPr>
              <w:ind w:firstLine="0"/>
              <w:jc w:val="center"/>
              <w:rPr>
                <w:sz w:val="20"/>
                <w:szCs w:val="20"/>
              </w:rPr>
            </w:pPr>
            <w:r w:rsidRPr="004461C4">
              <w:rPr>
                <w:sz w:val="20"/>
                <w:szCs w:val="20"/>
              </w:rPr>
              <w:t>Тепловая сеть</w:t>
            </w:r>
          </w:p>
        </w:tc>
        <w:tc>
          <w:tcPr>
            <w:tcW w:w="676" w:type="pct"/>
            <w:vAlign w:val="center"/>
            <w:hideMark/>
          </w:tcPr>
          <w:p w:rsidR="00AB0BCE" w:rsidRPr="004461C4" w:rsidRDefault="00AB0BCE" w:rsidP="00AB0BCE">
            <w:pPr>
              <w:ind w:firstLine="0"/>
              <w:jc w:val="center"/>
              <w:rPr>
                <w:sz w:val="20"/>
                <w:szCs w:val="20"/>
              </w:rPr>
            </w:pPr>
            <w:r w:rsidRPr="004461C4">
              <w:rPr>
                <w:sz w:val="20"/>
                <w:szCs w:val="20"/>
              </w:rPr>
              <w:t>50</w:t>
            </w:r>
          </w:p>
        </w:tc>
        <w:tc>
          <w:tcPr>
            <w:tcW w:w="738" w:type="pct"/>
            <w:noWrap/>
            <w:vAlign w:val="center"/>
            <w:hideMark/>
          </w:tcPr>
          <w:p w:rsidR="00AB0BCE" w:rsidRPr="004461C4" w:rsidRDefault="00AB0BCE" w:rsidP="00AB0BCE">
            <w:pPr>
              <w:ind w:firstLine="0"/>
              <w:jc w:val="center"/>
              <w:rPr>
                <w:sz w:val="20"/>
                <w:szCs w:val="20"/>
              </w:rPr>
            </w:pPr>
            <w:r w:rsidRPr="004461C4">
              <w:rPr>
                <w:sz w:val="20"/>
                <w:szCs w:val="20"/>
              </w:rPr>
              <w:t>10</w:t>
            </w:r>
          </w:p>
        </w:tc>
        <w:tc>
          <w:tcPr>
            <w:tcW w:w="896" w:type="pct"/>
            <w:noWrap/>
            <w:vAlign w:val="center"/>
            <w:hideMark/>
          </w:tcPr>
          <w:p w:rsidR="00AB0BCE" w:rsidRPr="004461C4" w:rsidRDefault="00AB0BCE" w:rsidP="00AB0BCE">
            <w:pPr>
              <w:ind w:firstLine="0"/>
              <w:jc w:val="center"/>
              <w:rPr>
                <w:sz w:val="20"/>
                <w:szCs w:val="20"/>
              </w:rPr>
            </w:pPr>
            <w:r w:rsidRPr="004461C4">
              <w:rPr>
                <w:sz w:val="20"/>
                <w:szCs w:val="20"/>
              </w:rPr>
              <w:t>отопления</w:t>
            </w:r>
          </w:p>
        </w:tc>
        <w:tc>
          <w:tcPr>
            <w:tcW w:w="543" w:type="pct"/>
            <w:noWrap/>
            <w:vAlign w:val="center"/>
            <w:hideMark/>
          </w:tcPr>
          <w:p w:rsidR="00AB0BCE" w:rsidRPr="004461C4" w:rsidRDefault="00AB0BCE" w:rsidP="00AB0BCE">
            <w:pPr>
              <w:ind w:firstLine="0"/>
              <w:jc w:val="center"/>
              <w:rPr>
                <w:sz w:val="20"/>
                <w:szCs w:val="20"/>
              </w:rPr>
            </w:pPr>
            <w:r w:rsidRPr="004461C4">
              <w:rPr>
                <w:sz w:val="20"/>
                <w:szCs w:val="20"/>
              </w:rPr>
              <w:t>надземная</w:t>
            </w:r>
          </w:p>
        </w:tc>
        <w:tc>
          <w:tcPr>
            <w:tcW w:w="680" w:type="pct"/>
            <w:noWrap/>
            <w:vAlign w:val="center"/>
          </w:tcPr>
          <w:p w:rsidR="00AB0BCE" w:rsidRPr="008A115F" w:rsidRDefault="00AB0BCE" w:rsidP="00AB0BCE">
            <w:pPr>
              <w:ind w:firstLine="0"/>
              <w:jc w:val="center"/>
              <w:rPr>
                <w:sz w:val="20"/>
                <w:szCs w:val="20"/>
              </w:rPr>
            </w:pPr>
            <w:r>
              <w:rPr>
                <w:sz w:val="20"/>
                <w:szCs w:val="20"/>
              </w:rPr>
              <w:t>1975</w:t>
            </w:r>
          </w:p>
        </w:tc>
        <w:tc>
          <w:tcPr>
            <w:tcW w:w="489" w:type="pct"/>
            <w:vAlign w:val="center"/>
          </w:tcPr>
          <w:p w:rsidR="00AB0BCE" w:rsidRDefault="00AB0BCE" w:rsidP="00AB0BCE">
            <w:pPr>
              <w:ind w:firstLine="0"/>
              <w:jc w:val="center"/>
            </w:pPr>
            <w:r w:rsidRPr="00A16F12">
              <w:rPr>
                <w:sz w:val="20"/>
                <w:szCs w:val="20"/>
              </w:rPr>
              <w:t>н/д</w:t>
            </w:r>
          </w:p>
        </w:tc>
        <w:tc>
          <w:tcPr>
            <w:tcW w:w="350" w:type="pct"/>
            <w:vAlign w:val="center"/>
          </w:tcPr>
          <w:p w:rsidR="00AB0BCE" w:rsidRDefault="00AB0BCE" w:rsidP="00AB0BCE">
            <w:pPr>
              <w:ind w:firstLine="0"/>
              <w:jc w:val="center"/>
            </w:pPr>
            <w:r w:rsidRPr="00A16F12">
              <w:rPr>
                <w:sz w:val="20"/>
                <w:szCs w:val="20"/>
              </w:rPr>
              <w:t>н/д</w:t>
            </w:r>
          </w:p>
        </w:tc>
      </w:tr>
    </w:tbl>
    <w:p w:rsidR="00FD2E8E" w:rsidRPr="002B6479" w:rsidRDefault="00FD2E8E" w:rsidP="00FD2E8E">
      <w:pPr>
        <w:ind w:left="567" w:firstLine="0"/>
        <w:rPr>
          <w:highlight w:val="yellow"/>
        </w:rPr>
      </w:pPr>
    </w:p>
    <w:p w:rsidR="00430EFC" w:rsidRPr="00430EFC" w:rsidRDefault="001569C9" w:rsidP="00015FDB">
      <w:pPr>
        <w:rPr>
          <w:rFonts w:eastAsia="Century Schoolbook"/>
          <w:highlight w:val="yellow"/>
          <w:u w:val="single"/>
        </w:rPr>
      </w:pPr>
      <w:r w:rsidRPr="001569C9">
        <w:rPr>
          <w:u w:val="single"/>
        </w:rPr>
        <w:t>Котельная № 23 Березовка</w:t>
      </w:r>
      <w:r w:rsidR="00430EFC" w:rsidRPr="00430EFC">
        <w:rPr>
          <w:rFonts w:eastAsia="Century Schoolbook"/>
          <w:highlight w:val="yellow"/>
          <w:u w:val="single"/>
        </w:rPr>
        <w:t xml:space="preserve"> </w:t>
      </w:r>
    </w:p>
    <w:p w:rsidR="00015FDB" w:rsidRPr="00430EFC" w:rsidRDefault="00015FDB" w:rsidP="00015FDB">
      <w:r w:rsidRPr="00430EFC">
        <w:rPr>
          <w:rFonts w:eastAsia="Century Schoolbook"/>
        </w:rPr>
        <w:t xml:space="preserve">Общая протяжённость тепловых сетей, присоединённых к котельной, составляет </w:t>
      </w:r>
      <w:r w:rsidR="00BE645F">
        <w:rPr>
          <w:rFonts w:eastAsia="Century Schoolbook"/>
        </w:rPr>
        <w:t>587</w:t>
      </w:r>
      <w:r w:rsidRPr="00430EFC">
        <w:rPr>
          <w:rFonts w:eastAsia="Century Schoolbook"/>
        </w:rPr>
        <w:t xml:space="preserve"> м в </w:t>
      </w:r>
      <w:r w:rsidR="00BA500C" w:rsidRPr="00430EFC">
        <w:rPr>
          <w:rFonts w:eastAsia="Century Schoolbook"/>
        </w:rPr>
        <w:t>двухтрубном</w:t>
      </w:r>
      <w:r w:rsidRPr="00430EFC">
        <w:rPr>
          <w:rFonts w:eastAsia="Century Schoolbook"/>
        </w:rPr>
        <w:t xml:space="preserve"> исчислении.</w:t>
      </w:r>
    </w:p>
    <w:p w:rsidR="00015FDB" w:rsidRPr="00430EFC" w:rsidRDefault="00015FDB" w:rsidP="00015FDB">
      <w:r w:rsidRPr="00430EFC">
        <w:rPr>
          <w:rFonts w:eastAsia="Century Schoolbook"/>
        </w:rPr>
        <w:t>Сети имеют подземный тип прокладки.</w:t>
      </w:r>
    </w:p>
    <w:p w:rsidR="00015FDB" w:rsidRPr="00430EFC" w:rsidRDefault="00015FDB" w:rsidP="00015FDB">
      <w:r w:rsidRPr="00430EFC">
        <w:rPr>
          <w:rFonts w:eastAsia="Century Schoolbook"/>
        </w:rPr>
        <w:t>В местах прокладки теп</w:t>
      </w:r>
      <w:r w:rsidR="00577678" w:rsidRPr="00430EFC">
        <w:rPr>
          <w:rFonts w:eastAsia="Century Schoolbook"/>
        </w:rPr>
        <w:t>лосетей преобладают песча</w:t>
      </w:r>
      <w:r w:rsidRPr="00430EFC">
        <w:rPr>
          <w:rFonts w:eastAsia="Century Schoolbook"/>
        </w:rPr>
        <w:t>ные разновидности грунтов, в подчинённом отношении присутствуют крупнообломочные грунты, щебень, гравий.</w:t>
      </w:r>
    </w:p>
    <w:p w:rsidR="00015FDB" w:rsidRPr="002F4398" w:rsidRDefault="00015FDB" w:rsidP="00015FDB">
      <w:r w:rsidRPr="002F4398">
        <w:rPr>
          <w:rFonts w:eastAsia="Century Schoolbook"/>
        </w:rPr>
        <w:t>Для восприятия температурных удлинений теплопровода и разгрузки труб от температурных напряжений и</w:t>
      </w:r>
      <w:r w:rsidR="00577678" w:rsidRPr="002F4398">
        <w:rPr>
          <w:rFonts w:eastAsia="Century Schoolbook"/>
        </w:rPr>
        <w:t xml:space="preserve"> деформаций используются естест</w:t>
      </w:r>
      <w:r w:rsidRPr="002F4398">
        <w:rPr>
          <w:rFonts w:eastAsia="Century Schoolbook"/>
        </w:rPr>
        <w:t>венные изменения направления трассы (самокомпенсация).</w:t>
      </w:r>
    </w:p>
    <w:p w:rsidR="00015FDB" w:rsidRPr="002F4398" w:rsidRDefault="00015FDB" w:rsidP="00015FDB">
      <w:r w:rsidRPr="002F4398">
        <w:rPr>
          <w:rFonts w:eastAsia="Century Schoolbook"/>
        </w:rPr>
        <w:t xml:space="preserve">Общая характеристика систем транспорта теплоэнергии приведена в </w:t>
      </w:r>
      <w:r w:rsidRPr="002F4398">
        <w:t xml:space="preserve">таблице </w:t>
      </w:r>
      <w:r w:rsidR="00577678" w:rsidRPr="002F4398">
        <w:t>1.</w:t>
      </w:r>
      <w:r w:rsidRPr="002F4398">
        <w:t>3.1.2.</w:t>
      </w:r>
    </w:p>
    <w:p w:rsidR="00015FDB" w:rsidRPr="002F4398" w:rsidRDefault="00015FDB" w:rsidP="00751709">
      <w:pPr>
        <w:keepNext/>
        <w:jc w:val="right"/>
      </w:pPr>
      <w:r w:rsidRPr="002F4398">
        <w:lastRenderedPageBreak/>
        <w:t xml:space="preserve">Таблица </w:t>
      </w:r>
      <w:r w:rsidR="00577678" w:rsidRPr="002F4398">
        <w:t>1.</w:t>
      </w:r>
      <w:r w:rsidRPr="002F4398">
        <w:t>3.1.2</w:t>
      </w:r>
    </w:p>
    <w:p w:rsidR="00577678" w:rsidRDefault="00577678" w:rsidP="00751709">
      <w:pPr>
        <w:keepNext/>
        <w:ind w:firstLine="0"/>
        <w:jc w:val="center"/>
      </w:pPr>
      <w:r w:rsidRPr="002F4398">
        <w:t>Характеристика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332"/>
        <w:gridCol w:w="1455"/>
        <w:gridCol w:w="1770"/>
        <w:gridCol w:w="1070"/>
        <w:gridCol w:w="1341"/>
        <w:gridCol w:w="962"/>
        <w:gridCol w:w="687"/>
      </w:tblGrid>
      <w:tr w:rsidR="001F6468" w:rsidRPr="005545B9" w:rsidTr="008144C3">
        <w:trPr>
          <w:trHeight w:val="20"/>
          <w:tblHeader/>
        </w:trPr>
        <w:tc>
          <w:tcPr>
            <w:tcW w:w="627" w:type="pct"/>
            <w:vAlign w:val="center"/>
            <w:hideMark/>
          </w:tcPr>
          <w:p w:rsidR="001F6468" w:rsidRPr="005545B9" w:rsidRDefault="001F6468" w:rsidP="001F6468">
            <w:pPr>
              <w:keepNext/>
              <w:ind w:firstLine="0"/>
              <w:jc w:val="center"/>
              <w:rPr>
                <w:b/>
                <w:spacing w:val="-6"/>
                <w:sz w:val="20"/>
                <w:szCs w:val="20"/>
              </w:rPr>
            </w:pPr>
            <w:r w:rsidRPr="005545B9">
              <w:rPr>
                <w:b/>
                <w:spacing w:val="-6"/>
                <w:sz w:val="20"/>
                <w:szCs w:val="20"/>
              </w:rPr>
              <w:t>Трубопровод сети</w:t>
            </w:r>
          </w:p>
        </w:tc>
        <w:tc>
          <w:tcPr>
            <w:tcW w:w="676" w:type="pct"/>
            <w:vAlign w:val="center"/>
            <w:hideMark/>
          </w:tcPr>
          <w:p w:rsidR="001F6468" w:rsidRPr="005545B9" w:rsidRDefault="001F6468" w:rsidP="001F6468">
            <w:pPr>
              <w:keepNext/>
              <w:ind w:firstLine="0"/>
              <w:jc w:val="center"/>
              <w:rPr>
                <w:b/>
                <w:spacing w:val="-6"/>
                <w:sz w:val="20"/>
                <w:szCs w:val="20"/>
              </w:rPr>
            </w:pPr>
            <w:r w:rsidRPr="005545B9">
              <w:rPr>
                <w:b/>
                <w:spacing w:val="-6"/>
                <w:sz w:val="20"/>
                <w:szCs w:val="20"/>
              </w:rPr>
              <w:t>Наружный диаметр трубопровода, мм</w:t>
            </w:r>
          </w:p>
        </w:tc>
        <w:tc>
          <w:tcPr>
            <w:tcW w:w="738" w:type="pct"/>
            <w:vAlign w:val="center"/>
            <w:hideMark/>
          </w:tcPr>
          <w:p w:rsidR="001F6468" w:rsidRPr="005545B9" w:rsidRDefault="001F6468" w:rsidP="001F6468">
            <w:pPr>
              <w:keepNext/>
              <w:ind w:firstLine="0"/>
              <w:jc w:val="center"/>
              <w:rPr>
                <w:b/>
                <w:spacing w:val="-6"/>
                <w:sz w:val="20"/>
                <w:szCs w:val="20"/>
              </w:rPr>
            </w:pPr>
            <w:r w:rsidRPr="005545B9">
              <w:rPr>
                <w:b/>
                <w:spacing w:val="-6"/>
                <w:sz w:val="20"/>
                <w:szCs w:val="20"/>
              </w:rPr>
              <w:t>Протяженность (в двухтрубном исчислении), м</w:t>
            </w:r>
          </w:p>
        </w:tc>
        <w:tc>
          <w:tcPr>
            <w:tcW w:w="896" w:type="pct"/>
            <w:vAlign w:val="center"/>
            <w:hideMark/>
          </w:tcPr>
          <w:p w:rsidR="001F6468" w:rsidRPr="005545B9" w:rsidRDefault="001F6468" w:rsidP="001F6468">
            <w:pPr>
              <w:keepNext/>
              <w:ind w:firstLine="0"/>
              <w:jc w:val="center"/>
              <w:rPr>
                <w:b/>
                <w:spacing w:val="-6"/>
                <w:sz w:val="20"/>
                <w:szCs w:val="20"/>
              </w:rPr>
            </w:pPr>
            <w:r w:rsidRPr="005545B9">
              <w:rPr>
                <w:b/>
                <w:spacing w:val="-6"/>
                <w:sz w:val="20"/>
                <w:szCs w:val="20"/>
              </w:rPr>
              <w:t>Назначение тепловой сети (магистральные, распределительные - отопления, ГВС)</w:t>
            </w:r>
          </w:p>
        </w:tc>
        <w:tc>
          <w:tcPr>
            <w:tcW w:w="543" w:type="pct"/>
            <w:vAlign w:val="center"/>
            <w:hideMark/>
          </w:tcPr>
          <w:p w:rsidR="001F6468" w:rsidRPr="005545B9" w:rsidRDefault="001F6468" w:rsidP="001F6468">
            <w:pPr>
              <w:keepNext/>
              <w:ind w:firstLine="0"/>
              <w:jc w:val="center"/>
              <w:rPr>
                <w:b/>
                <w:spacing w:val="-6"/>
                <w:sz w:val="20"/>
                <w:szCs w:val="20"/>
              </w:rPr>
            </w:pPr>
            <w:r w:rsidRPr="005545B9">
              <w:rPr>
                <w:b/>
                <w:spacing w:val="-6"/>
                <w:sz w:val="20"/>
                <w:szCs w:val="20"/>
              </w:rPr>
              <w:t>Тип прокладки</w:t>
            </w:r>
          </w:p>
        </w:tc>
        <w:tc>
          <w:tcPr>
            <w:tcW w:w="680" w:type="pct"/>
            <w:vAlign w:val="center"/>
            <w:hideMark/>
          </w:tcPr>
          <w:p w:rsidR="001F6468" w:rsidRPr="005545B9" w:rsidRDefault="001F6468" w:rsidP="001F6468">
            <w:pPr>
              <w:keepNext/>
              <w:ind w:firstLine="0"/>
              <w:jc w:val="center"/>
              <w:rPr>
                <w:b/>
                <w:spacing w:val="-6"/>
                <w:sz w:val="20"/>
                <w:szCs w:val="20"/>
              </w:rPr>
            </w:pPr>
            <w:r w:rsidRPr="005545B9">
              <w:rPr>
                <w:b/>
                <w:spacing w:val="-6"/>
                <w:sz w:val="20"/>
                <w:szCs w:val="20"/>
              </w:rPr>
              <w:t>Год ввода в эксплуатацию (перекладки)</w:t>
            </w:r>
          </w:p>
        </w:tc>
        <w:tc>
          <w:tcPr>
            <w:tcW w:w="489" w:type="pct"/>
            <w:vAlign w:val="center"/>
          </w:tcPr>
          <w:p w:rsidR="001F6468" w:rsidRPr="005545B9" w:rsidRDefault="001F6468" w:rsidP="001F6468">
            <w:pPr>
              <w:keepNext/>
              <w:ind w:firstLine="0"/>
              <w:jc w:val="center"/>
              <w:rPr>
                <w:b/>
                <w:spacing w:val="-6"/>
                <w:sz w:val="20"/>
                <w:szCs w:val="20"/>
              </w:rPr>
            </w:pPr>
            <w:r w:rsidRPr="005545B9">
              <w:rPr>
                <w:b/>
                <w:spacing w:val="-6"/>
                <w:sz w:val="20"/>
                <w:szCs w:val="20"/>
              </w:rPr>
              <w:t>Тип изоляции</w:t>
            </w:r>
          </w:p>
        </w:tc>
        <w:tc>
          <w:tcPr>
            <w:tcW w:w="350" w:type="pct"/>
            <w:vAlign w:val="center"/>
          </w:tcPr>
          <w:p w:rsidR="001F6468" w:rsidRPr="005545B9" w:rsidRDefault="001F6468" w:rsidP="001F6468">
            <w:pPr>
              <w:keepNext/>
              <w:ind w:firstLine="0"/>
              <w:jc w:val="center"/>
              <w:rPr>
                <w:b/>
                <w:spacing w:val="-6"/>
                <w:sz w:val="20"/>
                <w:szCs w:val="20"/>
              </w:rPr>
            </w:pPr>
            <w:r w:rsidRPr="005545B9">
              <w:rPr>
                <w:b/>
                <w:spacing w:val="-6"/>
                <w:sz w:val="20"/>
                <w:szCs w:val="20"/>
              </w:rPr>
              <w:t>Физ. износ, %</w:t>
            </w:r>
          </w:p>
        </w:tc>
      </w:tr>
      <w:tr w:rsidR="008144C3" w:rsidTr="008144C3">
        <w:trPr>
          <w:trHeight w:val="227"/>
        </w:trPr>
        <w:tc>
          <w:tcPr>
            <w:tcW w:w="627" w:type="pct"/>
            <w:vAlign w:val="center"/>
            <w:hideMark/>
          </w:tcPr>
          <w:p w:rsidR="008144C3" w:rsidRPr="00BE645F" w:rsidRDefault="008144C3" w:rsidP="008144C3">
            <w:pPr>
              <w:ind w:firstLine="0"/>
              <w:jc w:val="center"/>
              <w:rPr>
                <w:sz w:val="20"/>
                <w:szCs w:val="20"/>
              </w:rPr>
            </w:pPr>
            <w:r w:rsidRPr="00BE645F">
              <w:rPr>
                <w:sz w:val="20"/>
                <w:szCs w:val="20"/>
              </w:rPr>
              <w:t>Тепловая сеть</w:t>
            </w:r>
          </w:p>
        </w:tc>
        <w:tc>
          <w:tcPr>
            <w:tcW w:w="676" w:type="pct"/>
            <w:vAlign w:val="center"/>
            <w:hideMark/>
          </w:tcPr>
          <w:p w:rsidR="008144C3" w:rsidRPr="00BE645F" w:rsidRDefault="008144C3" w:rsidP="008144C3">
            <w:pPr>
              <w:ind w:firstLine="0"/>
              <w:jc w:val="center"/>
              <w:rPr>
                <w:sz w:val="20"/>
                <w:szCs w:val="20"/>
              </w:rPr>
            </w:pPr>
            <w:r w:rsidRPr="00BE645F">
              <w:rPr>
                <w:sz w:val="20"/>
                <w:szCs w:val="20"/>
              </w:rPr>
              <w:t>50</w:t>
            </w:r>
          </w:p>
        </w:tc>
        <w:tc>
          <w:tcPr>
            <w:tcW w:w="738" w:type="pct"/>
            <w:noWrap/>
            <w:vAlign w:val="center"/>
            <w:hideMark/>
          </w:tcPr>
          <w:p w:rsidR="008144C3" w:rsidRPr="00BE645F" w:rsidRDefault="008144C3" w:rsidP="008144C3">
            <w:pPr>
              <w:ind w:firstLine="0"/>
              <w:jc w:val="center"/>
              <w:rPr>
                <w:sz w:val="20"/>
                <w:szCs w:val="20"/>
              </w:rPr>
            </w:pPr>
            <w:r w:rsidRPr="00BE645F">
              <w:rPr>
                <w:sz w:val="20"/>
                <w:szCs w:val="20"/>
              </w:rPr>
              <w:t>161</w:t>
            </w:r>
          </w:p>
        </w:tc>
        <w:tc>
          <w:tcPr>
            <w:tcW w:w="896" w:type="pct"/>
            <w:noWrap/>
            <w:vAlign w:val="center"/>
            <w:hideMark/>
          </w:tcPr>
          <w:p w:rsidR="008144C3" w:rsidRPr="00BE645F" w:rsidRDefault="008144C3" w:rsidP="008144C3">
            <w:pPr>
              <w:ind w:firstLine="0"/>
              <w:jc w:val="center"/>
              <w:rPr>
                <w:sz w:val="20"/>
                <w:szCs w:val="20"/>
              </w:rPr>
            </w:pPr>
            <w:r w:rsidRPr="00BE645F">
              <w:rPr>
                <w:sz w:val="20"/>
                <w:szCs w:val="20"/>
              </w:rPr>
              <w:t>отопления</w:t>
            </w:r>
          </w:p>
        </w:tc>
        <w:tc>
          <w:tcPr>
            <w:tcW w:w="543" w:type="pct"/>
            <w:noWrap/>
            <w:vAlign w:val="center"/>
            <w:hideMark/>
          </w:tcPr>
          <w:p w:rsidR="008144C3" w:rsidRPr="00BE645F" w:rsidRDefault="008144C3" w:rsidP="008144C3">
            <w:pPr>
              <w:ind w:firstLine="0"/>
              <w:jc w:val="center"/>
              <w:rPr>
                <w:sz w:val="20"/>
                <w:szCs w:val="20"/>
              </w:rPr>
            </w:pPr>
            <w:r w:rsidRPr="00BE645F">
              <w:rPr>
                <w:sz w:val="20"/>
                <w:szCs w:val="20"/>
              </w:rPr>
              <w:t>подземная</w:t>
            </w:r>
          </w:p>
        </w:tc>
        <w:tc>
          <w:tcPr>
            <w:tcW w:w="680" w:type="pct"/>
            <w:noWrap/>
            <w:vAlign w:val="center"/>
            <w:hideMark/>
          </w:tcPr>
          <w:p w:rsidR="008144C3" w:rsidRPr="00EA4758" w:rsidRDefault="008144C3" w:rsidP="008144C3">
            <w:pPr>
              <w:ind w:firstLine="0"/>
              <w:jc w:val="center"/>
            </w:pPr>
            <w:r>
              <w:rPr>
                <w:sz w:val="20"/>
                <w:szCs w:val="20"/>
              </w:rPr>
              <w:t>1975</w:t>
            </w:r>
          </w:p>
        </w:tc>
        <w:tc>
          <w:tcPr>
            <w:tcW w:w="489" w:type="pct"/>
            <w:vAlign w:val="center"/>
          </w:tcPr>
          <w:p w:rsidR="008144C3" w:rsidRPr="00EA4758" w:rsidRDefault="008144C3" w:rsidP="008144C3">
            <w:pPr>
              <w:ind w:firstLine="0"/>
              <w:jc w:val="center"/>
            </w:pPr>
            <w:r w:rsidRPr="00EA4758">
              <w:rPr>
                <w:sz w:val="20"/>
                <w:szCs w:val="20"/>
              </w:rPr>
              <w:t>н/д</w:t>
            </w:r>
          </w:p>
        </w:tc>
        <w:tc>
          <w:tcPr>
            <w:tcW w:w="350" w:type="pct"/>
            <w:vAlign w:val="center"/>
          </w:tcPr>
          <w:p w:rsidR="008144C3" w:rsidRPr="00EA4758" w:rsidRDefault="008144C3" w:rsidP="008144C3">
            <w:pPr>
              <w:ind w:firstLine="0"/>
              <w:jc w:val="center"/>
            </w:pPr>
            <w:r w:rsidRPr="00EA4758">
              <w:rPr>
                <w:sz w:val="20"/>
                <w:szCs w:val="20"/>
              </w:rPr>
              <w:t>н/д</w:t>
            </w:r>
          </w:p>
        </w:tc>
      </w:tr>
      <w:tr w:rsidR="008144C3" w:rsidTr="008144C3">
        <w:trPr>
          <w:trHeight w:val="227"/>
        </w:trPr>
        <w:tc>
          <w:tcPr>
            <w:tcW w:w="627" w:type="pct"/>
            <w:vAlign w:val="center"/>
            <w:hideMark/>
          </w:tcPr>
          <w:p w:rsidR="008144C3" w:rsidRPr="00BE645F" w:rsidRDefault="008144C3" w:rsidP="008144C3">
            <w:pPr>
              <w:ind w:firstLine="0"/>
              <w:jc w:val="center"/>
              <w:rPr>
                <w:sz w:val="20"/>
                <w:szCs w:val="20"/>
              </w:rPr>
            </w:pPr>
            <w:r w:rsidRPr="00BE645F">
              <w:rPr>
                <w:sz w:val="20"/>
                <w:szCs w:val="20"/>
              </w:rPr>
              <w:t>Тепловая сеть</w:t>
            </w:r>
          </w:p>
        </w:tc>
        <w:tc>
          <w:tcPr>
            <w:tcW w:w="676" w:type="pct"/>
            <w:vAlign w:val="center"/>
            <w:hideMark/>
          </w:tcPr>
          <w:p w:rsidR="008144C3" w:rsidRPr="00BE645F" w:rsidRDefault="008144C3" w:rsidP="008144C3">
            <w:pPr>
              <w:ind w:firstLine="0"/>
              <w:jc w:val="center"/>
              <w:rPr>
                <w:sz w:val="20"/>
                <w:szCs w:val="20"/>
              </w:rPr>
            </w:pPr>
            <w:r w:rsidRPr="00BE645F">
              <w:rPr>
                <w:sz w:val="20"/>
                <w:szCs w:val="20"/>
              </w:rPr>
              <w:t>50</w:t>
            </w:r>
          </w:p>
        </w:tc>
        <w:tc>
          <w:tcPr>
            <w:tcW w:w="738" w:type="pct"/>
            <w:noWrap/>
            <w:vAlign w:val="center"/>
            <w:hideMark/>
          </w:tcPr>
          <w:p w:rsidR="008144C3" w:rsidRPr="00BE645F" w:rsidRDefault="008144C3" w:rsidP="008144C3">
            <w:pPr>
              <w:ind w:firstLine="0"/>
              <w:jc w:val="center"/>
              <w:rPr>
                <w:sz w:val="20"/>
                <w:szCs w:val="20"/>
              </w:rPr>
            </w:pPr>
            <w:r w:rsidRPr="00BE645F">
              <w:rPr>
                <w:sz w:val="20"/>
                <w:szCs w:val="20"/>
              </w:rPr>
              <w:t>426</w:t>
            </w:r>
          </w:p>
        </w:tc>
        <w:tc>
          <w:tcPr>
            <w:tcW w:w="896" w:type="pct"/>
            <w:noWrap/>
            <w:vAlign w:val="center"/>
            <w:hideMark/>
          </w:tcPr>
          <w:p w:rsidR="008144C3" w:rsidRPr="00BE645F" w:rsidRDefault="008144C3" w:rsidP="008144C3">
            <w:pPr>
              <w:ind w:firstLine="0"/>
              <w:jc w:val="center"/>
              <w:rPr>
                <w:sz w:val="20"/>
                <w:szCs w:val="20"/>
              </w:rPr>
            </w:pPr>
            <w:r w:rsidRPr="00BE645F">
              <w:rPr>
                <w:sz w:val="20"/>
                <w:szCs w:val="20"/>
              </w:rPr>
              <w:t>отопления</w:t>
            </w:r>
          </w:p>
        </w:tc>
        <w:tc>
          <w:tcPr>
            <w:tcW w:w="543" w:type="pct"/>
            <w:noWrap/>
            <w:vAlign w:val="center"/>
            <w:hideMark/>
          </w:tcPr>
          <w:p w:rsidR="008144C3" w:rsidRPr="00BE645F" w:rsidRDefault="008144C3" w:rsidP="008144C3">
            <w:pPr>
              <w:ind w:firstLine="0"/>
              <w:jc w:val="center"/>
              <w:rPr>
                <w:sz w:val="20"/>
                <w:szCs w:val="20"/>
              </w:rPr>
            </w:pPr>
            <w:r w:rsidRPr="00BE645F">
              <w:rPr>
                <w:sz w:val="20"/>
                <w:szCs w:val="20"/>
              </w:rPr>
              <w:t>надземная</w:t>
            </w:r>
          </w:p>
        </w:tc>
        <w:tc>
          <w:tcPr>
            <w:tcW w:w="680" w:type="pct"/>
            <w:noWrap/>
            <w:vAlign w:val="center"/>
            <w:hideMark/>
          </w:tcPr>
          <w:p w:rsidR="008144C3" w:rsidRPr="00EA4758" w:rsidRDefault="008144C3" w:rsidP="008144C3">
            <w:pPr>
              <w:ind w:firstLine="0"/>
              <w:jc w:val="center"/>
            </w:pPr>
            <w:r>
              <w:rPr>
                <w:sz w:val="20"/>
                <w:szCs w:val="20"/>
              </w:rPr>
              <w:t>1975</w:t>
            </w:r>
          </w:p>
        </w:tc>
        <w:tc>
          <w:tcPr>
            <w:tcW w:w="489" w:type="pct"/>
            <w:vAlign w:val="center"/>
          </w:tcPr>
          <w:p w:rsidR="008144C3" w:rsidRPr="00EA4758" w:rsidRDefault="008144C3" w:rsidP="008144C3">
            <w:pPr>
              <w:ind w:firstLine="0"/>
              <w:jc w:val="center"/>
            </w:pPr>
            <w:r w:rsidRPr="00EA4758">
              <w:rPr>
                <w:sz w:val="20"/>
                <w:szCs w:val="20"/>
              </w:rPr>
              <w:t>н/д</w:t>
            </w:r>
          </w:p>
        </w:tc>
        <w:tc>
          <w:tcPr>
            <w:tcW w:w="350" w:type="pct"/>
            <w:vAlign w:val="center"/>
          </w:tcPr>
          <w:p w:rsidR="008144C3" w:rsidRPr="00EA4758" w:rsidRDefault="008144C3" w:rsidP="008144C3">
            <w:pPr>
              <w:ind w:firstLine="0"/>
              <w:jc w:val="center"/>
            </w:pPr>
            <w:r w:rsidRPr="00EA4758">
              <w:rPr>
                <w:sz w:val="20"/>
                <w:szCs w:val="20"/>
              </w:rPr>
              <w:t>н/д</w:t>
            </w:r>
          </w:p>
        </w:tc>
      </w:tr>
    </w:tbl>
    <w:p w:rsidR="002F4942" w:rsidRPr="005A723B" w:rsidRDefault="002F4942" w:rsidP="00AD762E">
      <w:pPr>
        <w:pStyle w:val="3"/>
        <w:rPr>
          <w:i/>
        </w:rPr>
      </w:pPr>
      <w:bookmarkStart w:id="76" w:name="_Toc8041165"/>
      <w:bookmarkStart w:id="77" w:name="_Toc169269288"/>
      <w:bookmarkStart w:id="78" w:name="sub_1314"/>
      <w:bookmarkEnd w:id="75"/>
      <w:r w:rsidRPr="005A723B">
        <w:rPr>
          <w:i/>
        </w:rPr>
        <w:t>г) описание типов и количества секционирующей и регулирующей арматуры на тепловых сетях</w:t>
      </w:r>
      <w:bookmarkEnd w:id="76"/>
      <w:bookmarkEnd w:id="77"/>
    </w:p>
    <w:p w:rsidR="00595CC2" w:rsidRPr="00595CC2" w:rsidRDefault="00595CC2" w:rsidP="00595CC2">
      <w:bookmarkStart w:id="79" w:name="_Toc8041166"/>
      <w:bookmarkStart w:id="80" w:name="sub_1315"/>
      <w:bookmarkEnd w:id="78"/>
      <w:r w:rsidRPr="00595CC2">
        <w:t>Регулирующая арматура на тепловых сетях отсутствует. В качестве запорной арматуры используются чугунные задвижки и краны. Подробное описание типов и количества арматуры представлено в таблице 1.3.3.3.</w:t>
      </w:r>
    </w:p>
    <w:p w:rsidR="00595CC2" w:rsidRPr="00595CC2" w:rsidRDefault="00595CC2" w:rsidP="00595CC2">
      <w:pPr>
        <w:jc w:val="right"/>
      </w:pPr>
      <w:r w:rsidRPr="00595CC2">
        <w:t>Таблица 1.3.3.3</w:t>
      </w:r>
    </w:p>
    <w:p w:rsidR="00595CC2" w:rsidRDefault="00595CC2" w:rsidP="00595CC2">
      <w:pPr>
        <w:ind w:firstLine="0"/>
        <w:jc w:val="center"/>
      </w:pPr>
      <w:r w:rsidRPr="00595CC2">
        <w:t>Описание типов и количества арматуры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3"/>
        <w:gridCol w:w="4356"/>
        <w:gridCol w:w="2348"/>
      </w:tblGrid>
      <w:tr w:rsidR="00595CC2" w:rsidRPr="005545B9" w:rsidTr="00547EEE">
        <w:trPr>
          <w:trHeight w:val="416"/>
          <w:tblHeader/>
        </w:trPr>
        <w:tc>
          <w:tcPr>
            <w:tcW w:w="2923" w:type="dxa"/>
            <w:vAlign w:val="center"/>
          </w:tcPr>
          <w:p w:rsidR="00595CC2" w:rsidRPr="005545B9" w:rsidRDefault="00595CC2" w:rsidP="00595CC2">
            <w:pPr>
              <w:keepNext/>
              <w:ind w:firstLine="0"/>
              <w:jc w:val="center"/>
              <w:rPr>
                <w:b/>
                <w:sz w:val="20"/>
                <w:szCs w:val="20"/>
              </w:rPr>
            </w:pPr>
            <w:r w:rsidRPr="005545B9">
              <w:rPr>
                <w:b/>
                <w:sz w:val="20"/>
                <w:szCs w:val="20"/>
              </w:rPr>
              <w:t>Наименование источника теплоснабжения</w:t>
            </w:r>
          </w:p>
        </w:tc>
        <w:tc>
          <w:tcPr>
            <w:tcW w:w="4356" w:type="dxa"/>
            <w:vAlign w:val="center"/>
          </w:tcPr>
          <w:p w:rsidR="00595CC2" w:rsidRPr="005545B9" w:rsidRDefault="00595CC2" w:rsidP="00595CC2">
            <w:pPr>
              <w:keepNext/>
              <w:ind w:firstLine="0"/>
              <w:jc w:val="center"/>
              <w:rPr>
                <w:b/>
                <w:sz w:val="20"/>
                <w:szCs w:val="20"/>
              </w:rPr>
            </w:pPr>
            <w:r w:rsidRPr="005545B9">
              <w:rPr>
                <w:b/>
                <w:sz w:val="20"/>
                <w:szCs w:val="20"/>
              </w:rPr>
              <w:t>Тип секционирующей и регулирующей арматуры (</w:t>
            </w:r>
            <w:r w:rsidRPr="005545B9">
              <w:rPr>
                <w:color w:val="000000"/>
                <w:sz w:val="20"/>
                <w:szCs w:val="20"/>
              </w:rPr>
              <w:t>задвижки; затворы; краны, вентили, регулирующая арматура)</w:t>
            </w:r>
          </w:p>
        </w:tc>
        <w:tc>
          <w:tcPr>
            <w:tcW w:w="2348" w:type="dxa"/>
            <w:vAlign w:val="center"/>
          </w:tcPr>
          <w:p w:rsidR="00595CC2" w:rsidRPr="005545B9" w:rsidRDefault="00595CC2" w:rsidP="00595CC2">
            <w:pPr>
              <w:keepNext/>
              <w:ind w:firstLine="0"/>
              <w:jc w:val="center"/>
              <w:rPr>
                <w:b/>
                <w:sz w:val="20"/>
                <w:szCs w:val="20"/>
              </w:rPr>
            </w:pPr>
            <w:r w:rsidRPr="005545B9">
              <w:rPr>
                <w:b/>
                <w:sz w:val="20"/>
                <w:szCs w:val="20"/>
              </w:rPr>
              <w:t>Количество, ед.</w:t>
            </w:r>
          </w:p>
        </w:tc>
      </w:tr>
      <w:tr w:rsidR="00547EEE" w:rsidRPr="005545B9" w:rsidTr="00547EEE">
        <w:tc>
          <w:tcPr>
            <w:tcW w:w="2923" w:type="dxa"/>
            <w:vAlign w:val="center"/>
          </w:tcPr>
          <w:p w:rsidR="00547EEE" w:rsidRPr="00F459A9" w:rsidRDefault="00547EEE" w:rsidP="00547EEE">
            <w:pPr>
              <w:ind w:firstLine="0"/>
              <w:jc w:val="left"/>
              <w:rPr>
                <w:sz w:val="20"/>
                <w:szCs w:val="20"/>
              </w:rPr>
            </w:pPr>
            <w:r>
              <w:rPr>
                <w:color w:val="000000"/>
                <w:sz w:val="20"/>
                <w:szCs w:val="20"/>
              </w:rPr>
              <w:t>Котельная № 22 Куяново</w:t>
            </w:r>
          </w:p>
        </w:tc>
        <w:tc>
          <w:tcPr>
            <w:tcW w:w="4356" w:type="dxa"/>
            <w:vAlign w:val="center"/>
          </w:tcPr>
          <w:p w:rsidR="00547EEE" w:rsidRPr="005545B9" w:rsidRDefault="00DB55B8" w:rsidP="00547EEE">
            <w:pPr>
              <w:ind w:firstLine="0"/>
              <w:jc w:val="center"/>
              <w:rPr>
                <w:sz w:val="20"/>
                <w:szCs w:val="20"/>
              </w:rPr>
            </w:pPr>
            <w:r>
              <w:rPr>
                <w:sz w:val="20"/>
                <w:szCs w:val="20"/>
              </w:rPr>
              <w:t>-</w:t>
            </w:r>
          </w:p>
        </w:tc>
        <w:tc>
          <w:tcPr>
            <w:tcW w:w="2348" w:type="dxa"/>
            <w:vAlign w:val="center"/>
          </w:tcPr>
          <w:p w:rsidR="00547EEE" w:rsidRPr="005545B9" w:rsidRDefault="00DB55B8" w:rsidP="00547EEE">
            <w:pPr>
              <w:ind w:firstLine="0"/>
              <w:jc w:val="center"/>
              <w:rPr>
                <w:sz w:val="20"/>
                <w:szCs w:val="20"/>
              </w:rPr>
            </w:pPr>
            <w:r>
              <w:rPr>
                <w:sz w:val="20"/>
                <w:szCs w:val="20"/>
              </w:rPr>
              <w:t>-</w:t>
            </w:r>
          </w:p>
        </w:tc>
      </w:tr>
      <w:tr w:rsidR="00547EEE" w:rsidRPr="005545B9" w:rsidTr="00547EEE">
        <w:tc>
          <w:tcPr>
            <w:tcW w:w="2923" w:type="dxa"/>
            <w:vAlign w:val="center"/>
          </w:tcPr>
          <w:p w:rsidR="00547EEE" w:rsidRPr="00F459A9" w:rsidRDefault="00547EEE" w:rsidP="00547EEE">
            <w:pPr>
              <w:ind w:firstLine="0"/>
              <w:jc w:val="left"/>
              <w:rPr>
                <w:sz w:val="20"/>
                <w:szCs w:val="20"/>
              </w:rPr>
            </w:pPr>
            <w:r>
              <w:rPr>
                <w:color w:val="000000"/>
                <w:sz w:val="20"/>
                <w:szCs w:val="20"/>
              </w:rPr>
              <w:t>Котельная № 23 Березовка</w:t>
            </w:r>
          </w:p>
        </w:tc>
        <w:tc>
          <w:tcPr>
            <w:tcW w:w="4356" w:type="dxa"/>
            <w:vAlign w:val="center"/>
          </w:tcPr>
          <w:p w:rsidR="00547EEE" w:rsidRPr="005545B9" w:rsidRDefault="00DB55B8" w:rsidP="00547EEE">
            <w:pPr>
              <w:ind w:firstLine="0"/>
              <w:jc w:val="center"/>
              <w:rPr>
                <w:sz w:val="20"/>
                <w:szCs w:val="20"/>
              </w:rPr>
            </w:pPr>
            <w:r>
              <w:rPr>
                <w:sz w:val="20"/>
                <w:szCs w:val="20"/>
              </w:rPr>
              <w:t>-</w:t>
            </w:r>
          </w:p>
        </w:tc>
        <w:tc>
          <w:tcPr>
            <w:tcW w:w="2348" w:type="dxa"/>
            <w:vAlign w:val="center"/>
          </w:tcPr>
          <w:p w:rsidR="00547EEE" w:rsidRPr="005545B9" w:rsidRDefault="00DB55B8" w:rsidP="00547EEE">
            <w:pPr>
              <w:ind w:firstLine="0"/>
              <w:jc w:val="center"/>
              <w:rPr>
                <w:sz w:val="20"/>
                <w:szCs w:val="20"/>
              </w:rPr>
            </w:pPr>
            <w:r>
              <w:rPr>
                <w:sz w:val="20"/>
                <w:szCs w:val="20"/>
              </w:rPr>
              <w:t>-</w:t>
            </w:r>
          </w:p>
        </w:tc>
      </w:tr>
    </w:tbl>
    <w:p w:rsidR="002F4942" w:rsidRPr="005A723B" w:rsidRDefault="002F4942" w:rsidP="006871A4">
      <w:pPr>
        <w:pStyle w:val="3"/>
        <w:rPr>
          <w:i/>
        </w:rPr>
      </w:pPr>
      <w:bookmarkStart w:id="81" w:name="_Toc169269289"/>
      <w:r w:rsidRPr="005A723B">
        <w:rPr>
          <w:i/>
        </w:rPr>
        <w:t>д) описание типов и строительных особенностей тепловых пунктов, тепловых камер и павильонов</w:t>
      </w:r>
      <w:bookmarkEnd w:id="79"/>
      <w:bookmarkEnd w:id="81"/>
    </w:p>
    <w:p w:rsidR="00AA45A0" w:rsidRPr="005A723B" w:rsidRDefault="00AA45A0" w:rsidP="00AA45A0">
      <w:r w:rsidRPr="005A723B">
        <w:t>Тепловой пункт (ТП) – комплекс устройств, расположенный в отдельном помещении, обеспечивающий теплоснабжение (отопление, вентиляция и ГВС) зданий или группы зданий. Различают следующие виды тепловых камер:</w:t>
      </w:r>
    </w:p>
    <w:p w:rsidR="00AA45A0" w:rsidRPr="005A723B" w:rsidRDefault="00AA45A0" w:rsidP="00E8207F">
      <w:pPr>
        <w:pStyle w:val="aa"/>
        <w:numPr>
          <w:ilvl w:val="0"/>
          <w:numId w:val="7"/>
        </w:numPr>
        <w:ind w:left="993"/>
      </w:pPr>
      <w:r w:rsidRPr="005A723B">
        <w:t>индивидуальный тепловой пункт;</w:t>
      </w:r>
    </w:p>
    <w:p w:rsidR="00AA45A0" w:rsidRPr="005A723B" w:rsidRDefault="00AA45A0" w:rsidP="00E8207F">
      <w:pPr>
        <w:pStyle w:val="aa"/>
        <w:numPr>
          <w:ilvl w:val="0"/>
          <w:numId w:val="7"/>
        </w:numPr>
        <w:ind w:left="993"/>
      </w:pPr>
      <w:r w:rsidRPr="005A723B">
        <w:t>центральный тепловой пункт.</w:t>
      </w:r>
    </w:p>
    <w:p w:rsidR="00AA45A0" w:rsidRPr="005A723B" w:rsidRDefault="00AA45A0" w:rsidP="00AA45A0">
      <w:r w:rsidRPr="005A723B">
        <w:t>Индивидуальные тепловые пункты используются для обслуживания одного здания или его части. Располагаются в подвальном или техническом помещении здания.</w:t>
      </w:r>
    </w:p>
    <w:p w:rsidR="00AA45A0" w:rsidRPr="005A723B" w:rsidRDefault="00AA45A0" w:rsidP="00AA45A0">
      <w:r w:rsidRPr="005A723B">
        <w:t>Центральные тепловые пункты используются для обслуживания группы зданий (микрорайонов и. т.д.). ЦТП размещаются в отдельно стоящих зданиях.</w:t>
      </w:r>
    </w:p>
    <w:p w:rsidR="00AA45A0" w:rsidRPr="005A723B" w:rsidRDefault="00AA45A0" w:rsidP="00AA45A0">
      <w:r w:rsidRPr="005A723B">
        <w:t xml:space="preserve">ЦТП </w:t>
      </w:r>
      <w:r w:rsidR="005A723B" w:rsidRPr="005A723B">
        <w:t xml:space="preserve">в </w:t>
      </w:r>
      <w:r w:rsidR="00CA00F6">
        <w:t>Куяновском</w:t>
      </w:r>
      <w:r w:rsidR="00DB6E31">
        <w:t xml:space="preserve"> сельско</w:t>
      </w:r>
      <w:r w:rsidR="00506D5E">
        <w:t>м</w:t>
      </w:r>
      <w:r w:rsidR="00DB6E31">
        <w:t xml:space="preserve"> поселени</w:t>
      </w:r>
      <w:r w:rsidR="00506D5E">
        <w:t>и</w:t>
      </w:r>
      <w:r w:rsidR="00DB6E31">
        <w:t xml:space="preserve"> </w:t>
      </w:r>
      <w:r w:rsidR="005A723B" w:rsidRPr="005A723B">
        <w:t>отсутствуют.</w:t>
      </w:r>
      <w:r w:rsidRPr="005A723B">
        <w:t xml:space="preserve"> </w:t>
      </w:r>
    </w:p>
    <w:p w:rsidR="002F4942" w:rsidRPr="005A723B" w:rsidRDefault="002F4942" w:rsidP="00A479E3">
      <w:pPr>
        <w:pStyle w:val="3"/>
        <w:rPr>
          <w:i/>
        </w:rPr>
      </w:pPr>
      <w:bookmarkStart w:id="82" w:name="_Toc8041167"/>
      <w:bookmarkStart w:id="83" w:name="_Toc169269290"/>
      <w:bookmarkStart w:id="84" w:name="sub_1316"/>
      <w:bookmarkEnd w:id="80"/>
      <w:r w:rsidRPr="005A723B">
        <w:rPr>
          <w:i/>
        </w:rPr>
        <w:t>е) описание графиков регулирования отпуска тепла в тепловые сети с анализом их обоснованности</w:t>
      </w:r>
      <w:bookmarkEnd w:id="82"/>
      <w:bookmarkEnd w:id="83"/>
    </w:p>
    <w:p w:rsidR="009358AC" w:rsidRDefault="00D1608F" w:rsidP="00D1608F">
      <w:bookmarkStart w:id="85" w:name="_Hlk169271750"/>
      <w:r w:rsidRPr="005A723B">
        <w:rPr>
          <w:rFonts w:eastAsia="Century Schoolbook"/>
        </w:rPr>
        <w:t xml:space="preserve">Отпуск тепла потребителям, присоединённым к котельной, осуществляется по </w:t>
      </w:r>
      <w:r w:rsidR="009358AC">
        <w:t xml:space="preserve">графику </w:t>
      </w:r>
      <w:r w:rsidR="009358AC">
        <w:rPr>
          <w:spacing w:val="-3"/>
        </w:rPr>
        <w:t xml:space="preserve">качественного </w:t>
      </w:r>
      <w:r w:rsidR="009358AC">
        <w:t>регули</w:t>
      </w:r>
      <w:r w:rsidR="009358AC">
        <w:rPr>
          <w:spacing w:val="-3"/>
        </w:rPr>
        <w:t xml:space="preserve">рования </w:t>
      </w:r>
      <w:r w:rsidR="009358AC">
        <w:t xml:space="preserve">с </w:t>
      </w:r>
      <w:r w:rsidR="009358AC">
        <w:rPr>
          <w:spacing w:val="-3"/>
        </w:rPr>
        <w:t xml:space="preserve">расчетными температурами сетевой воды 80/60˚С. </w:t>
      </w:r>
    </w:p>
    <w:p w:rsidR="00D1608F" w:rsidRPr="00271C5D" w:rsidRDefault="00D1608F" w:rsidP="00D1608F">
      <w:r w:rsidRPr="00271C5D">
        <w:rPr>
          <w:rFonts w:eastAsia="Century Schoolbook"/>
        </w:rPr>
        <w:t>Выбор графика отпуска тепла, как указывалось выше, обусловлен технологическими особенностями оборудования источника, тепловых сетей и потребителей</w:t>
      </w:r>
      <w:bookmarkEnd w:id="85"/>
      <w:r w:rsidRPr="00271C5D">
        <w:rPr>
          <w:rFonts w:eastAsia="Century Schoolbook"/>
        </w:rPr>
        <w:t>.</w:t>
      </w:r>
    </w:p>
    <w:p w:rsidR="002F4942" w:rsidRPr="00E543FE" w:rsidRDefault="002F4942" w:rsidP="00AD762E">
      <w:pPr>
        <w:pStyle w:val="3"/>
        <w:rPr>
          <w:i/>
        </w:rPr>
      </w:pPr>
      <w:bookmarkStart w:id="86" w:name="_Toc8041168"/>
      <w:bookmarkStart w:id="87" w:name="_Toc169269291"/>
      <w:bookmarkStart w:id="88" w:name="sub_1317"/>
      <w:bookmarkEnd w:id="84"/>
      <w:r w:rsidRPr="00E543FE">
        <w:rPr>
          <w:i/>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86"/>
      <w:bookmarkEnd w:id="87"/>
    </w:p>
    <w:p w:rsidR="009E085E" w:rsidRPr="00E543FE" w:rsidRDefault="009E085E" w:rsidP="009E085E">
      <w:pPr>
        <w:rPr>
          <w:lang w:bidi="ru-RU"/>
        </w:rPr>
      </w:pPr>
      <w:r w:rsidRPr="00E543FE">
        <w:rPr>
          <w:lang w:bidi="ru-RU"/>
        </w:rPr>
        <w:t>Фактическая температура на подающем и обратном трубопроводе постоянно контролируется дежурным персоналом котельной и соответствует утверждённому температурному графику.</w:t>
      </w:r>
    </w:p>
    <w:p w:rsidR="002F4942" w:rsidRPr="00E543FE" w:rsidRDefault="002F4942" w:rsidP="00AD762E">
      <w:pPr>
        <w:pStyle w:val="3"/>
        <w:rPr>
          <w:i/>
        </w:rPr>
      </w:pPr>
      <w:bookmarkStart w:id="89" w:name="_Toc8041169"/>
      <w:bookmarkStart w:id="90" w:name="_Toc169269292"/>
      <w:bookmarkStart w:id="91" w:name="sub_1318"/>
      <w:bookmarkEnd w:id="88"/>
      <w:r w:rsidRPr="00E543FE">
        <w:rPr>
          <w:i/>
        </w:rPr>
        <w:lastRenderedPageBreak/>
        <w:t>з) гидравлические режимы и пьезометрические графики тепловых сетей</w:t>
      </w:r>
      <w:bookmarkEnd w:id="89"/>
      <w:bookmarkEnd w:id="90"/>
    </w:p>
    <w:p w:rsidR="005A32FB" w:rsidRPr="00E543FE" w:rsidRDefault="005A32FB" w:rsidP="005A32FB">
      <w:bookmarkStart w:id="92" w:name="_Toc399436561"/>
      <w:r w:rsidRPr="00E543FE">
        <w:t>Гидравлические режимы тепловых сетей, присоединённых к котельным, обеспечиваются загрузкой насосного оборудования, установленного на источнике тепловой энергии.</w:t>
      </w:r>
    </w:p>
    <w:p w:rsidR="002F4942" w:rsidRPr="00E543FE" w:rsidRDefault="002F4942" w:rsidP="00AD762E">
      <w:pPr>
        <w:pStyle w:val="3"/>
        <w:rPr>
          <w:i/>
        </w:rPr>
      </w:pPr>
      <w:bookmarkStart w:id="93" w:name="_Toc8041170"/>
      <w:bookmarkStart w:id="94" w:name="_Toc169269293"/>
      <w:bookmarkStart w:id="95" w:name="sub_1319"/>
      <w:bookmarkEnd w:id="91"/>
      <w:bookmarkEnd w:id="92"/>
      <w:r w:rsidRPr="00E543FE">
        <w:rPr>
          <w:i/>
        </w:rPr>
        <w:t>и) статистика отказов тепловых сетей (аварийных ситуаций) за последние 5 лет</w:t>
      </w:r>
      <w:bookmarkEnd w:id="93"/>
      <w:bookmarkEnd w:id="94"/>
    </w:p>
    <w:p w:rsidR="00F91894" w:rsidRPr="00E543FE" w:rsidRDefault="00F91894" w:rsidP="00F91894">
      <w:pPr>
        <w:rPr>
          <w:color w:val="000000"/>
        </w:rPr>
      </w:pPr>
      <w:r w:rsidRPr="00E543FE">
        <w:rPr>
          <w:color w:val="000000"/>
        </w:rPr>
        <w:t>Статистика отказов и восстановлений тепловых сетей представлена в таблицах 1.3.</w:t>
      </w:r>
      <w:r w:rsidR="00E543FE">
        <w:rPr>
          <w:color w:val="000000"/>
        </w:rPr>
        <w:t>1.</w:t>
      </w:r>
      <w:r w:rsidR="00595CC2">
        <w:rPr>
          <w:color w:val="000000"/>
        </w:rPr>
        <w:t>4</w:t>
      </w:r>
      <w:r w:rsidRPr="00E543FE">
        <w:rPr>
          <w:color w:val="000000"/>
        </w:rPr>
        <w:t>-1.3.</w:t>
      </w:r>
      <w:r w:rsidR="00E543FE">
        <w:rPr>
          <w:color w:val="000000"/>
        </w:rPr>
        <w:t>1.</w:t>
      </w:r>
      <w:r w:rsidR="00595CC2">
        <w:rPr>
          <w:color w:val="000000"/>
        </w:rPr>
        <w:t>5</w:t>
      </w:r>
      <w:r w:rsidRPr="00E543FE">
        <w:rPr>
          <w:color w:val="000000"/>
        </w:rPr>
        <w:t>.</w:t>
      </w:r>
    </w:p>
    <w:p w:rsidR="00F91894" w:rsidRPr="00E543FE" w:rsidRDefault="00F91894" w:rsidP="00F91894">
      <w:pPr>
        <w:jc w:val="right"/>
        <w:rPr>
          <w:color w:val="000000"/>
        </w:rPr>
      </w:pPr>
      <w:r w:rsidRPr="00E543FE">
        <w:rPr>
          <w:color w:val="000000"/>
        </w:rPr>
        <w:t>Таблица 1.3.</w:t>
      </w:r>
      <w:r w:rsidR="00E543FE">
        <w:rPr>
          <w:color w:val="000000"/>
        </w:rPr>
        <w:t>1.</w:t>
      </w:r>
      <w:r w:rsidR="00595CC2">
        <w:rPr>
          <w:color w:val="000000"/>
        </w:rPr>
        <w:t>4</w:t>
      </w:r>
    </w:p>
    <w:p w:rsidR="00F91894" w:rsidRPr="00E543FE" w:rsidRDefault="00F91894" w:rsidP="00F91894">
      <w:pPr>
        <w:ind w:firstLine="0"/>
        <w:jc w:val="center"/>
      </w:pPr>
      <w:bookmarkStart w:id="96" w:name="sub_11126"/>
      <w:r w:rsidRPr="00E543FE">
        <w:t>Динамика изменения отказов и восстановлений в магистральных тепловых сет</w:t>
      </w:r>
      <w:r w:rsidR="0063632B" w:rsidRPr="00E543FE">
        <w:t>ях</w:t>
      </w:r>
    </w:p>
    <w:tbl>
      <w:tblPr>
        <w:tblW w:w="9667" w:type="dxa"/>
        <w:tblBorders>
          <w:top w:val="single" w:sz="4" w:space="0" w:color="auto"/>
          <w:left w:val="single" w:sz="4" w:space="0" w:color="auto"/>
          <w:bottom w:val="single" w:sz="4" w:space="0" w:color="auto"/>
          <w:right w:val="single" w:sz="4" w:space="0" w:color="auto"/>
        </w:tblBorders>
        <w:tblLayout w:type="fixed"/>
        <w:tblLook w:val="0000"/>
      </w:tblPr>
      <w:tblGrid>
        <w:gridCol w:w="1729"/>
        <w:gridCol w:w="1985"/>
        <w:gridCol w:w="1701"/>
        <w:gridCol w:w="2551"/>
        <w:gridCol w:w="1701"/>
      </w:tblGrid>
      <w:tr w:rsidR="00AE3F56" w:rsidRPr="00E543FE"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bookmarkEnd w:id="96"/>
          <w:p w:rsidR="00AE3F56" w:rsidRPr="00E543FE" w:rsidRDefault="00AE3F56" w:rsidP="00AE3F56">
            <w:pPr>
              <w:keepNext/>
              <w:spacing w:line="240" w:lineRule="auto"/>
              <w:ind w:firstLine="0"/>
              <w:jc w:val="center"/>
              <w:rPr>
                <w:b/>
                <w:sz w:val="20"/>
                <w:szCs w:val="20"/>
              </w:rPr>
            </w:pPr>
            <w:r w:rsidRPr="00E543FE">
              <w:rPr>
                <w:b/>
                <w:sz w:val="20"/>
                <w:szCs w:val="20"/>
              </w:rPr>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Средний недоотпуск тепловой энергии, Гкал/отказ</w:t>
            </w:r>
          </w:p>
        </w:tc>
      </w:tr>
      <w:tr w:rsidR="00B0524B"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2019</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E543FE"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B0524B" w:rsidRPr="00E543FE" w:rsidRDefault="00E543FE" w:rsidP="00B0524B">
            <w:pPr>
              <w:pStyle w:val="aff0"/>
            </w:pPr>
            <w:r w:rsidRPr="00E543FE">
              <w:t>-</w:t>
            </w:r>
          </w:p>
        </w:tc>
      </w:tr>
      <w:tr w:rsidR="00B0524B"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B0524B" w:rsidRPr="00E543FE" w:rsidRDefault="00B0524B" w:rsidP="00B0524B">
            <w:pPr>
              <w:pStyle w:val="aff0"/>
            </w:pPr>
            <w:r w:rsidRPr="00E543FE">
              <w:t>-</w:t>
            </w:r>
          </w:p>
        </w:tc>
      </w:tr>
      <w:tr w:rsidR="00B0524B"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B0524B" w:rsidRPr="00E543FE" w:rsidRDefault="00B0524B" w:rsidP="00B0524B">
            <w:pPr>
              <w:pStyle w:val="aff0"/>
            </w:pPr>
            <w:r w:rsidRPr="00E543FE">
              <w:t>-</w:t>
            </w:r>
          </w:p>
        </w:tc>
      </w:tr>
      <w:tr w:rsidR="00B0524B" w:rsidRPr="002B6479"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B0524B" w:rsidRPr="00E543FE" w:rsidRDefault="000F5945" w:rsidP="00B0524B">
            <w:pPr>
              <w:pStyle w:val="aff0"/>
            </w:pPr>
            <w:r>
              <w:t>2023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E543FE" w:rsidP="00B0524B">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0524B" w:rsidRPr="00E543FE" w:rsidRDefault="00B0524B" w:rsidP="00B0524B">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B0524B" w:rsidRPr="00E543FE" w:rsidRDefault="00B0524B" w:rsidP="00B0524B">
            <w:pPr>
              <w:pStyle w:val="aff0"/>
            </w:pPr>
            <w:r w:rsidRPr="00E543FE">
              <w:t>-</w:t>
            </w:r>
          </w:p>
        </w:tc>
      </w:tr>
      <w:tr w:rsidR="008041D7" w:rsidRPr="002B6479"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8041D7" w:rsidRPr="00E543FE" w:rsidRDefault="008041D7" w:rsidP="008041D7">
            <w:pPr>
              <w:pStyle w:val="aff0"/>
            </w:pPr>
            <w:r w:rsidRPr="00E543FE">
              <w:t>202</w:t>
            </w:r>
            <w:r>
              <w:t>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41D7" w:rsidRPr="00E543FE" w:rsidRDefault="008041D7" w:rsidP="008041D7">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41D7" w:rsidRPr="00E543FE" w:rsidRDefault="008041D7" w:rsidP="008041D7">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41D7" w:rsidRPr="00E543FE" w:rsidRDefault="008041D7" w:rsidP="008041D7">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8041D7" w:rsidRPr="00E543FE" w:rsidRDefault="008041D7" w:rsidP="008041D7">
            <w:pPr>
              <w:pStyle w:val="aff0"/>
            </w:pPr>
            <w:r w:rsidRPr="00E543FE">
              <w:t>-</w:t>
            </w:r>
          </w:p>
        </w:tc>
      </w:tr>
    </w:tbl>
    <w:p w:rsidR="00A479E3" w:rsidRPr="00E543FE" w:rsidRDefault="00A479E3" w:rsidP="00F91894"/>
    <w:p w:rsidR="00F91894" w:rsidRPr="00E543FE" w:rsidRDefault="00F91894" w:rsidP="00AE3F56">
      <w:pPr>
        <w:keepNext/>
        <w:jc w:val="right"/>
      </w:pPr>
      <w:r w:rsidRPr="00E543FE">
        <w:t>Таблица 1.3.</w:t>
      </w:r>
      <w:r w:rsidR="00AE3F56" w:rsidRPr="00E543FE">
        <w:t>1.</w:t>
      </w:r>
      <w:r w:rsidR="00595CC2">
        <w:t>5</w:t>
      </w:r>
    </w:p>
    <w:p w:rsidR="00F91894" w:rsidRPr="00E543FE" w:rsidRDefault="00F91894" w:rsidP="00AE3F56">
      <w:pPr>
        <w:keepNext/>
        <w:ind w:firstLine="0"/>
        <w:jc w:val="center"/>
      </w:pPr>
      <w:bookmarkStart w:id="97" w:name="sub_120128"/>
      <w:r w:rsidRPr="00E543FE">
        <w:t>Динамика изменения отказов и восстановлений в распределительных тепловых сетях</w:t>
      </w:r>
      <w:bookmarkEnd w:id="97"/>
    </w:p>
    <w:tbl>
      <w:tblPr>
        <w:tblW w:w="9667" w:type="dxa"/>
        <w:tblBorders>
          <w:top w:val="single" w:sz="4" w:space="0" w:color="auto"/>
          <w:left w:val="single" w:sz="4" w:space="0" w:color="auto"/>
          <w:bottom w:val="single" w:sz="4" w:space="0" w:color="auto"/>
          <w:right w:val="single" w:sz="4" w:space="0" w:color="auto"/>
        </w:tblBorders>
        <w:tblLayout w:type="fixed"/>
        <w:tblLook w:val="0000"/>
      </w:tblPr>
      <w:tblGrid>
        <w:gridCol w:w="1729"/>
        <w:gridCol w:w="1985"/>
        <w:gridCol w:w="1701"/>
        <w:gridCol w:w="2551"/>
        <w:gridCol w:w="1701"/>
      </w:tblGrid>
      <w:tr w:rsidR="00AE3F56" w:rsidRPr="00E543FE" w:rsidTr="00AE3F56">
        <w:trPr>
          <w:tblHeader/>
        </w:trPr>
        <w:tc>
          <w:tcPr>
            <w:tcW w:w="1729" w:type="dxa"/>
            <w:tcBorders>
              <w:top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Год актуализации (разработки)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Количество отказов в тепловых сетях в отопительный период, ед./год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Среднее время восстановления теплоснабжения, час</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Удельное (отнесенное к протяженности тепловых сетей) количество отказов в тепловых сетях в период испытаний, 1/км/год</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AE3F56" w:rsidRPr="00E543FE" w:rsidRDefault="00AE3F56" w:rsidP="00AE3F56">
            <w:pPr>
              <w:keepNext/>
              <w:spacing w:line="240" w:lineRule="auto"/>
              <w:ind w:firstLine="0"/>
              <w:jc w:val="center"/>
              <w:rPr>
                <w:b/>
                <w:sz w:val="20"/>
                <w:szCs w:val="20"/>
              </w:rPr>
            </w:pPr>
            <w:r w:rsidRPr="00E543FE">
              <w:rPr>
                <w:b/>
                <w:sz w:val="20"/>
                <w:szCs w:val="20"/>
              </w:rPr>
              <w:t>Средний недоотпуск тепловой энергии, Гкал/отказ</w:t>
            </w:r>
          </w:p>
        </w:tc>
      </w:tr>
      <w:tr w:rsidR="00844A29"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2019</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844A29" w:rsidRPr="00E543FE" w:rsidRDefault="00844A29" w:rsidP="00844A29">
            <w:pPr>
              <w:pStyle w:val="aff0"/>
            </w:pPr>
            <w:r w:rsidRPr="00E543FE">
              <w:t>-</w:t>
            </w:r>
          </w:p>
        </w:tc>
      </w:tr>
      <w:tr w:rsidR="00844A29"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2020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844A29" w:rsidRPr="00E543FE" w:rsidRDefault="00844A29" w:rsidP="00844A29">
            <w:pPr>
              <w:pStyle w:val="aff0"/>
            </w:pPr>
            <w:r w:rsidRPr="00E543FE">
              <w:t>-</w:t>
            </w:r>
          </w:p>
        </w:tc>
      </w:tr>
      <w:tr w:rsidR="00844A29"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2021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844A29" w:rsidRPr="00E543FE" w:rsidRDefault="00844A29" w:rsidP="00844A29">
            <w:pPr>
              <w:pStyle w:val="aff0"/>
            </w:pPr>
            <w:r w:rsidRPr="00E543FE">
              <w:t>-</w:t>
            </w:r>
          </w:p>
        </w:tc>
      </w:tr>
      <w:tr w:rsidR="00844A29" w:rsidRPr="00E543FE"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844A29" w:rsidRPr="00E543FE" w:rsidRDefault="000F5945" w:rsidP="00844A29">
            <w:pPr>
              <w:pStyle w:val="aff0"/>
            </w:pPr>
            <w:r>
              <w:t>2023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844A29" w:rsidRPr="00E543FE" w:rsidRDefault="00844A29" w:rsidP="00844A29">
            <w:pPr>
              <w:pStyle w:val="aff0"/>
            </w:pPr>
            <w:r w:rsidRPr="00E543FE">
              <w:t>-</w:t>
            </w:r>
          </w:p>
        </w:tc>
      </w:tr>
      <w:tr w:rsidR="00844A29" w:rsidRPr="002B6479" w:rsidTr="00AE3F56">
        <w:tc>
          <w:tcPr>
            <w:tcW w:w="1729" w:type="dxa"/>
            <w:tcBorders>
              <w:top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202</w:t>
            </w:r>
            <w:r>
              <w:t>3</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4A29" w:rsidRPr="00E543FE" w:rsidRDefault="00844A29" w:rsidP="00844A29">
            <w:pPr>
              <w:pStyle w:val="aff0"/>
            </w:pPr>
            <w:r w:rsidRPr="00E543FE">
              <w:t>-</w:t>
            </w:r>
          </w:p>
        </w:tc>
        <w:tc>
          <w:tcPr>
            <w:tcW w:w="1701" w:type="dxa"/>
            <w:tcBorders>
              <w:top w:val="single" w:sz="4" w:space="0" w:color="auto"/>
              <w:left w:val="single" w:sz="4" w:space="0" w:color="auto"/>
              <w:bottom w:val="single" w:sz="4" w:space="0" w:color="auto"/>
            </w:tcBorders>
            <w:tcMar>
              <w:left w:w="28" w:type="dxa"/>
              <w:right w:w="28" w:type="dxa"/>
            </w:tcMar>
            <w:vAlign w:val="center"/>
          </w:tcPr>
          <w:p w:rsidR="00844A29" w:rsidRPr="00E543FE" w:rsidRDefault="00844A29" w:rsidP="00844A29">
            <w:pPr>
              <w:pStyle w:val="aff0"/>
            </w:pPr>
            <w:r w:rsidRPr="00E543FE">
              <w:t>-</w:t>
            </w:r>
          </w:p>
        </w:tc>
      </w:tr>
    </w:tbl>
    <w:p w:rsidR="002F4942" w:rsidRPr="00E543FE" w:rsidRDefault="002F4942" w:rsidP="002F4942">
      <w:pPr>
        <w:pStyle w:val="3"/>
        <w:rPr>
          <w:i/>
        </w:rPr>
      </w:pPr>
      <w:bookmarkStart w:id="98" w:name="_Toc8041171"/>
      <w:bookmarkStart w:id="99" w:name="_Toc169269294"/>
      <w:bookmarkStart w:id="100" w:name="sub_13110"/>
      <w:bookmarkEnd w:id="95"/>
      <w:r w:rsidRPr="00E543FE">
        <w:rPr>
          <w:i/>
        </w:rPr>
        <w:t>к)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98"/>
      <w:bookmarkEnd w:id="99"/>
    </w:p>
    <w:p w:rsidR="00F91894" w:rsidRPr="00E543FE" w:rsidRDefault="00F91894" w:rsidP="002F4942">
      <w:r w:rsidRPr="00E543FE">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приведена в таблицах 1.3</w:t>
      </w:r>
      <w:r w:rsidR="0082075F" w:rsidRPr="00E543FE">
        <w:t>.</w:t>
      </w:r>
      <w:r w:rsidR="00FD1A86" w:rsidRPr="00E543FE">
        <w:t>1.</w:t>
      </w:r>
      <w:r w:rsidR="00595CC2">
        <w:t>4</w:t>
      </w:r>
      <w:r w:rsidR="00FD1A86" w:rsidRPr="00E543FE">
        <w:t>-</w:t>
      </w:r>
      <w:r w:rsidRPr="00E543FE">
        <w:t>1.3.</w:t>
      </w:r>
      <w:r w:rsidR="00E543FE" w:rsidRPr="00E543FE">
        <w:t>1.</w:t>
      </w:r>
      <w:r w:rsidR="00595CC2">
        <w:t>5</w:t>
      </w:r>
      <w:r w:rsidRPr="00E543FE">
        <w:t>.</w:t>
      </w:r>
    </w:p>
    <w:p w:rsidR="002F4942" w:rsidRPr="00E543FE" w:rsidRDefault="002F4942" w:rsidP="002F4942">
      <w:pPr>
        <w:pStyle w:val="3"/>
        <w:rPr>
          <w:i/>
        </w:rPr>
      </w:pPr>
      <w:bookmarkStart w:id="101" w:name="_Toc8041172"/>
      <w:bookmarkStart w:id="102" w:name="_Toc169269295"/>
      <w:bookmarkStart w:id="103" w:name="sub_13111"/>
      <w:bookmarkEnd w:id="100"/>
      <w:r w:rsidRPr="00E543FE">
        <w:rPr>
          <w:i/>
        </w:rPr>
        <w:t>л) описание процедур диагностики состояния тепловых сетей и планирования капитальных (текущих) ремонтов</w:t>
      </w:r>
      <w:bookmarkEnd w:id="101"/>
      <w:bookmarkEnd w:id="102"/>
    </w:p>
    <w:p w:rsidR="00C945F2" w:rsidRPr="00E543FE" w:rsidRDefault="00C945F2" w:rsidP="00C945F2">
      <w:r w:rsidRPr="00E543FE">
        <w:rPr>
          <w:rFonts w:eastAsia="Century Schoolbook"/>
        </w:rPr>
        <w:t>Проводимая диагностика состояния тепловых сетей основана на следующих процедурах:</w:t>
      </w:r>
    </w:p>
    <w:p w:rsidR="00C945F2" w:rsidRPr="00E543FE" w:rsidRDefault="00C945F2" w:rsidP="00E8207F">
      <w:pPr>
        <w:pStyle w:val="aa"/>
        <w:numPr>
          <w:ilvl w:val="0"/>
          <w:numId w:val="20"/>
        </w:numPr>
        <w:ind w:left="993"/>
      </w:pPr>
      <w:r w:rsidRPr="00E543FE">
        <w:rPr>
          <w:rFonts w:eastAsia="Century Schoolbook"/>
        </w:rPr>
        <w:t>проверке технической документации;</w:t>
      </w:r>
    </w:p>
    <w:p w:rsidR="00C945F2" w:rsidRPr="00E543FE" w:rsidRDefault="00C945F2" w:rsidP="00E8207F">
      <w:pPr>
        <w:pStyle w:val="aa"/>
        <w:numPr>
          <w:ilvl w:val="0"/>
          <w:numId w:val="20"/>
        </w:numPr>
        <w:ind w:left="993"/>
      </w:pPr>
      <w:r w:rsidRPr="00E543FE">
        <w:rPr>
          <w:rFonts w:eastAsia="Century Schoolbook"/>
        </w:rPr>
        <w:t>наружном осмотре трубопроводов без снятия изоляции;</w:t>
      </w:r>
    </w:p>
    <w:p w:rsidR="00C945F2" w:rsidRPr="00E543FE" w:rsidRDefault="00C945F2" w:rsidP="00E8207F">
      <w:pPr>
        <w:pStyle w:val="aa"/>
        <w:numPr>
          <w:ilvl w:val="0"/>
          <w:numId w:val="20"/>
        </w:numPr>
        <w:ind w:left="993"/>
      </w:pPr>
      <w:r w:rsidRPr="00E543FE">
        <w:rPr>
          <w:rFonts w:eastAsia="Century Schoolbook"/>
        </w:rPr>
        <w:t>наружном осмотре трубопроводов со снятием изоляции с применением шурфовок для выявления состояния строительно-изоляционных конструкций, тепловой изоляции и трубопроводов;</w:t>
      </w:r>
    </w:p>
    <w:p w:rsidR="00C945F2" w:rsidRPr="00E543FE" w:rsidRDefault="00C945F2" w:rsidP="00E8207F">
      <w:pPr>
        <w:pStyle w:val="aa"/>
        <w:numPr>
          <w:ilvl w:val="0"/>
          <w:numId w:val="20"/>
        </w:numPr>
        <w:ind w:left="993"/>
      </w:pPr>
      <w:r w:rsidRPr="00E543FE">
        <w:rPr>
          <w:rFonts w:eastAsia="Century Schoolbook"/>
        </w:rPr>
        <w:t>наружном осмотре оборудования в тепловых камерах;</w:t>
      </w:r>
    </w:p>
    <w:p w:rsidR="00C945F2" w:rsidRPr="00E543FE" w:rsidRDefault="00C945F2" w:rsidP="00E8207F">
      <w:pPr>
        <w:pStyle w:val="aa"/>
        <w:numPr>
          <w:ilvl w:val="0"/>
          <w:numId w:val="20"/>
        </w:numPr>
        <w:ind w:left="993"/>
      </w:pPr>
      <w:r w:rsidRPr="00E543FE">
        <w:rPr>
          <w:rFonts w:eastAsia="Century Schoolbook"/>
        </w:rPr>
        <w:t>испытаниях трубопроводов на гидравлические потери.</w:t>
      </w:r>
    </w:p>
    <w:p w:rsidR="00C945F2" w:rsidRPr="00E543FE" w:rsidRDefault="00C945F2" w:rsidP="00C945F2">
      <w:r w:rsidRPr="00E543FE">
        <w:rPr>
          <w:rFonts w:eastAsia="Century Schoolbook"/>
        </w:rPr>
        <w:t>Планирование ремонтных работ теплоснабжающей организацией основано на выполнении следующих мероприятий:</w:t>
      </w:r>
    </w:p>
    <w:p w:rsidR="00C945F2" w:rsidRPr="00E543FE" w:rsidRDefault="00C945F2" w:rsidP="00E8207F">
      <w:pPr>
        <w:pStyle w:val="aa"/>
        <w:numPr>
          <w:ilvl w:val="0"/>
          <w:numId w:val="21"/>
        </w:numPr>
        <w:ind w:left="993"/>
      </w:pPr>
      <w:r w:rsidRPr="00E543FE">
        <w:rPr>
          <w:rFonts w:eastAsia="Century Schoolbook"/>
        </w:rPr>
        <w:lastRenderedPageBreak/>
        <w:t>контроле за сроками эксплуатации изоляционных материалов, трубопроводов и установленной на них арматуры;</w:t>
      </w:r>
    </w:p>
    <w:p w:rsidR="00C945F2" w:rsidRPr="00E543FE" w:rsidRDefault="00C945F2" w:rsidP="00E8207F">
      <w:pPr>
        <w:pStyle w:val="aa"/>
        <w:numPr>
          <w:ilvl w:val="0"/>
          <w:numId w:val="21"/>
        </w:numPr>
        <w:ind w:left="993"/>
      </w:pPr>
      <w:r w:rsidRPr="00E543FE">
        <w:rPr>
          <w:rFonts w:eastAsia="Century Schoolbook"/>
        </w:rPr>
        <w:t>оценке частоты повреждений трубопроводов, арматуры и прочего оборудования;</w:t>
      </w:r>
    </w:p>
    <w:p w:rsidR="00C945F2" w:rsidRPr="00E543FE" w:rsidRDefault="00C945F2" w:rsidP="00E8207F">
      <w:pPr>
        <w:pStyle w:val="aa"/>
        <w:numPr>
          <w:ilvl w:val="0"/>
          <w:numId w:val="21"/>
        </w:numPr>
        <w:ind w:left="993"/>
      </w:pPr>
      <w:r w:rsidRPr="00E543FE">
        <w:rPr>
          <w:rFonts w:eastAsia="Century Schoolbook"/>
        </w:rPr>
        <w:t>результатах диагностики состояния тепловых сетей.</w:t>
      </w:r>
    </w:p>
    <w:p w:rsidR="002F4942" w:rsidRPr="00A43B12" w:rsidRDefault="002F4942" w:rsidP="002F4942">
      <w:pPr>
        <w:pStyle w:val="3"/>
        <w:rPr>
          <w:i/>
        </w:rPr>
      </w:pPr>
      <w:bookmarkStart w:id="104" w:name="_Toc8041173"/>
      <w:bookmarkStart w:id="105" w:name="_Toc169269296"/>
      <w:bookmarkStart w:id="106" w:name="sub_13112"/>
      <w:bookmarkEnd w:id="103"/>
      <w:r w:rsidRPr="00A43B12">
        <w:rPr>
          <w:i/>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04"/>
      <w:bookmarkEnd w:id="105"/>
    </w:p>
    <w:p w:rsidR="003F2D88" w:rsidRPr="00A43B12" w:rsidRDefault="003F2D88" w:rsidP="003F2D88">
      <w:bookmarkStart w:id="107" w:name="sub_13113"/>
      <w:bookmarkEnd w:id="106"/>
      <w:r w:rsidRPr="00A43B12">
        <w:rPr>
          <w:rFonts w:eastAsia="Century Schoolbook"/>
        </w:rPr>
        <w:t>Летние ремонты выполняются ежегодно – согласно плану-графику. Необходимо отметить, что при планировании ремонтных работ организацией учитываются положения «Типовой инструкции по эксплуатации систем транспорта и распределения тепловой энергии (тепловых сетей)» (РД 153-34.0-20.507-98).</w:t>
      </w:r>
    </w:p>
    <w:p w:rsidR="003F2D88" w:rsidRPr="00A43B12" w:rsidRDefault="003F2D88" w:rsidP="002F4942">
      <w:pPr>
        <w:rPr>
          <w:rFonts w:eastAsia="Century Schoolbook"/>
        </w:rPr>
      </w:pPr>
      <w:r w:rsidRPr="00A43B12">
        <w:rPr>
          <w:rFonts w:eastAsia="Century Schoolbook"/>
        </w:rPr>
        <w:t>В целях установления основных требований к организации и порядку обслуживания, ремонта тепловых сетей теплоснабжающей организацией разработан и принят технический регламент. Все работы по техническому осмотру, текущему и капитальному ремонту трубопроводов тепловых сетей, тепловых камер, узлов ввода проводятся в соответствии с ним.</w:t>
      </w:r>
    </w:p>
    <w:p w:rsidR="00093F77" w:rsidRPr="00A43B12" w:rsidRDefault="00093F77" w:rsidP="002F4942">
      <w:r w:rsidRPr="00A43B12">
        <w:t>План проведения регламентных работ и эксплуатационные нормы представлен в таблице 1.3.1.</w:t>
      </w:r>
      <w:r w:rsidR="00595CC2">
        <w:t>6</w:t>
      </w:r>
      <w:r w:rsidRPr="00A43B12">
        <w:t>.</w:t>
      </w:r>
    </w:p>
    <w:p w:rsidR="00093F77" w:rsidRPr="00A43B12" w:rsidRDefault="00093F77" w:rsidP="00093F77">
      <w:pPr>
        <w:jc w:val="right"/>
        <w:rPr>
          <w:rFonts w:eastAsia="Century Schoolbook"/>
        </w:rPr>
      </w:pPr>
      <w:r w:rsidRPr="00A43B12">
        <w:t>Таблица 1.3.1.</w:t>
      </w:r>
      <w:r w:rsidR="00595CC2">
        <w:t>6</w:t>
      </w:r>
    </w:p>
    <w:p w:rsidR="00093F77" w:rsidRDefault="00093F77" w:rsidP="00093F77">
      <w:pPr>
        <w:ind w:firstLine="0"/>
        <w:jc w:val="center"/>
      </w:pPr>
      <w:r w:rsidRPr="00A43B12">
        <w:t>План проведения регламентных работ и эксплуатационные нормы</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88"/>
        <w:gridCol w:w="5103"/>
        <w:gridCol w:w="1560"/>
        <w:gridCol w:w="1417"/>
      </w:tblGrid>
      <w:tr w:rsidR="00A43B12" w:rsidRPr="005545B9" w:rsidTr="00A43B12">
        <w:trPr>
          <w:tblHeader/>
        </w:trPr>
        <w:tc>
          <w:tcPr>
            <w:tcW w:w="1588" w:type="dxa"/>
            <w:tcMar>
              <w:left w:w="28" w:type="dxa"/>
              <w:right w:w="28" w:type="dxa"/>
            </w:tcMar>
            <w:vAlign w:val="center"/>
          </w:tcPr>
          <w:p w:rsidR="00A43B12" w:rsidRPr="005545B9" w:rsidRDefault="00A43B12" w:rsidP="00A43B12">
            <w:pPr>
              <w:pStyle w:val="aff8"/>
              <w:keepNext/>
              <w:ind w:firstLine="0"/>
              <w:rPr>
                <w:b/>
              </w:rPr>
            </w:pPr>
            <w:r w:rsidRPr="005545B9">
              <w:rPr>
                <w:b/>
              </w:rPr>
              <w:t>Наименование источника теплоснабжения</w:t>
            </w:r>
          </w:p>
        </w:tc>
        <w:tc>
          <w:tcPr>
            <w:tcW w:w="5103" w:type="dxa"/>
            <w:tcMar>
              <w:left w:w="28" w:type="dxa"/>
              <w:right w:w="28" w:type="dxa"/>
            </w:tcMar>
            <w:vAlign w:val="center"/>
          </w:tcPr>
          <w:p w:rsidR="00A43B12" w:rsidRPr="005545B9" w:rsidRDefault="00A43B12" w:rsidP="00A43B12">
            <w:pPr>
              <w:pStyle w:val="aff8"/>
              <w:keepNext/>
              <w:ind w:firstLine="0"/>
              <w:rPr>
                <w:b/>
              </w:rPr>
            </w:pPr>
            <w:r w:rsidRPr="005545B9">
              <w:rPr>
                <w:b/>
              </w:rPr>
              <w:t xml:space="preserve">Перечень регламентных работ </w:t>
            </w:r>
          </w:p>
        </w:tc>
        <w:tc>
          <w:tcPr>
            <w:tcW w:w="1560" w:type="dxa"/>
            <w:tcMar>
              <w:left w:w="28" w:type="dxa"/>
              <w:right w:w="28" w:type="dxa"/>
            </w:tcMar>
            <w:vAlign w:val="center"/>
          </w:tcPr>
          <w:p w:rsidR="00A43B12" w:rsidRPr="005545B9" w:rsidRDefault="00A43B12" w:rsidP="00A43B12">
            <w:pPr>
              <w:pStyle w:val="aff8"/>
              <w:keepNext/>
              <w:ind w:firstLine="0"/>
              <w:rPr>
                <w:b/>
              </w:rPr>
            </w:pPr>
            <w:r w:rsidRPr="005545B9">
              <w:rPr>
                <w:b/>
              </w:rPr>
              <w:t>Периодичность проведения регламентных работ</w:t>
            </w:r>
          </w:p>
        </w:tc>
        <w:tc>
          <w:tcPr>
            <w:tcW w:w="1417" w:type="dxa"/>
            <w:tcMar>
              <w:left w:w="28" w:type="dxa"/>
              <w:right w:w="28" w:type="dxa"/>
            </w:tcMar>
            <w:vAlign w:val="center"/>
          </w:tcPr>
          <w:p w:rsidR="00A43B12" w:rsidRPr="005545B9" w:rsidRDefault="00A43B12" w:rsidP="00A43B12">
            <w:pPr>
              <w:pStyle w:val="aff8"/>
              <w:keepNext/>
              <w:ind w:firstLine="0"/>
              <w:rPr>
                <w:b/>
              </w:rPr>
            </w:pPr>
            <w:r w:rsidRPr="005545B9">
              <w:rPr>
                <w:b/>
              </w:rPr>
              <w:t>Период проведения</w:t>
            </w:r>
          </w:p>
        </w:tc>
      </w:tr>
      <w:tr w:rsidR="00A43B12" w:rsidRPr="005545B9" w:rsidTr="00A43B12">
        <w:tc>
          <w:tcPr>
            <w:tcW w:w="1588" w:type="dxa"/>
            <w:shd w:val="clear" w:color="auto" w:fill="auto"/>
            <w:tcMar>
              <w:left w:w="28" w:type="dxa"/>
              <w:right w:w="28" w:type="dxa"/>
            </w:tcMar>
            <w:vAlign w:val="center"/>
          </w:tcPr>
          <w:p w:rsidR="00A43B12" w:rsidRPr="00F459A9" w:rsidRDefault="003C4666" w:rsidP="00A43B12">
            <w:pPr>
              <w:ind w:firstLine="0"/>
              <w:jc w:val="left"/>
              <w:rPr>
                <w:sz w:val="20"/>
                <w:szCs w:val="20"/>
              </w:rPr>
            </w:pPr>
            <w:r w:rsidRPr="003C4666">
              <w:rPr>
                <w:sz w:val="20"/>
                <w:szCs w:val="20"/>
              </w:rPr>
              <w:t>Котельная № 22 Куяново</w:t>
            </w:r>
          </w:p>
        </w:tc>
        <w:tc>
          <w:tcPr>
            <w:tcW w:w="5103" w:type="dxa"/>
            <w:shd w:val="clear" w:color="auto" w:fill="auto"/>
            <w:tcMar>
              <w:left w:w="28" w:type="dxa"/>
              <w:right w:w="28" w:type="dxa"/>
            </w:tcMar>
            <w:vAlign w:val="center"/>
          </w:tcPr>
          <w:p w:rsidR="00A43B12" w:rsidRPr="005545B9" w:rsidRDefault="00A43B12" w:rsidP="00A43B12">
            <w:pPr>
              <w:pStyle w:val="affa"/>
              <w:ind w:firstLine="0"/>
            </w:pPr>
            <w:r w:rsidRPr="00954610">
              <w:rPr>
                <w:color w:val="000000"/>
                <w:sz w:val="20"/>
                <w:szCs w:val="20"/>
              </w:rPr>
              <w:t xml:space="preserve">Внешний осмотр котлов, газоходов, дымовых труб, технологических трубопроводов, </w:t>
            </w:r>
            <w:r>
              <w:rPr>
                <w:color w:val="000000"/>
                <w:sz w:val="20"/>
                <w:szCs w:val="20"/>
              </w:rPr>
              <w:t>теплообменников</w:t>
            </w:r>
            <w:r w:rsidRPr="00954610">
              <w:rPr>
                <w:color w:val="000000"/>
                <w:sz w:val="20"/>
                <w:szCs w:val="20"/>
              </w:rPr>
              <w:t>, насосов, арматуры, горелок, электрического щита</w:t>
            </w:r>
            <w:r>
              <w:rPr>
                <w:color w:val="000000"/>
              </w:rPr>
              <w:t xml:space="preserve"> </w:t>
            </w:r>
            <w:r w:rsidRPr="00954610">
              <w:rPr>
                <w:color w:val="000000"/>
                <w:sz w:val="20"/>
                <w:szCs w:val="20"/>
              </w:rPr>
              <w:t>управления, контроллеров, оборудования</w:t>
            </w:r>
            <w:r>
              <w:rPr>
                <w:color w:val="000000"/>
              </w:rPr>
              <w:t xml:space="preserve"> </w:t>
            </w:r>
            <w:r w:rsidRPr="00954610">
              <w:rPr>
                <w:color w:val="000000"/>
                <w:sz w:val="20"/>
                <w:szCs w:val="20"/>
              </w:rPr>
              <w:t>КИПиА.</w:t>
            </w:r>
          </w:p>
        </w:tc>
        <w:tc>
          <w:tcPr>
            <w:tcW w:w="1560" w:type="dxa"/>
            <w:shd w:val="clear" w:color="auto" w:fill="auto"/>
            <w:tcMar>
              <w:left w:w="28" w:type="dxa"/>
              <w:right w:w="28" w:type="dxa"/>
            </w:tcMar>
            <w:vAlign w:val="center"/>
          </w:tcPr>
          <w:p w:rsidR="00A43B12" w:rsidRPr="005545B9" w:rsidRDefault="00A43B12" w:rsidP="00A43B12">
            <w:pPr>
              <w:pStyle w:val="aff8"/>
              <w:ind w:firstLine="0"/>
            </w:pPr>
            <w:r>
              <w:t>1 раз в месяц</w:t>
            </w:r>
          </w:p>
        </w:tc>
        <w:tc>
          <w:tcPr>
            <w:tcW w:w="1417" w:type="dxa"/>
            <w:shd w:val="clear" w:color="auto" w:fill="auto"/>
            <w:tcMar>
              <w:left w:w="28" w:type="dxa"/>
              <w:right w:w="28" w:type="dxa"/>
            </w:tcMar>
            <w:vAlign w:val="center"/>
          </w:tcPr>
          <w:p w:rsidR="00A43B12" w:rsidRPr="005545B9" w:rsidRDefault="00A43B12" w:rsidP="00A43B12">
            <w:pPr>
              <w:pStyle w:val="aff8"/>
              <w:ind w:firstLine="0"/>
            </w:pPr>
            <w:r>
              <w:t>ежемесячно</w:t>
            </w:r>
          </w:p>
        </w:tc>
      </w:tr>
      <w:tr w:rsidR="00A43B12" w:rsidRPr="005545B9" w:rsidTr="00A43B12">
        <w:tc>
          <w:tcPr>
            <w:tcW w:w="1588" w:type="dxa"/>
            <w:shd w:val="clear" w:color="auto" w:fill="auto"/>
            <w:tcMar>
              <w:left w:w="28" w:type="dxa"/>
              <w:right w:w="28" w:type="dxa"/>
            </w:tcMar>
            <w:vAlign w:val="center"/>
          </w:tcPr>
          <w:p w:rsidR="00A43B12" w:rsidRPr="00F459A9" w:rsidRDefault="003C4666" w:rsidP="00A43B12">
            <w:pPr>
              <w:ind w:firstLine="0"/>
              <w:jc w:val="left"/>
              <w:rPr>
                <w:sz w:val="20"/>
                <w:szCs w:val="20"/>
              </w:rPr>
            </w:pPr>
            <w:r w:rsidRPr="003C4666">
              <w:rPr>
                <w:sz w:val="20"/>
                <w:szCs w:val="20"/>
              </w:rPr>
              <w:t>Котельная № 22 Куяново</w:t>
            </w:r>
          </w:p>
        </w:tc>
        <w:tc>
          <w:tcPr>
            <w:tcW w:w="5103" w:type="dxa"/>
            <w:shd w:val="clear" w:color="auto" w:fill="auto"/>
            <w:tcMar>
              <w:left w:w="28" w:type="dxa"/>
              <w:right w:w="28" w:type="dxa"/>
            </w:tcMar>
            <w:vAlign w:val="center"/>
          </w:tcPr>
          <w:p w:rsidR="00A43B12" w:rsidRPr="00954610" w:rsidRDefault="00A43B12" w:rsidP="00A43B12">
            <w:pPr>
              <w:pStyle w:val="affa"/>
              <w:spacing w:before="0" w:beforeAutospacing="0" w:after="0" w:afterAutospacing="0"/>
              <w:ind w:firstLine="0"/>
              <w:rPr>
                <w:color w:val="000000"/>
                <w:sz w:val="20"/>
                <w:szCs w:val="20"/>
              </w:rPr>
            </w:pPr>
            <w:r w:rsidRPr="00954610">
              <w:rPr>
                <w:color w:val="000000"/>
                <w:sz w:val="20"/>
                <w:szCs w:val="20"/>
              </w:rPr>
              <w:t>Проверка всех резьбовых и фланцевых соединений</w:t>
            </w:r>
            <w:r>
              <w:rPr>
                <w:color w:val="000000"/>
                <w:sz w:val="20"/>
                <w:szCs w:val="20"/>
              </w:rPr>
              <w:t xml:space="preserve">, </w:t>
            </w:r>
            <w:r w:rsidRPr="00954610">
              <w:rPr>
                <w:color w:val="000000"/>
                <w:sz w:val="20"/>
                <w:szCs w:val="20"/>
              </w:rPr>
              <w:t>контрольная обтяжка всех электрических контактов в щитах управления и на оборудовании</w:t>
            </w:r>
            <w:r>
              <w:rPr>
                <w:color w:val="000000"/>
                <w:sz w:val="20"/>
                <w:szCs w:val="20"/>
              </w:rPr>
              <w:t xml:space="preserve">, </w:t>
            </w:r>
            <w:r w:rsidRPr="00954610">
              <w:rPr>
                <w:color w:val="000000"/>
                <w:sz w:val="20"/>
                <w:szCs w:val="20"/>
              </w:rPr>
              <w:t>проверка настройки предохранительных клапанов и приборов КИПиА</w:t>
            </w:r>
            <w:r>
              <w:rPr>
                <w:color w:val="000000"/>
                <w:sz w:val="20"/>
                <w:szCs w:val="20"/>
              </w:rPr>
              <w:t xml:space="preserve">, </w:t>
            </w:r>
            <w:r w:rsidRPr="00954610">
              <w:rPr>
                <w:color w:val="000000"/>
                <w:sz w:val="20"/>
                <w:szCs w:val="20"/>
              </w:rPr>
              <w:t>запись всех параметров и настроек в оперативные журналы, проверка параметров работы котлов и котельной на соответствие действующим режимным картам</w:t>
            </w:r>
            <w:r>
              <w:rPr>
                <w:color w:val="000000"/>
                <w:sz w:val="20"/>
                <w:szCs w:val="20"/>
              </w:rPr>
              <w:t>.</w:t>
            </w:r>
          </w:p>
        </w:tc>
        <w:tc>
          <w:tcPr>
            <w:tcW w:w="1560" w:type="dxa"/>
            <w:shd w:val="clear" w:color="auto" w:fill="auto"/>
            <w:tcMar>
              <w:left w:w="28" w:type="dxa"/>
              <w:right w:w="28" w:type="dxa"/>
            </w:tcMar>
            <w:vAlign w:val="center"/>
          </w:tcPr>
          <w:p w:rsidR="00A43B12" w:rsidRDefault="00A43B12" w:rsidP="00A43B12">
            <w:pPr>
              <w:pStyle w:val="aff8"/>
              <w:ind w:firstLine="0"/>
            </w:pPr>
            <w:r>
              <w:t>1 раз в 3 месяца</w:t>
            </w:r>
          </w:p>
        </w:tc>
        <w:tc>
          <w:tcPr>
            <w:tcW w:w="1417" w:type="dxa"/>
            <w:shd w:val="clear" w:color="auto" w:fill="auto"/>
            <w:tcMar>
              <w:left w:w="28" w:type="dxa"/>
              <w:right w:w="28" w:type="dxa"/>
            </w:tcMar>
            <w:vAlign w:val="center"/>
          </w:tcPr>
          <w:p w:rsidR="00A43B12" w:rsidRPr="005545B9" w:rsidRDefault="00A43B12" w:rsidP="00A43B12">
            <w:pPr>
              <w:pStyle w:val="aff8"/>
              <w:ind w:firstLine="0"/>
            </w:pPr>
            <w:r>
              <w:t>1 раз в квартал</w:t>
            </w:r>
          </w:p>
        </w:tc>
      </w:tr>
      <w:tr w:rsidR="00A43B12" w:rsidRPr="005545B9" w:rsidTr="00A43B12">
        <w:tc>
          <w:tcPr>
            <w:tcW w:w="1588" w:type="dxa"/>
            <w:shd w:val="clear" w:color="auto" w:fill="auto"/>
            <w:tcMar>
              <w:left w:w="28" w:type="dxa"/>
              <w:right w:w="28" w:type="dxa"/>
            </w:tcMar>
            <w:vAlign w:val="center"/>
          </w:tcPr>
          <w:p w:rsidR="00A43B12" w:rsidRPr="00F459A9" w:rsidRDefault="003C4666" w:rsidP="00A43B12">
            <w:pPr>
              <w:ind w:firstLine="0"/>
              <w:jc w:val="left"/>
              <w:rPr>
                <w:sz w:val="20"/>
                <w:szCs w:val="20"/>
              </w:rPr>
            </w:pPr>
            <w:r w:rsidRPr="003C4666">
              <w:rPr>
                <w:sz w:val="20"/>
                <w:szCs w:val="20"/>
              </w:rPr>
              <w:t>Котельная № 22 Куяново</w:t>
            </w:r>
          </w:p>
        </w:tc>
        <w:tc>
          <w:tcPr>
            <w:tcW w:w="5103" w:type="dxa"/>
            <w:shd w:val="clear" w:color="auto" w:fill="auto"/>
            <w:tcMar>
              <w:left w:w="28" w:type="dxa"/>
              <w:right w:w="28" w:type="dxa"/>
            </w:tcMar>
            <w:vAlign w:val="center"/>
          </w:tcPr>
          <w:p w:rsidR="00A43B12" w:rsidRPr="00475FA6" w:rsidRDefault="00A43B12" w:rsidP="00A43B12">
            <w:pPr>
              <w:pStyle w:val="affa"/>
              <w:spacing w:before="0" w:beforeAutospacing="0" w:after="0" w:afterAutospacing="0"/>
              <w:ind w:firstLine="0"/>
              <w:rPr>
                <w:sz w:val="20"/>
                <w:szCs w:val="20"/>
              </w:rPr>
            </w:pPr>
            <w:r>
              <w:rPr>
                <w:color w:val="000000"/>
              </w:rPr>
              <w:t xml:space="preserve">1. </w:t>
            </w:r>
            <w:r w:rsidRPr="00475FA6">
              <w:rPr>
                <w:rStyle w:val="afc"/>
                <w:rFonts w:eastAsiaTheme="majorEastAsia"/>
                <w:color w:val="000000"/>
                <w:sz w:val="20"/>
                <w:szCs w:val="20"/>
                <w:u w:val="single"/>
              </w:rPr>
              <w:t>Тепломеханическое оборудование</w:t>
            </w:r>
            <w:r w:rsidRPr="00475FA6">
              <w:rPr>
                <w:sz w:val="20"/>
                <w:szCs w:val="20"/>
              </w:rPr>
              <w:br/>
            </w:r>
            <w:r w:rsidRPr="00475FA6">
              <w:rPr>
                <w:color w:val="000000"/>
                <w:sz w:val="20"/>
                <w:szCs w:val="20"/>
              </w:rPr>
              <w:t xml:space="preserve"> Котлы: внутренний осмотр, чистка топки и дымогарных труб, промывка, гидравлические испытания;</w:t>
            </w:r>
            <w:r w:rsidRPr="00475FA6">
              <w:rPr>
                <w:sz w:val="20"/>
                <w:szCs w:val="20"/>
              </w:rPr>
              <w:br/>
            </w:r>
            <w:r w:rsidRPr="00475FA6">
              <w:rPr>
                <w:color w:val="000000"/>
                <w:sz w:val="20"/>
                <w:szCs w:val="20"/>
              </w:rPr>
              <w:t>Теплообменники: гидравлические испытания, чистка;</w:t>
            </w:r>
            <w:r w:rsidRPr="00475FA6">
              <w:rPr>
                <w:sz w:val="20"/>
                <w:szCs w:val="20"/>
              </w:rPr>
              <w:br/>
            </w:r>
            <w:r w:rsidRPr="00475FA6">
              <w:rPr>
                <w:color w:val="000000"/>
                <w:sz w:val="20"/>
                <w:szCs w:val="20"/>
              </w:rPr>
              <w:t>Установка ХВО: чистка солерастворителей.</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2. </w:t>
            </w:r>
            <w:r w:rsidRPr="00475FA6">
              <w:rPr>
                <w:rStyle w:val="afc"/>
                <w:rFonts w:eastAsiaTheme="majorEastAsia"/>
                <w:color w:val="000000"/>
                <w:sz w:val="20"/>
                <w:szCs w:val="20"/>
                <w:u w:val="single"/>
              </w:rPr>
              <w:t>Трубопроводы и запорная арматура</w:t>
            </w:r>
            <w:r w:rsidRPr="00475FA6">
              <w:rPr>
                <w:color w:val="000000"/>
                <w:sz w:val="20"/>
                <w:szCs w:val="20"/>
                <w:u w:val="single"/>
              </w:rPr>
              <w:t>:</w:t>
            </w:r>
            <w:r w:rsidRPr="00475FA6">
              <w:rPr>
                <w:color w:val="000000"/>
                <w:sz w:val="20"/>
                <w:szCs w:val="20"/>
              </w:rPr>
              <w:t xml:space="preserve"> ревизия механической части, чистка механических загрязнений, промывка.</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3. </w:t>
            </w:r>
            <w:r w:rsidRPr="00475FA6">
              <w:rPr>
                <w:rStyle w:val="afc"/>
                <w:rFonts w:eastAsiaTheme="majorEastAsia"/>
                <w:color w:val="000000"/>
                <w:sz w:val="20"/>
                <w:szCs w:val="20"/>
                <w:u w:val="single"/>
              </w:rPr>
              <w:t>Насосное оборудование</w:t>
            </w:r>
            <w:r w:rsidRPr="00475FA6">
              <w:rPr>
                <w:color w:val="000000"/>
                <w:sz w:val="20"/>
                <w:szCs w:val="20"/>
                <w:u w:val="single"/>
              </w:rPr>
              <w:t>:</w:t>
            </w:r>
            <w:r w:rsidRPr="00475FA6">
              <w:rPr>
                <w:color w:val="000000"/>
                <w:sz w:val="20"/>
                <w:szCs w:val="20"/>
              </w:rPr>
              <w:t xml:space="preserve"> ревизия, проверка/протяжка контактов эл. силовых кабелей, смазка.</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4. </w:t>
            </w:r>
            <w:r w:rsidRPr="00475FA6">
              <w:rPr>
                <w:rStyle w:val="afc"/>
                <w:rFonts w:eastAsiaTheme="majorEastAsia"/>
                <w:color w:val="000000"/>
                <w:sz w:val="20"/>
                <w:szCs w:val="20"/>
                <w:u w:val="single"/>
              </w:rPr>
              <w:t>Газовое оборудование</w:t>
            </w:r>
            <w:r w:rsidRPr="00475FA6">
              <w:rPr>
                <w:sz w:val="20"/>
                <w:szCs w:val="20"/>
              </w:rPr>
              <w:br/>
            </w:r>
            <w:r w:rsidRPr="00475FA6">
              <w:rPr>
                <w:color w:val="000000"/>
                <w:sz w:val="20"/>
                <w:szCs w:val="20"/>
              </w:rPr>
              <w:t xml:space="preserve"> Горелки: ревизия, чистка воздушного фильтра дутьевого вентилятора;</w:t>
            </w:r>
            <w:r w:rsidRPr="00475FA6">
              <w:rPr>
                <w:sz w:val="20"/>
                <w:szCs w:val="20"/>
              </w:rPr>
              <w:br/>
            </w:r>
            <w:r w:rsidRPr="00475FA6">
              <w:rPr>
                <w:color w:val="000000"/>
                <w:sz w:val="20"/>
                <w:szCs w:val="20"/>
              </w:rPr>
              <w:t xml:space="preserve"> ГРПШ: ревизия мембран, смазка, очистка от загрязнений, чистка импульсных трубок, ревизия регулятора давления, ПСК;</w:t>
            </w:r>
            <w:r w:rsidRPr="00475FA6">
              <w:rPr>
                <w:sz w:val="20"/>
                <w:szCs w:val="20"/>
              </w:rPr>
              <w:br/>
            </w:r>
            <w:r w:rsidRPr="00475FA6">
              <w:rPr>
                <w:color w:val="000000"/>
                <w:sz w:val="20"/>
                <w:szCs w:val="20"/>
              </w:rPr>
              <w:t xml:space="preserve">Газопроводы: покраска </w:t>
            </w:r>
            <w:r>
              <w:rPr>
                <w:color w:val="000000"/>
                <w:sz w:val="20"/>
                <w:szCs w:val="20"/>
              </w:rPr>
              <w:t>при необходимости</w:t>
            </w:r>
            <w:r w:rsidRPr="00475FA6">
              <w:rPr>
                <w:color w:val="000000"/>
                <w:sz w:val="20"/>
                <w:szCs w:val="20"/>
              </w:rPr>
              <w:t>.</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lastRenderedPageBreak/>
              <w:t xml:space="preserve">5. </w:t>
            </w:r>
            <w:r w:rsidRPr="00475FA6">
              <w:rPr>
                <w:rStyle w:val="afc"/>
                <w:rFonts w:eastAsiaTheme="majorEastAsia"/>
                <w:color w:val="000000"/>
                <w:sz w:val="20"/>
                <w:szCs w:val="20"/>
                <w:u w:val="single"/>
              </w:rPr>
              <w:t>Приборы учета</w:t>
            </w:r>
            <w:r w:rsidRPr="00475FA6">
              <w:rPr>
                <w:color w:val="000000"/>
                <w:sz w:val="20"/>
                <w:szCs w:val="20"/>
              </w:rPr>
              <w:t>: государственная метрологическая поверка.</w:t>
            </w:r>
          </w:p>
          <w:p w:rsidR="00A43B12" w:rsidRPr="005545B9" w:rsidRDefault="00A43B12" w:rsidP="00A43B12">
            <w:pPr>
              <w:pStyle w:val="affa"/>
              <w:spacing w:before="0" w:beforeAutospacing="0" w:after="0" w:afterAutospacing="0"/>
              <w:ind w:firstLine="0"/>
            </w:pPr>
            <w:r w:rsidRPr="00475FA6">
              <w:rPr>
                <w:color w:val="000000"/>
                <w:sz w:val="20"/>
                <w:szCs w:val="20"/>
              </w:rPr>
              <w:t xml:space="preserve">6. </w:t>
            </w:r>
            <w:r w:rsidRPr="00475FA6">
              <w:rPr>
                <w:rStyle w:val="afc"/>
                <w:rFonts w:eastAsiaTheme="majorEastAsia"/>
                <w:color w:val="000000"/>
                <w:sz w:val="20"/>
                <w:szCs w:val="20"/>
                <w:u w:val="single"/>
              </w:rPr>
              <w:t>Электрооборудование котельной</w:t>
            </w:r>
            <w:r w:rsidRPr="00475FA6">
              <w:rPr>
                <w:color w:val="000000"/>
                <w:sz w:val="20"/>
                <w:szCs w:val="20"/>
                <w:u w:val="single"/>
              </w:rPr>
              <w:t>:</w:t>
            </w:r>
            <w:r w:rsidRPr="00475FA6">
              <w:rPr>
                <w:color w:val="000000"/>
                <w:sz w:val="20"/>
                <w:szCs w:val="20"/>
              </w:rPr>
              <w:t xml:space="preserve"> протяжка контактов, чистка электрооборудования распределительных устройств от пыли и грязи, проверка магнитных пускателей, проверка на срабатывание при имитации аварии.</w:t>
            </w:r>
          </w:p>
        </w:tc>
        <w:tc>
          <w:tcPr>
            <w:tcW w:w="1560" w:type="dxa"/>
            <w:shd w:val="clear" w:color="auto" w:fill="auto"/>
            <w:tcMar>
              <w:left w:w="28" w:type="dxa"/>
              <w:right w:w="28" w:type="dxa"/>
            </w:tcMar>
            <w:vAlign w:val="center"/>
          </w:tcPr>
          <w:p w:rsidR="00A43B12" w:rsidRPr="005545B9" w:rsidRDefault="00A43B12" w:rsidP="00A43B12">
            <w:pPr>
              <w:pStyle w:val="aff8"/>
              <w:ind w:firstLine="0"/>
            </w:pPr>
            <w:r>
              <w:lastRenderedPageBreak/>
              <w:t>1 раз в год</w:t>
            </w:r>
          </w:p>
        </w:tc>
        <w:tc>
          <w:tcPr>
            <w:tcW w:w="1417" w:type="dxa"/>
            <w:shd w:val="clear" w:color="auto" w:fill="auto"/>
            <w:tcMar>
              <w:left w:w="28" w:type="dxa"/>
              <w:right w:w="28" w:type="dxa"/>
            </w:tcMar>
            <w:vAlign w:val="center"/>
          </w:tcPr>
          <w:p w:rsidR="00A43B12" w:rsidRPr="005545B9" w:rsidRDefault="00A43B12" w:rsidP="00A43B12">
            <w:pPr>
              <w:pStyle w:val="aff8"/>
              <w:ind w:firstLine="0"/>
            </w:pPr>
            <w:r>
              <w:t>межотопительный  период июль - август</w:t>
            </w:r>
          </w:p>
        </w:tc>
      </w:tr>
      <w:tr w:rsidR="00A43B12" w:rsidRPr="005545B9" w:rsidTr="00A43B12">
        <w:tc>
          <w:tcPr>
            <w:tcW w:w="1588" w:type="dxa"/>
            <w:shd w:val="clear" w:color="auto" w:fill="auto"/>
            <w:tcMar>
              <w:left w:w="28" w:type="dxa"/>
              <w:right w:w="28" w:type="dxa"/>
            </w:tcMar>
            <w:vAlign w:val="center"/>
          </w:tcPr>
          <w:p w:rsidR="00A43B12" w:rsidRPr="00F459A9" w:rsidRDefault="003C4666" w:rsidP="00A43B12">
            <w:pPr>
              <w:ind w:firstLine="0"/>
              <w:jc w:val="left"/>
              <w:rPr>
                <w:sz w:val="20"/>
                <w:szCs w:val="20"/>
              </w:rPr>
            </w:pPr>
            <w:r w:rsidRPr="003C4666">
              <w:rPr>
                <w:sz w:val="20"/>
                <w:szCs w:val="20"/>
              </w:rPr>
              <w:lastRenderedPageBreak/>
              <w:t>Котельная № 23 Березовка</w:t>
            </w:r>
          </w:p>
        </w:tc>
        <w:tc>
          <w:tcPr>
            <w:tcW w:w="5103" w:type="dxa"/>
            <w:shd w:val="clear" w:color="auto" w:fill="auto"/>
            <w:tcMar>
              <w:left w:w="28" w:type="dxa"/>
              <w:right w:w="28" w:type="dxa"/>
            </w:tcMar>
            <w:vAlign w:val="center"/>
          </w:tcPr>
          <w:p w:rsidR="00A43B12" w:rsidRPr="005545B9" w:rsidRDefault="00A43B12" w:rsidP="00A43B12">
            <w:pPr>
              <w:pStyle w:val="affa"/>
              <w:ind w:firstLine="0"/>
            </w:pPr>
            <w:r w:rsidRPr="00954610">
              <w:rPr>
                <w:color w:val="000000"/>
                <w:sz w:val="20"/>
                <w:szCs w:val="20"/>
              </w:rPr>
              <w:t xml:space="preserve">Внешний осмотр котлов, газоходов, дымовых труб, технологических трубопроводов, </w:t>
            </w:r>
            <w:r>
              <w:rPr>
                <w:color w:val="000000"/>
                <w:sz w:val="20"/>
                <w:szCs w:val="20"/>
              </w:rPr>
              <w:t>теплообменников</w:t>
            </w:r>
            <w:r w:rsidRPr="00954610">
              <w:rPr>
                <w:color w:val="000000"/>
                <w:sz w:val="20"/>
                <w:szCs w:val="20"/>
              </w:rPr>
              <w:t>, насосов, арматуры, горелок, электрического щита</w:t>
            </w:r>
            <w:r>
              <w:rPr>
                <w:color w:val="000000"/>
              </w:rPr>
              <w:t xml:space="preserve"> </w:t>
            </w:r>
            <w:r w:rsidRPr="00954610">
              <w:rPr>
                <w:color w:val="000000"/>
                <w:sz w:val="20"/>
                <w:szCs w:val="20"/>
              </w:rPr>
              <w:t>управления, контроллеров, оборудования</w:t>
            </w:r>
            <w:r>
              <w:rPr>
                <w:color w:val="000000"/>
              </w:rPr>
              <w:t xml:space="preserve"> </w:t>
            </w:r>
            <w:r w:rsidRPr="00954610">
              <w:rPr>
                <w:color w:val="000000"/>
                <w:sz w:val="20"/>
                <w:szCs w:val="20"/>
              </w:rPr>
              <w:t>КИПиА.</w:t>
            </w:r>
          </w:p>
        </w:tc>
        <w:tc>
          <w:tcPr>
            <w:tcW w:w="1560" w:type="dxa"/>
            <w:shd w:val="clear" w:color="auto" w:fill="auto"/>
            <w:tcMar>
              <w:left w:w="28" w:type="dxa"/>
              <w:right w:w="28" w:type="dxa"/>
            </w:tcMar>
            <w:vAlign w:val="center"/>
          </w:tcPr>
          <w:p w:rsidR="00A43B12" w:rsidRPr="005545B9" w:rsidRDefault="00A43B12" w:rsidP="00A43B12">
            <w:pPr>
              <w:pStyle w:val="aff8"/>
              <w:ind w:firstLine="0"/>
            </w:pPr>
            <w:r>
              <w:t>1 раз в месяц</w:t>
            </w:r>
          </w:p>
        </w:tc>
        <w:tc>
          <w:tcPr>
            <w:tcW w:w="1417" w:type="dxa"/>
            <w:shd w:val="clear" w:color="auto" w:fill="auto"/>
            <w:tcMar>
              <w:left w:w="28" w:type="dxa"/>
              <w:right w:w="28" w:type="dxa"/>
            </w:tcMar>
            <w:vAlign w:val="center"/>
          </w:tcPr>
          <w:p w:rsidR="00A43B12" w:rsidRPr="005545B9" w:rsidRDefault="00A43B12" w:rsidP="00A43B12">
            <w:pPr>
              <w:pStyle w:val="aff8"/>
              <w:ind w:firstLine="0"/>
            </w:pPr>
            <w:r>
              <w:t>Ежемесячно в отопительный период</w:t>
            </w:r>
          </w:p>
        </w:tc>
      </w:tr>
      <w:tr w:rsidR="00A43B12" w:rsidRPr="005545B9" w:rsidTr="00A43B12">
        <w:tc>
          <w:tcPr>
            <w:tcW w:w="1588" w:type="dxa"/>
            <w:shd w:val="clear" w:color="auto" w:fill="auto"/>
            <w:tcMar>
              <w:left w:w="28" w:type="dxa"/>
              <w:right w:w="28" w:type="dxa"/>
            </w:tcMar>
            <w:vAlign w:val="center"/>
          </w:tcPr>
          <w:p w:rsidR="00A43B12" w:rsidRPr="005545B9" w:rsidRDefault="003C4666" w:rsidP="003C4666">
            <w:pPr>
              <w:ind w:firstLine="0"/>
              <w:jc w:val="left"/>
              <w:rPr>
                <w:color w:val="000000"/>
                <w:sz w:val="20"/>
                <w:szCs w:val="20"/>
                <w:lang w:eastAsia="en-US"/>
              </w:rPr>
            </w:pPr>
            <w:r w:rsidRPr="003C4666">
              <w:rPr>
                <w:color w:val="000000"/>
                <w:sz w:val="20"/>
                <w:szCs w:val="20"/>
                <w:lang w:eastAsia="en-US"/>
              </w:rPr>
              <w:t>Котельная № 23 Березовка</w:t>
            </w:r>
          </w:p>
        </w:tc>
        <w:tc>
          <w:tcPr>
            <w:tcW w:w="5103" w:type="dxa"/>
            <w:shd w:val="clear" w:color="auto" w:fill="auto"/>
            <w:tcMar>
              <w:left w:w="28" w:type="dxa"/>
              <w:right w:w="28" w:type="dxa"/>
            </w:tcMar>
            <w:vAlign w:val="center"/>
          </w:tcPr>
          <w:p w:rsidR="00A43B12" w:rsidRPr="00954610" w:rsidRDefault="00A43B12" w:rsidP="00A43B12">
            <w:pPr>
              <w:pStyle w:val="affa"/>
              <w:spacing w:before="0" w:beforeAutospacing="0" w:after="0" w:afterAutospacing="0"/>
              <w:ind w:firstLine="0"/>
              <w:rPr>
                <w:color w:val="000000"/>
                <w:sz w:val="20"/>
                <w:szCs w:val="20"/>
              </w:rPr>
            </w:pPr>
            <w:r w:rsidRPr="00954610">
              <w:rPr>
                <w:color w:val="000000"/>
                <w:sz w:val="20"/>
                <w:szCs w:val="20"/>
              </w:rPr>
              <w:t>Проверка всех резьбовых и фланцевых соединений</w:t>
            </w:r>
            <w:r>
              <w:rPr>
                <w:color w:val="000000"/>
                <w:sz w:val="20"/>
                <w:szCs w:val="20"/>
              </w:rPr>
              <w:t xml:space="preserve">, </w:t>
            </w:r>
            <w:r w:rsidRPr="00954610">
              <w:rPr>
                <w:color w:val="000000"/>
                <w:sz w:val="20"/>
                <w:szCs w:val="20"/>
              </w:rPr>
              <w:t>контрольная обтяжка всех электрических контактов в щитах управления и на оборудовании</w:t>
            </w:r>
            <w:r>
              <w:rPr>
                <w:color w:val="000000"/>
                <w:sz w:val="20"/>
                <w:szCs w:val="20"/>
              </w:rPr>
              <w:t xml:space="preserve">, </w:t>
            </w:r>
            <w:r w:rsidRPr="00954610">
              <w:rPr>
                <w:color w:val="000000"/>
                <w:sz w:val="20"/>
                <w:szCs w:val="20"/>
              </w:rPr>
              <w:t>проверка настройки предохранительных клапанов и приборов КИПиА</w:t>
            </w:r>
            <w:r>
              <w:rPr>
                <w:color w:val="000000"/>
                <w:sz w:val="20"/>
                <w:szCs w:val="20"/>
              </w:rPr>
              <w:t xml:space="preserve">, </w:t>
            </w:r>
            <w:r w:rsidRPr="00954610">
              <w:rPr>
                <w:color w:val="000000"/>
                <w:sz w:val="20"/>
                <w:szCs w:val="20"/>
              </w:rPr>
              <w:t>запись всех параметров и настроек в оперативные журналы, проверка параметров работы котлов и котельной на соответствие действующим режимным картам</w:t>
            </w:r>
            <w:r>
              <w:rPr>
                <w:color w:val="000000"/>
                <w:sz w:val="20"/>
                <w:szCs w:val="20"/>
              </w:rPr>
              <w:t>.</w:t>
            </w:r>
          </w:p>
        </w:tc>
        <w:tc>
          <w:tcPr>
            <w:tcW w:w="1560" w:type="dxa"/>
            <w:shd w:val="clear" w:color="auto" w:fill="auto"/>
            <w:tcMar>
              <w:left w:w="28" w:type="dxa"/>
              <w:right w:w="28" w:type="dxa"/>
            </w:tcMar>
            <w:vAlign w:val="center"/>
          </w:tcPr>
          <w:p w:rsidR="00A43B12" w:rsidRDefault="00A43B12" w:rsidP="00A43B12">
            <w:pPr>
              <w:pStyle w:val="aff8"/>
              <w:ind w:firstLine="0"/>
            </w:pPr>
            <w:r>
              <w:t>1 раз в 3 месяца</w:t>
            </w:r>
          </w:p>
        </w:tc>
        <w:tc>
          <w:tcPr>
            <w:tcW w:w="1417" w:type="dxa"/>
            <w:shd w:val="clear" w:color="auto" w:fill="auto"/>
            <w:tcMar>
              <w:left w:w="28" w:type="dxa"/>
              <w:right w:w="28" w:type="dxa"/>
            </w:tcMar>
            <w:vAlign w:val="center"/>
          </w:tcPr>
          <w:p w:rsidR="00A43B12" w:rsidRPr="005545B9" w:rsidRDefault="00A43B12" w:rsidP="00A43B12">
            <w:pPr>
              <w:pStyle w:val="aff8"/>
              <w:ind w:firstLine="0"/>
            </w:pPr>
            <w:r>
              <w:t>в отопительный период</w:t>
            </w:r>
          </w:p>
        </w:tc>
      </w:tr>
      <w:tr w:rsidR="00A43B12" w:rsidRPr="005545B9" w:rsidTr="00A43B12">
        <w:tc>
          <w:tcPr>
            <w:tcW w:w="1588" w:type="dxa"/>
            <w:shd w:val="clear" w:color="auto" w:fill="auto"/>
            <w:tcMar>
              <w:left w:w="28" w:type="dxa"/>
              <w:right w:w="28" w:type="dxa"/>
            </w:tcMar>
            <w:vAlign w:val="center"/>
          </w:tcPr>
          <w:p w:rsidR="00A43B12" w:rsidRPr="005545B9" w:rsidRDefault="003C4666" w:rsidP="003C4666">
            <w:pPr>
              <w:ind w:firstLine="0"/>
              <w:jc w:val="left"/>
              <w:rPr>
                <w:color w:val="000000"/>
                <w:sz w:val="20"/>
                <w:szCs w:val="20"/>
                <w:lang w:eastAsia="en-US"/>
              </w:rPr>
            </w:pPr>
            <w:r w:rsidRPr="003C4666">
              <w:rPr>
                <w:color w:val="000000"/>
                <w:sz w:val="20"/>
                <w:szCs w:val="20"/>
                <w:lang w:eastAsia="en-US"/>
              </w:rPr>
              <w:t>Котельная № 23 Березовка</w:t>
            </w:r>
          </w:p>
        </w:tc>
        <w:tc>
          <w:tcPr>
            <w:tcW w:w="5103" w:type="dxa"/>
            <w:shd w:val="clear" w:color="auto" w:fill="auto"/>
            <w:tcMar>
              <w:left w:w="28" w:type="dxa"/>
              <w:right w:w="28" w:type="dxa"/>
            </w:tcMar>
            <w:vAlign w:val="center"/>
          </w:tcPr>
          <w:p w:rsidR="00A43B12" w:rsidRPr="00475FA6" w:rsidRDefault="00A43B12" w:rsidP="00A43B12">
            <w:pPr>
              <w:pStyle w:val="affa"/>
              <w:spacing w:before="0" w:beforeAutospacing="0" w:after="0" w:afterAutospacing="0"/>
              <w:ind w:firstLine="0"/>
              <w:rPr>
                <w:sz w:val="20"/>
                <w:szCs w:val="20"/>
              </w:rPr>
            </w:pPr>
            <w:r w:rsidRPr="00BC251D">
              <w:rPr>
                <w:color w:val="000000"/>
                <w:sz w:val="20"/>
                <w:szCs w:val="20"/>
              </w:rPr>
              <w:t>1</w:t>
            </w:r>
            <w:r>
              <w:rPr>
                <w:color w:val="000000"/>
              </w:rPr>
              <w:t xml:space="preserve">. </w:t>
            </w:r>
            <w:r w:rsidRPr="00475FA6">
              <w:rPr>
                <w:rStyle w:val="afc"/>
                <w:rFonts w:eastAsiaTheme="majorEastAsia"/>
                <w:color w:val="000000"/>
                <w:sz w:val="20"/>
                <w:szCs w:val="20"/>
                <w:u w:val="single"/>
              </w:rPr>
              <w:t>Тепломеханическое оборудование</w:t>
            </w:r>
            <w:r w:rsidRPr="00475FA6">
              <w:rPr>
                <w:sz w:val="20"/>
                <w:szCs w:val="20"/>
              </w:rPr>
              <w:br/>
            </w:r>
            <w:r w:rsidRPr="00475FA6">
              <w:rPr>
                <w:color w:val="000000"/>
                <w:sz w:val="20"/>
                <w:szCs w:val="20"/>
              </w:rPr>
              <w:t xml:space="preserve"> Котлы: внутренний осмотр, чистка топки и дымогарных труб, промывка, гидравлические испытания;</w:t>
            </w:r>
            <w:r w:rsidRPr="00475FA6">
              <w:rPr>
                <w:sz w:val="20"/>
                <w:szCs w:val="20"/>
              </w:rPr>
              <w:br/>
            </w:r>
            <w:r w:rsidRPr="00475FA6">
              <w:rPr>
                <w:color w:val="000000"/>
                <w:sz w:val="20"/>
                <w:szCs w:val="20"/>
              </w:rPr>
              <w:t>Установка ХВО: чистка солерастворителей.</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2. </w:t>
            </w:r>
            <w:r w:rsidRPr="00475FA6">
              <w:rPr>
                <w:rStyle w:val="afc"/>
                <w:rFonts w:eastAsiaTheme="majorEastAsia"/>
                <w:color w:val="000000"/>
                <w:sz w:val="20"/>
                <w:szCs w:val="20"/>
                <w:u w:val="single"/>
              </w:rPr>
              <w:t>Трубопроводы и запорная арматура</w:t>
            </w:r>
            <w:r w:rsidRPr="00475FA6">
              <w:rPr>
                <w:color w:val="000000"/>
                <w:sz w:val="20"/>
                <w:szCs w:val="20"/>
                <w:u w:val="single"/>
              </w:rPr>
              <w:t>:</w:t>
            </w:r>
            <w:r w:rsidRPr="00475FA6">
              <w:rPr>
                <w:color w:val="000000"/>
                <w:sz w:val="20"/>
                <w:szCs w:val="20"/>
              </w:rPr>
              <w:t xml:space="preserve"> ревизия механической части, чистка механических загрязнений, промывка.</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3. </w:t>
            </w:r>
            <w:r w:rsidRPr="00475FA6">
              <w:rPr>
                <w:rStyle w:val="afc"/>
                <w:rFonts w:eastAsiaTheme="majorEastAsia"/>
                <w:color w:val="000000"/>
                <w:sz w:val="20"/>
                <w:szCs w:val="20"/>
                <w:u w:val="single"/>
              </w:rPr>
              <w:t>Насосное оборудование</w:t>
            </w:r>
            <w:r w:rsidRPr="00475FA6">
              <w:rPr>
                <w:color w:val="000000"/>
                <w:sz w:val="20"/>
                <w:szCs w:val="20"/>
                <w:u w:val="single"/>
              </w:rPr>
              <w:t>:</w:t>
            </w:r>
            <w:r w:rsidRPr="00475FA6">
              <w:rPr>
                <w:color w:val="000000"/>
                <w:sz w:val="20"/>
                <w:szCs w:val="20"/>
              </w:rPr>
              <w:t xml:space="preserve"> ревизия, проверка/протяжка контактов эл. силовых кабелей, смазка.</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4. </w:t>
            </w:r>
            <w:r w:rsidRPr="00475FA6">
              <w:rPr>
                <w:rStyle w:val="afc"/>
                <w:rFonts w:eastAsiaTheme="majorEastAsia"/>
                <w:color w:val="000000"/>
                <w:sz w:val="20"/>
                <w:szCs w:val="20"/>
                <w:u w:val="single"/>
              </w:rPr>
              <w:t>Газовое оборудование</w:t>
            </w:r>
            <w:r w:rsidRPr="00475FA6">
              <w:rPr>
                <w:sz w:val="20"/>
                <w:szCs w:val="20"/>
              </w:rPr>
              <w:br/>
            </w:r>
            <w:r w:rsidRPr="00475FA6">
              <w:rPr>
                <w:color w:val="000000"/>
                <w:sz w:val="20"/>
                <w:szCs w:val="20"/>
              </w:rPr>
              <w:t xml:space="preserve"> Горелки: ревизия, чистка воздушного фильтра дутьевого вентилятора;</w:t>
            </w:r>
            <w:r w:rsidRPr="00475FA6">
              <w:rPr>
                <w:sz w:val="20"/>
                <w:szCs w:val="20"/>
              </w:rPr>
              <w:br/>
            </w:r>
            <w:r w:rsidRPr="00475FA6">
              <w:rPr>
                <w:color w:val="000000"/>
                <w:sz w:val="20"/>
                <w:szCs w:val="20"/>
              </w:rPr>
              <w:t xml:space="preserve"> ГРПШ: ревизия мембран, смазка, очистка от загрязнений, чистка импульсных трубок, ревизия регулятора давления, ПСК;</w:t>
            </w:r>
            <w:r w:rsidRPr="00475FA6">
              <w:rPr>
                <w:sz w:val="20"/>
                <w:szCs w:val="20"/>
              </w:rPr>
              <w:br/>
            </w:r>
            <w:r w:rsidRPr="00475FA6">
              <w:rPr>
                <w:color w:val="000000"/>
                <w:sz w:val="20"/>
                <w:szCs w:val="20"/>
              </w:rPr>
              <w:t xml:space="preserve">Газопроводы: покраска </w:t>
            </w:r>
            <w:r>
              <w:rPr>
                <w:color w:val="000000"/>
                <w:sz w:val="20"/>
                <w:szCs w:val="20"/>
              </w:rPr>
              <w:t>при необходимости</w:t>
            </w:r>
            <w:r w:rsidRPr="00475FA6">
              <w:rPr>
                <w:color w:val="000000"/>
                <w:sz w:val="20"/>
                <w:szCs w:val="20"/>
              </w:rPr>
              <w:t>.</w:t>
            </w:r>
          </w:p>
          <w:p w:rsidR="00A43B12" w:rsidRPr="00475FA6" w:rsidRDefault="00A43B12" w:rsidP="00A43B12">
            <w:pPr>
              <w:pStyle w:val="affa"/>
              <w:spacing w:before="0" w:beforeAutospacing="0" w:after="0" w:afterAutospacing="0"/>
              <w:ind w:firstLine="0"/>
              <w:rPr>
                <w:sz w:val="20"/>
                <w:szCs w:val="20"/>
              </w:rPr>
            </w:pPr>
            <w:r w:rsidRPr="00475FA6">
              <w:rPr>
                <w:color w:val="000000"/>
                <w:sz w:val="20"/>
                <w:szCs w:val="20"/>
              </w:rPr>
              <w:t xml:space="preserve">5. </w:t>
            </w:r>
            <w:r w:rsidRPr="00475FA6">
              <w:rPr>
                <w:rStyle w:val="afc"/>
                <w:rFonts w:eastAsiaTheme="majorEastAsia"/>
                <w:color w:val="000000"/>
                <w:sz w:val="20"/>
                <w:szCs w:val="20"/>
                <w:u w:val="single"/>
              </w:rPr>
              <w:t>Приборы учета</w:t>
            </w:r>
            <w:r w:rsidRPr="00475FA6">
              <w:rPr>
                <w:color w:val="000000"/>
                <w:sz w:val="20"/>
                <w:szCs w:val="20"/>
              </w:rPr>
              <w:t>: государственная метрологическая поверка.</w:t>
            </w:r>
          </w:p>
          <w:p w:rsidR="00A43B12" w:rsidRPr="005545B9" w:rsidRDefault="00A43B12" w:rsidP="00A43B12">
            <w:pPr>
              <w:pStyle w:val="aff8"/>
              <w:ind w:firstLine="0"/>
              <w:jc w:val="left"/>
            </w:pPr>
            <w:r w:rsidRPr="00475FA6">
              <w:rPr>
                <w:color w:val="000000"/>
              </w:rPr>
              <w:t xml:space="preserve">6. </w:t>
            </w:r>
            <w:r w:rsidRPr="00475FA6">
              <w:rPr>
                <w:rStyle w:val="afc"/>
                <w:color w:val="000000"/>
                <w:u w:val="single"/>
              </w:rPr>
              <w:t>Электрооборудование котельной</w:t>
            </w:r>
            <w:r w:rsidRPr="00475FA6">
              <w:rPr>
                <w:color w:val="000000"/>
                <w:u w:val="single"/>
              </w:rPr>
              <w:t>:</w:t>
            </w:r>
            <w:r w:rsidRPr="00475FA6">
              <w:rPr>
                <w:color w:val="000000"/>
              </w:rPr>
              <w:t xml:space="preserve"> протяжка контактов, чистка электрооборудования распределительных устройств от пыли и грязи, проверка магнитных пускателей, проверка на срабатывание при имитации аварии.</w:t>
            </w:r>
          </w:p>
        </w:tc>
        <w:tc>
          <w:tcPr>
            <w:tcW w:w="1560" w:type="dxa"/>
            <w:shd w:val="clear" w:color="auto" w:fill="auto"/>
            <w:tcMar>
              <w:left w:w="28" w:type="dxa"/>
              <w:right w:w="28" w:type="dxa"/>
            </w:tcMar>
            <w:vAlign w:val="center"/>
          </w:tcPr>
          <w:p w:rsidR="00A43B12" w:rsidRPr="005545B9" w:rsidRDefault="00A43B12" w:rsidP="00A43B12">
            <w:pPr>
              <w:pStyle w:val="aff8"/>
              <w:ind w:firstLine="0"/>
            </w:pPr>
            <w:r>
              <w:t>1 раз в год</w:t>
            </w:r>
          </w:p>
        </w:tc>
        <w:tc>
          <w:tcPr>
            <w:tcW w:w="1417" w:type="dxa"/>
            <w:shd w:val="clear" w:color="auto" w:fill="auto"/>
            <w:tcMar>
              <w:left w:w="28" w:type="dxa"/>
              <w:right w:w="28" w:type="dxa"/>
            </w:tcMar>
            <w:vAlign w:val="center"/>
          </w:tcPr>
          <w:p w:rsidR="00A43B12" w:rsidRPr="005545B9" w:rsidRDefault="00A43B12" w:rsidP="00A43B12">
            <w:pPr>
              <w:pStyle w:val="aff8"/>
              <w:ind w:firstLine="0"/>
            </w:pPr>
            <w:r>
              <w:t>межотопительный  период май-сентябрь</w:t>
            </w:r>
          </w:p>
        </w:tc>
      </w:tr>
    </w:tbl>
    <w:p w:rsidR="002F4942" w:rsidRPr="00A43B12" w:rsidRDefault="002F4942" w:rsidP="00AD762E">
      <w:pPr>
        <w:pStyle w:val="3"/>
        <w:rPr>
          <w:i/>
        </w:rPr>
      </w:pPr>
      <w:bookmarkStart w:id="108" w:name="_Toc8041174"/>
      <w:bookmarkStart w:id="109" w:name="_Toc169269297"/>
      <w:r w:rsidRPr="00A43B12">
        <w:rPr>
          <w:i/>
        </w:rPr>
        <w:t xml:space="preserve">н) описание нормативов технологических потерь </w:t>
      </w:r>
      <w:r w:rsidR="00E61E28" w:rsidRPr="00A43B12">
        <w:rPr>
          <w:i/>
        </w:rPr>
        <w:t xml:space="preserve">(в ценовых зонах теплоснабжения - плановых потерь, определяемых в соответствии с методическими указаниями по разработке схем теплоснабжения) </w:t>
      </w:r>
      <w:r w:rsidRPr="00A43B12">
        <w:rPr>
          <w:i/>
        </w:rPr>
        <w:t>при передаче тепловой энергии (мощности) и теплоносителя, включаемых в расчет отпущенных тепловой энергии (мощности) и теплоносителя</w:t>
      </w:r>
      <w:bookmarkEnd w:id="108"/>
      <w:bookmarkEnd w:id="109"/>
    </w:p>
    <w:p w:rsidR="00AC6364" w:rsidRPr="00A43B12" w:rsidRDefault="00AC6364" w:rsidP="00FD144A">
      <w:r w:rsidRPr="00A43B12">
        <w:t xml:space="preserve">Динамика изменения нормативных и фактических потерь тепловой энергии тепловых сетей </w:t>
      </w:r>
      <w:r w:rsidR="00D15E99" w:rsidRPr="00A43B12">
        <w:t>представлена в таблице 1.3.</w:t>
      </w:r>
      <w:r w:rsidR="00A43B12" w:rsidRPr="00A43B12">
        <w:t>1.</w:t>
      </w:r>
      <w:r w:rsidR="00595CC2">
        <w:t>7</w:t>
      </w:r>
      <w:r w:rsidR="009952D2" w:rsidRPr="00A43B12">
        <w:t>.</w:t>
      </w:r>
    </w:p>
    <w:p w:rsidR="00AC6364" w:rsidRPr="00A43B12" w:rsidRDefault="00AC6364" w:rsidP="00093F77">
      <w:pPr>
        <w:keepNext/>
        <w:jc w:val="right"/>
      </w:pPr>
      <w:r w:rsidRPr="00A43B12">
        <w:lastRenderedPageBreak/>
        <w:t>Таблица 1.3.</w:t>
      </w:r>
      <w:r w:rsidR="00A43B12" w:rsidRPr="00A43B12">
        <w:t>1.</w:t>
      </w:r>
      <w:r w:rsidR="00595CC2">
        <w:t>7</w:t>
      </w:r>
    </w:p>
    <w:p w:rsidR="00AC6364" w:rsidRDefault="00AC6364" w:rsidP="00093F77">
      <w:pPr>
        <w:keepNext/>
        <w:ind w:firstLine="0"/>
        <w:jc w:val="center"/>
      </w:pPr>
      <w:bookmarkStart w:id="110" w:name="sub_11122"/>
      <w:r w:rsidRPr="00A43B12">
        <w:t>Динамика изменения нормативных и фактических потерь тепловой энергии тепловых сетей</w:t>
      </w:r>
    </w:p>
    <w:tbl>
      <w:tblPr>
        <w:tblW w:w="9639" w:type="dxa"/>
        <w:tblInd w:w="11"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701"/>
        <w:gridCol w:w="2126"/>
        <w:gridCol w:w="1042"/>
        <w:gridCol w:w="1651"/>
        <w:gridCol w:w="1701"/>
      </w:tblGrid>
      <w:tr w:rsidR="003F2D88" w:rsidRPr="00ED38C7" w:rsidTr="00BF1C09">
        <w:trPr>
          <w:tblHeader/>
        </w:trPr>
        <w:tc>
          <w:tcPr>
            <w:tcW w:w="1418" w:type="dxa"/>
            <w:vMerge w:val="restart"/>
            <w:tcBorders>
              <w:top w:val="single" w:sz="4" w:space="0" w:color="auto"/>
              <w:right w:val="single" w:sz="4" w:space="0" w:color="auto"/>
            </w:tcBorders>
            <w:tcMar>
              <w:left w:w="11" w:type="dxa"/>
              <w:right w:w="11" w:type="dxa"/>
            </w:tcMar>
            <w:vAlign w:val="center"/>
          </w:tcPr>
          <w:bookmarkEnd w:id="110"/>
          <w:p w:rsidR="003F2D88" w:rsidRPr="00ED38C7" w:rsidRDefault="003F2D88" w:rsidP="00093F77">
            <w:pPr>
              <w:pStyle w:val="aff0"/>
              <w:keepNext/>
              <w:rPr>
                <w:b/>
              </w:rPr>
            </w:pPr>
            <w:r w:rsidRPr="00ED38C7">
              <w:rPr>
                <w:b/>
              </w:rPr>
              <w:t>Год актуализации (разработки)</w:t>
            </w:r>
          </w:p>
        </w:tc>
        <w:tc>
          <w:tcPr>
            <w:tcW w:w="4869" w:type="dxa"/>
            <w:gridSpan w:val="3"/>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r w:rsidRPr="00ED38C7">
              <w:rPr>
                <w:b/>
              </w:rPr>
              <w:t>Нормативные потери тепловой энергии, Гкал</w:t>
            </w:r>
          </w:p>
        </w:tc>
        <w:tc>
          <w:tcPr>
            <w:tcW w:w="1651" w:type="dxa"/>
            <w:vMerge w:val="restart"/>
            <w:tcBorders>
              <w:top w:val="single" w:sz="4" w:space="0" w:color="auto"/>
              <w:left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r w:rsidRPr="00ED38C7">
              <w:rPr>
                <w:b/>
              </w:rPr>
              <w:t>Фактические потери тепловой энергии, Гкал</w:t>
            </w:r>
          </w:p>
        </w:tc>
        <w:tc>
          <w:tcPr>
            <w:tcW w:w="1701" w:type="dxa"/>
            <w:vMerge w:val="restart"/>
            <w:tcBorders>
              <w:top w:val="single" w:sz="4" w:space="0" w:color="auto"/>
              <w:left w:val="single" w:sz="4" w:space="0" w:color="auto"/>
            </w:tcBorders>
            <w:tcMar>
              <w:left w:w="11" w:type="dxa"/>
              <w:right w:w="11" w:type="dxa"/>
            </w:tcMar>
            <w:vAlign w:val="center"/>
          </w:tcPr>
          <w:p w:rsidR="003F2D88" w:rsidRPr="00ED38C7" w:rsidRDefault="003F2D88" w:rsidP="00093F77">
            <w:pPr>
              <w:pStyle w:val="aff0"/>
              <w:keepNext/>
              <w:rPr>
                <w:b/>
              </w:rPr>
            </w:pPr>
            <w:r w:rsidRPr="00ED38C7">
              <w:rPr>
                <w:b/>
              </w:rPr>
              <w:t>Всего в % от отпущенной тепловой энергии в тепловые сети</w:t>
            </w:r>
          </w:p>
        </w:tc>
      </w:tr>
      <w:tr w:rsidR="003F2D88" w:rsidRPr="00ED38C7" w:rsidTr="00BF1C09">
        <w:trPr>
          <w:tblHeader/>
        </w:trPr>
        <w:tc>
          <w:tcPr>
            <w:tcW w:w="1418" w:type="dxa"/>
            <w:vMerge/>
            <w:tcBorders>
              <w:bottom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r w:rsidRPr="00ED38C7">
              <w:rPr>
                <w:b/>
              </w:rPr>
              <w:t>в магистральных тепловых сетях</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r w:rsidRPr="00ED38C7">
              <w:rPr>
                <w:b/>
              </w:rPr>
              <w:t>в распределительных тепловых сетях</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r w:rsidRPr="00ED38C7">
              <w:rPr>
                <w:b/>
              </w:rPr>
              <w:t>Всего, Гкал</w:t>
            </w:r>
          </w:p>
        </w:tc>
        <w:tc>
          <w:tcPr>
            <w:tcW w:w="1651" w:type="dxa"/>
            <w:vMerge/>
            <w:tcBorders>
              <w:left w:val="single" w:sz="4" w:space="0" w:color="auto"/>
              <w:bottom w:val="single" w:sz="4" w:space="0" w:color="auto"/>
              <w:right w:val="single" w:sz="4" w:space="0" w:color="auto"/>
            </w:tcBorders>
            <w:tcMar>
              <w:left w:w="11" w:type="dxa"/>
              <w:right w:w="11" w:type="dxa"/>
            </w:tcMar>
            <w:vAlign w:val="center"/>
          </w:tcPr>
          <w:p w:rsidR="003F2D88" w:rsidRPr="00ED38C7" w:rsidRDefault="003F2D88" w:rsidP="00093F77">
            <w:pPr>
              <w:pStyle w:val="aff0"/>
              <w:keepNext/>
              <w:rPr>
                <w:b/>
              </w:rPr>
            </w:pPr>
          </w:p>
        </w:tc>
        <w:tc>
          <w:tcPr>
            <w:tcW w:w="1701" w:type="dxa"/>
            <w:vMerge/>
            <w:tcBorders>
              <w:left w:val="single" w:sz="4" w:space="0" w:color="auto"/>
              <w:bottom w:val="single" w:sz="4" w:space="0" w:color="auto"/>
            </w:tcBorders>
            <w:tcMar>
              <w:left w:w="11" w:type="dxa"/>
              <w:right w:w="11" w:type="dxa"/>
            </w:tcMar>
            <w:vAlign w:val="center"/>
          </w:tcPr>
          <w:p w:rsidR="003F2D88" w:rsidRPr="00ED38C7" w:rsidRDefault="003F2D88" w:rsidP="00093F77">
            <w:pPr>
              <w:pStyle w:val="aff0"/>
              <w:keepNext/>
              <w:rPr>
                <w:b/>
              </w:rPr>
            </w:pPr>
          </w:p>
        </w:tc>
      </w:tr>
      <w:tr w:rsidR="00BF1C09" w:rsidRPr="00ED38C7" w:rsidTr="00BF1C09">
        <w:tc>
          <w:tcPr>
            <w:tcW w:w="9639" w:type="dxa"/>
            <w:gridSpan w:val="6"/>
            <w:tcBorders>
              <w:top w:val="single" w:sz="4" w:space="0" w:color="auto"/>
              <w:bottom w:val="single" w:sz="4" w:space="0" w:color="auto"/>
            </w:tcBorders>
            <w:tcMar>
              <w:left w:w="11" w:type="dxa"/>
              <w:right w:w="11" w:type="dxa"/>
            </w:tcMar>
            <w:vAlign w:val="center"/>
          </w:tcPr>
          <w:p w:rsidR="00BF1C09" w:rsidRPr="00ED38C7" w:rsidRDefault="00DB4253" w:rsidP="008900E0">
            <w:pPr>
              <w:pStyle w:val="aff0"/>
            </w:pPr>
            <w:r w:rsidRPr="00DB4253">
              <w:rPr>
                <w:szCs w:val="20"/>
              </w:rPr>
              <w:t>Котельная № 22 Куяново</w:t>
            </w:r>
          </w:p>
        </w:tc>
      </w:tr>
      <w:tr w:rsidR="00DB4253" w:rsidRPr="00ED38C7" w:rsidTr="00BF1C09">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5545B9">
              <w:rPr>
                <w:szCs w:val="20"/>
              </w:rPr>
              <w:t>2019</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pStyle w:val="aff0"/>
              <w:rPr>
                <w:szCs w:val="20"/>
              </w:rPr>
            </w:pPr>
            <w:r w:rsidRPr="00DB4253">
              <w:rPr>
                <w:szCs w:val="20"/>
              </w:rPr>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5545B9">
              <w:rPr>
                <w:szCs w:val="20"/>
              </w:rPr>
              <w:t>2020</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pStyle w:val="aff0"/>
              <w:rPr>
                <w:szCs w:val="20"/>
              </w:rPr>
            </w:pPr>
            <w:r w:rsidRPr="00DB4253">
              <w:rPr>
                <w:szCs w:val="20"/>
              </w:rPr>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5545B9">
              <w:rPr>
                <w:szCs w:val="20"/>
              </w:rPr>
              <w:t>2021</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pStyle w:val="aff0"/>
              <w:rPr>
                <w:szCs w:val="20"/>
              </w:rPr>
            </w:pPr>
            <w:r w:rsidRPr="00DB4253">
              <w:rPr>
                <w:szCs w:val="20"/>
              </w:rPr>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Pr>
                <w:szCs w:val="20"/>
              </w:rPr>
              <w:t>2023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pStyle w:val="aff0"/>
              <w:rPr>
                <w:szCs w:val="20"/>
              </w:rPr>
            </w:pPr>
            <w:r w:rsidRPr="00DB4253">
              <w:rPr>
                <w:szCs w:val="20"/>
              </w:rPr>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Pr>
                <w:szCs w:val="20"/>
              </w:rPr>
              <w:t>2023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pStyle w:val="aff0"/>
              <w:rPr>
                <w:szCs w:val="20"/>
              </w:rPr>
            </w:pPr>
            <w:r w:rsidRPr="00DB4253">
              <w:rPr>
                <w:szCs w:val="20"/>
              </w:rPr>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3F2D88" w:rsidRPr="00ED38C7" w:rsidTr="00BF1C09">
        <w:tc>
          <w:tcPr>
            <w:tcW w:w="9639" w:type="dxa"/>
            <w:gridSpan w:val="6"/>
            <w:tcBorders>
              <w:top w:val="single" w:sz="4" w:space="0" w:color="auto"/>
            </w:tcBorders>
            <w:tcMar>
              <w:left w:w="11" w:type="dxa"/>
              <w:right w:w="11" w:type="dxa"/>
            </w:tcMar>
            <w:vAlign w:val="center"/>
          </w:tcPr>
          <w:p w:rsidR="003F2D88" w:rsidRPr="00ED38C7" w:rsidRDefault="00DB4253" w:rsidP="008900E0">
            <w:pPr>
              <w:pStyle w:val="aff0"/>
            </w:pPr>
            <w:r w:rsidRPr="00DB4253">
              <w:rPr>
                <w:szCs w:val="20"/>
              </w:rPr>
              <w:t>Котельная № 23 Березовка</w:t>
            </w:r>
          </w:p>
        </w:tc>
      </w:tr>
      <w:tr w:rsidR="00DB4253" w:rsidRPr="00ED38C7" w:rsidTr="00AA1DB9">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5545B9">
              <w:rPr>
                <w:szCs w:val="20"/>
              </w:rPr>
              <w:t>2019</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ED38C7">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5545B9">
              <w:rPr>
                <w:szCs w:val="20"/>
              </w:rPr>
              <w:t>2020</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ED38C7">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5545B9">
              <w:rPr>
                <w:szCs w:val="20"/>
              </w:rPr>
              <w:t>2021</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ED38C7">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ED38C7"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Pr>
                <w:szCs w:val="20"/>
              </w:rPr>
              <w:t>2023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ED38C7">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r w:rsidR="00DB4253" w:rsidRPr="002B6479" w:rsidTr="00FA4D48">
        <w:tc>
          <w:tcPr>
            <w:tcW w:w="1418" w:type="dxa"/>
            <w:tcBorders>
              <w:top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Pr>
                <w:szCs w:val="20"/>
              </w:rPr>
              <w:t>2023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ED38C7" w:rsidRDefault="00DB4253" w:rsidP="00DB4253">
            <w:pPr>
              <w:pStyle w:val="aff0"/>
            </w:pPr>
            <w:r w:rsidRPr="00ED38C7">
              <w:t>-</w:t>
            </w:r>
          </w:p>
        </w:tc>
        <w:tc>
          <w:tcPr>
            <w:tcW w:w="212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04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hanging="11"/>
              <w:jc w:val="center"/>
              <w:rPr>
                <w:sz w:val="20"/>
                <w:szCs w:val="20"/>
              </w:rPr>
            </w:pPr>
            <w:r w:rsidRPr="00DB4253">
              <w:rPr>
                <w:sz w:val="20"/>
                <w:szCs w:val="20"/>
              </w:rPr>
              <w:t>-</w:t>
            </w:r>
          </w:p>
        </w:tc>
        <w:tc>
          <w:tcPr>
            <w:tcW w:w="16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c>
          <w:tcPr>
            <w:tcW w:w="1701" w:type="dxa"/>
            <w:tcBorders>
              <w:top w:val="single" w:sz="4" w:space="0" w:color="auto"/>
              <w:left w:val="single" w:sz="4" w:space="0" w:color="auto"/>
              <w:bottom w:val="single" w:sz="4" w:space="0" w:color="auto"/>
            </w:tcBorders>
            <w:tcMar>
              <w:left w:w="11" w:type="dxa"/>
              <w:right w:w="11" w:type="dxa"/>
            </w:tcMar>
            <w:vAlign w:val="center"/>
          </w:tcPr>
          <w:p w:rsidR="00DB4253" w:rsidRPr="00DB4253" w:rsidRDefault="00DB4253" w:rsidP="00DB4253">
            <w:pPr>
              <w:ind w:firstLine="0"/>
              <w:jc w:val="center"/>
              <w:rPr>
                <w:sz w:val="20"/>
                <w:szCs w:val="20"/>
              </w:rPr>
            </w:pPr>
            <w:r w:rsidRPr="00DB4253">
              <w:rPr>
                <w:sz w:val="20"/>
                <w:szCs w:val="20"/>
              </w:rPr>
              <w:t>-</w:t>
            </w:r>
          </w:p>
        </w:tc>
      </w:tr>
    </w:tbl>
    <w:p w:rsidR="002F4942" w:rsidRPr="00ED38C7" w:rsidRDefault="002F4942" w:rsidP="00AD762E">
      <w:pPr>
        <w:pStyle w:val="3"/>
        <w:rPr>
          <w:i/>
        </w:rPr>
      </w:pPr>
      <w:bookmarkStart w:id="111" w:name="_Toc8041175"/>
      <w:bookmarkStart w:id="112" w:name="_Toc169269298"/>
      <w:bookmarkStart w:id="113" w:name="sub_13114"/>
      <w:bookmarkEnd w:id="107"/>
      <w:r w:rsidRPr="00ED38C7">
        <w:rPr>
          <w:i/>
        </w:rPr>
        <w:t>о)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11"/>
      <w:bookmarkEnd w:id="112"/>
    </w:p>
    <w:p w:rsidR="00C55C56" w:rsidRPr="00ED38C7" w:rsidRDefault="00C55C56" w:rsidP="00AD762E">
      <w:r w:rsidRPr="00ED38C7">
        <w:t>Фактические тепловые потери представлены в таблиц</w:t>
      </w:r>
      <w:r w:rsidR="006A12E1" w:rsidRPr="00ED38C7">
        <w:t>е</w:t>
      </w:r>
      <w:r w:rsidRPr="00ED38C7">
        <w:t xml:space="preserve"> 1.3.</w:t>
      </w:r>
      <w:r w:rsidR="00595CC2">
        <w:t>1.7</w:t>
      </w:r>
      <w:r w:rsidRPr="00ED38C7">
        <w:t>.</w:t>
      </w:r>
    </w:p>
    <w:p w:rsidR="002F4942" w:rsidRPr="00ED38C7" w:rsidRDefault="002F4942" w:rsidP="002F4942">
      <w:pPr>
        <w:pStyle w:val="3"/>
        <w:rPr>
          <w:i/>
        </w:rPr>
      </w:pPr>
      <w:bookmarkStart w:id="114" w:name="_Toc8041176"/>
      <w:bookmarkStart w:id="115" w:name="_Toc169269299"/>
      <w:bookmarkStart w:id="116" w:name="sub_13115"/>
      <w:bookmarkEnd w:id="113"/>
      <w:r w:rsidRPr="00ED38C7">
        <w:rPr>
          <w:i/>
        </w:rPr>
        <w:t>п) предписания надзорных органов по запрещению дальнейшей эксплуатации участков тепловой сети и результаты их исполнения</w:t>
      </w:r>
      <w:bookmarkEnd w:id="114"/>
      <w:bookmarkEnd w:id="115"/>
    </w:p>
    <w:p w:rsidR="002F4942" w:rsidRPr="00ED38C7" w:rsidRDefault="002F4942" w:rsidP="002F4942">
      <w:pPr>
        <w:rPr>
          <w:lang w:bidi="ru-RU"/>
        </w:rPr>
      </w:pPr>
      <w:r w:rsidRPr="00ED38C7">
        <w:rPr>
          <w:lang w:bidi="ru-RU"/>
        </w:rPr>
        <w:t>Предписания надзорных органов по запрещению дальнейшей эксплуатации участков теплов</w:t>
      </w:r>
      <w:r w:rsidR="006A12E1" w:rsidRPr="00ED38C7">
        <w:rPr>
          <w:lang w:bidi="ru-RU"/>
        </w:rPr>
        <w:t>ых</w:t>
      </w:r>
      <w:r w:rsidRPr="00ED38C7">
        <w:rPr>
          <w:lang w:bidi="ru-RU"/>
        </w:rPr>
        <w:t xml:space="preserve"> сет</w:t>
      </w:r>
      <w:r w:rsidR="006A12E1" w:rsidRPr="00ED38C7">
        <w:rPr>
          <w:lang w:bidi="ru-RU"/>
        </w:rPr>
        <w:t>ей</w:t>
      </w:r>
      <w:r w:rsidRPr="00ED38C7">
        <w:rPr>
          <w:lang w:bidi="ru-RU"/>
        </w:rPr>
        <w:t xml:space="preserve"> отсутствуют.</w:t>
      </w:r>
    </w:p>
    <w:p w:rsidR="002F4942" w:rsidRPr="00ED38C7" w:rsidRDefault="002F4942" w:rsidP="002F4942">
      <w:pPr>
        <w:pStyle w:val="3"/>
        <w:rPr>
          <w:i/>
        </w:rPr>
      </w:pPr>
      <w:bookmarkStart w:id="117" w:name="_Toc8041177"/>
      <w:bookmarkStart w:id="118" w:name="_Toc169269300"/>
      <w:bookmarkStart w:id="119" w:name="sub_13116"/>
      <w:bookmarkEnd w:id="116"/>
      <w:r w:rsidRPr="00ED38C7">
        <w:rPr>
          <w:i/>
        </w:rP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17"/>
      <w:bookmarkEnd w:id="118"/>
    </w:p>
    <w:p w:rsidR="006A12E1" w:rsidRPr="00ED38C7" w:rsidRDefault="006A12E1" w:rsidP="003D686E">
      <w:r w:rsidRPr="00ED38C7">
        <w:rPr>
          <w:rFonts w:eastAsia="Century Schoolbook"/>
        </w:rPr>
        <w:t>Теплопотребляющие установки потребителей присоединены к тепловым сетям по зависимой схеме без смешения и через теплообменное оборудован</w:t>
      </w:r>
      <w:r w:rsidR="00ED38C7" w:rsidRPr="00ED38C7">
        <w:rPr>
          <w:rFonts w:eastAsia="Century Schoolbook"/>
        </w:rPr>
        <w:t xml:space="preserve">ие. Система теплоснабжения – </w:t>
      </w:r>
      <w:r w:rsidRPr="00ED38C7">
        <w:rPr>
          <w:rFonts w:eastAsia="Century Schoolbook"/>
        </w:rPr>
        <w:t xml:space="preserve">закрытая. В связи с этим принят график </w:t>
      </w:r>
      <w:r w:rsidR="003D686E" w:rsidRPr="003D686E">
        <w:rPr>
          <w:rFonts w:eastAsia="Century Schoolbook"/>
        </w:rPr>
        <w:t>качественного регулирования с расчетными температурами сетевой воды 80/60˚С. Расчетная температура воздуха внутри отапливаемых помещений – 20˚С, расчетная температура наружного воздуха – -37 ˚С</w:t>
      </w:r>
      <w:r w:rsidR="003D686E">
        <w:rPr>
          <w:rFonts w:eastAsia="Century Schoolbook"/>
        </w:rPr>
        <w:t xml:space="preserve">. </w:t>
      </w:r>
    </w:p>
    <w:p w:rsidR="002F4942" w:rsidRPr="00ED38C7" w:rsidRDefault="002F4942" w:rsidP="0082075F">
      <w:pPr>
        <w:pStyle w:val="3"/>
        <w:rPr>
          <w:i/>
        </w:rPr>
      </w:pPr>
      <w:bookmarkStart w:id="120" w:name="_Toc8041178"/>
      <w:bookmarkStart w:id="121" w:name="_Toc169269301"/>
      <w:bookmarkStart w:id="122" w:name="sub_13117"/>
      <w:bookmarkEnd w:id="119"/>
      <w:r w:rsidRPr="00ED38C7">
        <w:rPr>
          <w:i/>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20"/>
      <w:bookmarkEnd w:id="121"/>
    </w:p>
    <w:p w:rsidR="006A12E1" w:rsidRPr="00ED38C7" w:rsidRDefault="006A12E1" w:rsidP="00995DB2">
      <w:r w:rsidRPr="00ED38C7">
        <w:t>Сведения об оснащённости зданий приборами учёта тепловой энергии и теплоносителя по состоянию на 01.01.202</w:t>
      </w:r>
      <w:r w:rsidR="008900E0" w:rsidRPr="00ED38C7">
        <w:t>3</w:t>
      </w:r>
      <w:r w:rsidRPr="00ED38C7">
        <w:t xml:space="preserve"> г. </w:t>
      </w:r>
      <w:r w:rsidR="00914ECD">
        <w:rPr>
          <w:rFonts w:eastAsia="Century Schoolbook"/>
        </w:rPr>
        <w:t>отсутствуют.</w:t>
      </w:r>
    </w:p>
    <w:p w:rsidR="006A12E1" w:rsidRPr="00ED38C7" w:rsidRDefault="006A12E1" w:rsidP="006A12E1">
      <w:pPr>
        <w:jc w:val="right"/>
      </w:pPr>
      <w:r w:rsidRPr="00ED38C7">
        <w:t xml:space="preserve">Таблица </w:t>
      </w:r>
      <w:r w:rsidR="004C10EE" w:rsidRPr="00ED38C7">
        <w:t>1.</w:t>
      </w:r>
      <w:r w:rsidR="00ED38C7" w:rsidRPr="00ED38C7">
        <w:t>3.1.</w:t>
      </w:r>
      <w:r w:rsidR="00595CC2">
        <w:t>8</w:t>
      </w:r>
    </w:p>
    <w:p w:rsidR="006A12E1" w:rsidRDefault="006A12E1" w:rsidP="006A12E1">
      <w:pPr>
        <w:ind w:firstLine="0"/>
        <w:jc w:val="center"/>
      </w:pPr>
      <w:r w:rsidRPr="00ED38C7">
        <w:t>Сведения об оснащённости зданий приборами учёта тепловой энергии и теплоносителя по состоянию на 01.01.202</w:t>
      </w:r>
      <w:r w:rsidR="008900E0" w:rsidRPr="00ED38C7">
        <w:t>3</w:t>
      </w:r>
      <w:r w:rsidRPr="00ED38C7">
        <w:t xml:space="preserve"> г.</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5"/>
        <w:gridCol w:w="2126"/>
        <w:gridCol w:w="2977"/>
        <w:gridCol w:w="1559"/>
      </w:tblGrid>
      <w:tr w:rsidR="00ED38C7" w:rsidRPr="005545B9" w:rsidTr="00C20C8A">
        <w:trPr>
          <w:tblHeader/>
        </w:trPr>
        <w:tc>
          <w:tcPr>
            <w:tcW w:w="3005" w:type="dxa"/>
            <w:tcMar>
              <w:left w:w="28" w:type="dxa"/>
              <w:right w:w="28" w:type="dxa"/>
            </w:tcMar>
            <w:vAlign w:val="center"/>
          </w:tcPr>
          <w:p w:rsidR="00ED38C7" w:rsidRPr="005545B9" w:rsidRDefault="00ED38C7" w:rsidP="00ED38C7">
            <w:pPr>
              <w:keepNext/>
              <w:ind w:firstLine="0"/>
              <w:jc w:val="center"/>
              <w:rPr>
                <w:b/>
                <w:sz w:val="20"/>
                <w:szCs w:val="20"/>
              </w:rPr>
            </w:pPr>
            <w:r w:rsidRPr="005545B9">
              <w:rPr>
                <w:b/>
                <w:sz w:val="20"/>
                <w:szCs w:val="20"/>
              </w:rPr>
              <w:t>Объект (потребитель)</w:t>
            </w:r>
          </w:p>
        </w:tc>
        <w:tc>
          <w:tcPr>
            <w:tcW w:w="2126" w:type="dxa"/>
            <w:vAlign w:val="center"/>
          </w:tcPr>
          <w:p w:rsidR="00ED38C7" w:rsidRPr="005545B9" w:rsidRDefault="00ED38C7" w:rsidP="00ED38C7">
            <w:pPr>
              <w:keepNext/>
              <w:ind w:firstLine="0"/>
              <w:jc w:val="center"/>
              <w:rPr>
                <w:b/>
                <w:sz w:val="20"/>
                <w:szCs w:val="20"/>
              </w:rPr>
            </w:pPr>
            <w:r w:rsidRPr="005545B9">
              <w:rPr>
                <w:b/>
                <w:sz w:val="20"/>
                <w:szCs w:val="20"/>
              </w:rPr>
              <w:t>Адрес</w:t>
            </w:r>
          </w:p>
        </w:tc>
        <w:tc>
          <w:tcPr>
            <w:tcW w:w="2977" w:type="dxa"/>
            <w:tcMar>
              <w:left w:w="28" w:type="dxa"/>
              <w:right w:w="28" w:type="dxa"/>
            </w:tcMar>
            <w:vAlign w:val="center"/>
          </w:tcPr>
          <w:p w:rsidR="00ED38C7" w:rsidRPr="005545B9" w:rsidRDefault="00ED38C7" w:rsidP="00ED38C7">
            <w:pPr>
              <w:keepNext/>
              <w:ind w:firstLine="0"/>
              <w:jc w:val="center"/>
              <w:rPr>
                <w:b/>
                <w:sz w:val="20"/>
                <w:szCs w:val="20"/>
              </w:rPr>
            </w:pPr>
            <w:r w:rsidRPr="005545B9">
              <w:rPr>
                <w:b/>
                <w:sz w:val="20"/>
                <w:szCs w:val="20"/>
              </w:rPr>
              <w:t>Наименование источника теплоснабжения, к которому подключен объект</w:t>
            </w:r>
          </w:p>
        </w:tc>
        <w:tc>
          <w:tcPr>
            <w:tcW w:w="1559" w:type="dxa"/>
            <w:tcMar>
              <w:left w:w="28" w:type="dxa"/>
              <w:right w:w="28" w:type="dxa"/>
            </w:tcMar>
            <w:vAlign w:val="center"/>
          </w:tcPr>
          <w:p w:rsidR="00ED38C7" w:rsidRPr="005545B9" w:rsidRDefault="00ED38C7" w:rsidP="00AB5B65">
            <w:pPr>
              <w:keepNext/>
              <w:ind w:firstLine="0"/>
              <w:jc w:val="center"/>
              <w:rPr>
                <w:b/>
                <w:sz w:val="20"/>
                <w:szCs w:val="20"/>
              </w:rPr>
            </w:pPr>
            <w:r w:rsidRPr="005545B9">
              <w:rPr>
                <w:b/>
                <w:sz w:val="20"/>
                <w:szCs w:val="20"/>
              </w:rPr>
              <w:t>Год ввода в эксплуатацию</w:t>
            </w:r>
          </w:p>
        </w:tc>
      </w:tr>
      <w:tr w:rsidR="00FE355E" w:rsidRPr="005545B9" w:rsidTr="00FA4D48">
        <w:tc>
          <w:tcPr>
            <w:tcW w:w="3005" w:type="dxa"/>
            <w:tcMar>
              <w:left w:w="28" w:type="dxa"/>
              <w:right w:w="28" w:type="dxa"/>
            </w:tcMar>
            <w:vAlign w:val="center"/>
          </w:tcPr>
          <w:p w:rsidR="00FE355E" w:rsidRPr="00FE355E" w:rsidRDefault="00FE355E" w:rsidP="00FE355E">
            <w:pPr>
              <w:ind w:firstLine="0"/>
              <w:jc w:val="center"/>
              <w:rPr>
                <w:sz w:val="20"/>
                <w:szCs w:val="20"/>
              </w:rPr>
            </w:pPr>
            <w:r w:rsidRPr="00FE355E">
              <w:rPr>
                <w:sz w:val="20"/>
                <w:szCs w:val="20"/>
              </w:rPr>
              <w:t>-</w:t>
            </w:r>
          </w:p>
        </w:tc>
        <w:tc>
          <w:tcPr>
            <w:tcW w:w="2126" w:type="dxa"/>
            <w:vAlign w:val="center"/>
          </w:tcPr>
          <w:p w:rsidR="00FE355E" w:rsidRPr="00FE355E" w:rsidRDefault="00FE355E" w:rsidP="00FE355E">
            <w:pPr>
              <w:ind w:firstLine="0"/>
              <w:jc w:val="center"/>
              <w:rPr>
                <w:sz w:val="20"/>
                <w:szCs w:val="20"/>
              </w:rPr>
            </w:pPr>
            <w:r w:rsidRPr="00FE355E">
              <w:rPr>
                <w:sz w:val="20"/>
                <w:szCs w:val="20"/>
              </w:rPr>
              <w:t>-</w:t>
            </w:r>
          </w:p>
        </w:tc>
        <w:tc>
          <w:tcPr>
            <w:tcW w:w="2977" w:type="dxa"/>
            <w:tcMar>
              <w:left w:w="28" w:type="dxa"/>
              <w:right w:w="28" w:type="dxa"/>
            </w:tcMar>
            <w:vAlign w:val="center"/>
          </w:tcPr>
          <w:p w:rsidR="00FE355E" w:rsidRPr="00FE355E" w:rsidRDefault="00FE355E" w:rsidP="00FE355E">
            <w:pPr>
              <w:ind w:firstLine="0"/>
              <w:jc w:val="center"/>
              <w:rPr>
                <w:sz w:val="20"/>
                <w:szCs w:val="20"/>
              </w:rPr>
            </w:pPr>
            <w:r w:rsidRPr="00FE355E">
              <w:rPr>
                <w:sz w:val="20"/>
                <w:szCs w:val="20"/>
              </w:rPr>
              <w:t>-</w:t>
            </w:r>
          </w:p>
        </w:tc>
        <w:tc>
          <w:tcPr>
            <w:tcW w:w="1559" w:type="dxa"/>
            <w:tcMar>
              <w:left w:w="28" w:type="dxa"/>
              <w:right w:w="28" w:type="dxa"/>
            </w:tcMar>
            <w:vAlign w:val="center"/>
          </w:tcPr>
          <w:p w:rsidR="00FE355E" w:rsidRPr="00FE355E" w:rsidRDefault="00FE355E" w:rsidP="00FE355E">
            <w:pPr>
              <w:ind w:firstLine="0"/>
              <w:jc w:val="center"/>
              <w:rPr>
                <w:sz w:val="20"/>
                <w:szCs w:val="20"/>
              </w:rPr>
            </w:pPr>
            <w:r w:rsidRPr="00FE355E">
              <w:rPr>
                <w:sz w:val="20"/>
                <w:szCs w:val="20"/>
              </w:rPr>
              <w:t>-</w:t>
            </w:r>
          </w:p>
        </w:tc>
      </w:tr>
    </w:tbl>
    <w:p w:rsidR="006A12E1" w:rsidRPr="002B6479" w:rsidRDefault="006A12E1" w:rsidP="00AD762E">
      <w:pPr>
        <w:rPr>
          <w:highlight w:val="yellow"/>
        </w:rPr>
      </w:pPr>
    </w:p>
    <w:p w:rsidR="00A07796" w:rsidRPr="00AB5B65" w:rsidRDefault="00A07796" w:rsidP="00A07796">
      <w:r w:rsidRPr="00AB5B65">
        <w:t xml:space="preserve">Планы по установке приборов учета тепловой энергии и теплоносителя </w:t>
      </w:r>
      <w:r w:rsidR="00AB5B65" w:rsidRPr="00AB5B65">
        <w:t>представлены в таблице 1.3.1.</w:t>
      </w:r>
      <w:r w:rsidR="00595CC2">
        <w:t>9</w:t>
      </w:r>
      <w:r w:rsidRPr="00AB5B65">
        <w:t>.</w:t>
      </w:r>
    </w:p>
    <w:p w:rsidR="005F4087" w:rsidRPr="00AB5B65" w:rsidRDefault="00AB5B65" w:rsidP="005F4087">
      <w:pPr>
        <w:jc w:val="right"/>
      </w:pPr>
      <w:r w:rsidRPr="00AB5B65">
        <w:t>Таблица 1.3.1.</w:t>
      </w:r>
      <w:r w:rsidR="00595CC2">
        <w:t>9</w:t>
      </w:r>
    </w:p>
    <w:p w:rsidR="005F4087" w:rsidRPr="00AB5B65" w:rsidRDefault="005F4087" w:rsidP="005F4087">
      <w:pPr>
        <w:ind w:firstLine="0"/>
        <w:jc w:val="center"/>
      </w:pPr>
      <w:r w:rsidRPr="00AB5B65">
        <w:lastRenderedPageBreak/>
        <w:t>Планы по установке приборов учета тепловой энергии и теплоносителя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5"/>
        <w:gridCol w:w="1985"/>
        <w:gridCol w:w="2835"/>
        <w:gridCol w:w="1842"/>
      </w:tblGrid>
      <w:tr w:rsidR="005F4087" w:rsidRPr="00D31A1A" w:rsidTr="005F4087">
        <w:trPr>
          <w:tblHeader/>
        </w:trPr>
        <w:tc>
          <w:tcPr>
            <w:tcW w:w="3005" w:type="dxa"/>
            <w:tcMar>
              <w:left w:w="28" w:type="dxa"/>
              <w:right w:w="28" w:type="dxa"/>
            </w:tcMar>
            <w:vAlign w:val="center"/>
          </w:tcPr>
          <w:p w:rsidR="005F4087" w:rsidRPr="00D31A1A" w:rsidRDefault="005F4087" w:rsidP="005F4087">
            <w:pPr>
              <w:pStyle w:val="aff0"/>
              <w:rPr>
                <w:b/>
              </w:rPr>
            </w:pPr>
            <w:r w:rsidRPr="00D31A1A">
              <w:rPr>
                <w:b/>
              </w:rPr>
              <w:t>Объект (потребитель)</w:t>
            </w:r>
          </w:p>
        </w:tc>
        <w:tc>
          <w:tcPr>
            <w:tcW w:w="1985" w:type="dxa"/>
            <w:vAlign w:val="center"/>
          </w:tcPr>
          <w:p w:rsidR="005F4087" w:rsidRPr="00D31A1A" w:rsidRDefault="005F4087" w:rsidP="005F4087">
            <w:pPr>
              <w:pStyle w:val="aff0"/>
              <w:rPr>
                <w:b/>
              </w:rPr>
            </w:pPr>
            <w:r w:rsidRPr="00D31A1A">
              <w:rPr>
                <w:b/>
              </w:rPr>
              <w:t>Адрес</w:t>
            </w:r>
          </w:p>
        </w:tc>
        <w:tc>
          <w:tcPr>
            <w:tcW w:w="2835" w:type="dxa"/>
            <w:tcMar>
              <w:left w:w="28" w:type="dxa"/>
              <w:right w:w="28" w:type="dxa"/>
            </w:tcMar>
            <w:vAlign w:val="center"/>
          </w:tcPr>
          <w:p w:rsidR="005F4087" w:rsidRPr="00D31A1A" w:rsidRDefault="005F4087" w:rsidP="005F4087">
            <w:pPr>
              <w:pStyle w:val="aff0"/>
              <w:rPr>
                <w:b/>
              </w:rPr>
            </w:pPr>
            <w:r w:rsidRPr="00D31A1A">
              <w:rPr>
                <w:b/>
              </w:rPr>
              <w:t>Наименование источника теплоснабжения, к которому подключен объект</w:t>
            </w:r>
          </w:p>
        </w:tc>
        <w:tc>
          <w:tcPr>
            <w:tcW w:w="1842" w:type="dxa"/>
            <w:tcMar>
              <w:left w:w="28" w:type="dxa"/>
              <w:right w:w="28" w:type="dxa"/>
            </w:tcMar>
            <w:vAlign w:val="center"/>
          </w:tcPr>
          <w:p w:rsidR="005F4087" w:rsidRPr="00D31A1A" w:rsidRDefault="005F4087" w:rsidP="005F4087">
            <w:pPr>
              <w:pStyle w:val="aff0"/>
              <w:rPr>
                <w:b/>
              </w:rPr>
            </w:pPr>
            <w:r w:rsidRPr="00D31A1A">
              <w:rPr>
                <w:b/>
              </w:rPr>
              <w:t>Планируемый год установки прибора учета</w:t>
            </w:r>
          </w:p>
        </w:tc>
      </w:tr>
      <w:tr w:rsidR="005F4087" w:rsidRPr="002B6479" w:rsidTr="005F4087">
        <w:tc>
          <w:tcPr>
            <w:tcW w:w="3005" w:type="dxa"/>
            <w:shd w:val="clear" w:color="auto" w:fill="auto"/>
            <w:tcMar>
              <w:left w:w="28" w:type="dxa"/>
              <w:right w:w="28" w:type="dxa"/>
            </w:tcMar>
            <w:vAlign w:val="center"/>
          </w:tcPr>
          <w:p w:rsidR="005F4087" w:rsidRPr="00D31A1A" w:rsidRDefault="00D31A1A" w:rsidP="005F4087">
            <w:pPr>
              <w:pStyle w:val="aff0"/>
            </w:pPr>
            <w:r w:rsidRPr="00D31A1A">
              <w:t>-</w:t>
            </w:r>
          </w:p>
        </w:tc>
        <w:tc>
          <w:tcPr>
            <w:tcW w:w="1985" w:type="dxa"/>
            <w:shd w:val="clear" w:color="auto" w:fill="auto"/>
            <w:vAlign w:val="center"/>
          </w:tcPr>
          <w:p w:rsidR="005F4087" w:rsidRPr="00D31A1A" w:rsidRDefault="00D31A1A" w:rsidP="005F4087">
            <w:pPr>
              <w:pStyle w:val="aff0"/>
            </w:pPr>
            <w:r w:rsidRPr="00D31A1A">
              <w:t>-</w:t>
            </w:r>
          </w:p>
        </w:tc>
        <w:tc>
          <w:tcPr>
            <w:tcW w:w="2835" w:type="dxa"/>
            <w:shd w:val="clear" w:color="auto" w:fill="auto"/>
            <w:tcMar>
              <w:left w:w="28" w:type="dxa"/>
              <w:right w:w="28" w:type="dxa"/>
            </w:tcMar>
            <w:vAlign w:val="center"/>
          </w:tcPr>
          <w:p w:rsidR="005F4087" w:rsidRPr="00D31A1A" w:rsidRDefault="00D31A1A" w:rsidP="005F4087">
            <w:pPr>
              <w:pStyle w:val="aff0"/>
            </w:pPr>
            <w:r w:rsidRPr="00D31A1A">
              <w:t>-</w:t>
            </w:r>
          </w:p>
        </w:tc>
        <w:tc>
          <w:tcPr>
            <w:tcW w:w="1842" w:type="dxa"/>
            <w:shd w:val="clear" w:color="auto" w:fill="auto"/>
            <w:tcMar>
              <w:left w:w="28" w:type="dxa"/>
              <w:right w:w="28" w:type="dxa"/>
            </w:tcMar>
            <w:vAlign w:val="center"/>
          </w:tcPr>
          <w:p w:rsidR="005F4087" w:rsidRPr="00D31A1A" w:rsidRDefault="00D31A1A" w:rsidP="005F4087">
            <w:pPr>
              <w:pStyle w:val="aff0"/>
            </w:pPr>
            <w:r w:rsidRPr="00D31A1A">
              <w:t>-</w:t>
            </w:r>
          </w:p>
        </w:tc>
      </w:tr>
    </w:tbl>
    <w:p w:rsidR="002F4942" w:rsidRPr="00D31A1A" w:rsidRDefault="002F4942" w:rsidP="00AD762E">
      <w:pPr>
        <w:pStyle w:val="3"/>
        <w:rPr>
          <w:i/>
        </w:rPr>
      </w:pPr>
      <w:bookmarkStart w:id="123" w:name="_Toc8041179"/>
      <w:bookmarkStart w:id="124" w:name="_Toc169269302"/>
      <w:bookmarkStart w:id="125" w:name="sub_13118"/>
      <w:bookmarkEnd w:id="122"/>
      <w:r w:rsidRPr="00D31A1A">
        <w:rPr>
          <w:i/>
        </w:rPr>
        <w:t>т)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123"/>
      <w:bookmarkEnd w:id="124"/>
    </w:p>
    <w:p w:rsidR="00FE5C4A" w:rsidRPr="00D31A1A" w:rsidRDefault="00FE5C4A" w:rsidP="00FE5C4A">
      <w:r w:rsidRPr="00D31A1A">
        <w:rPr>
          <w:rFonts w:eastAsia="Century Schoolbook"/>
        </w:rPr>
        <w:t>На котельной организовано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остановов, локализация аварий и восстановление режима работы, подготовка к производ</w:t>
      </w:r>
      <w:r w:rsidR="004847BC" w:rsidRPr="00D31A1A">
        <w:rPr>
          <w:rFonts w:eastAsia="Century Schoolbook"/>
        </w:rPr>
        <w:t>ству ре</w:t>
      </w:r>
      <w:r w:rsidRPr="00D31A1A">
        <w:rPr>
          <w:rFonts w:eastAsia="Century Schoolbook"/>
        </w:rPr>
        <w:t>монтных работ.</w:t>
      </w:r>
    </w:p>
    <w:p w:rsidR="00FE5C4A" w:rsidRPr="00D31A1A" w:rsidRDefault="00FE5C4A" w:rsidP="00FE5C4A">
      <w:r w:rsidRPr="00D31A1A">
        <w:rPr>
          <w:rFonts w:eastAsia="Century Schoolbook"/>
        </w:rPr>
        <w:t>Порядок взаимодействия между д</w:t>
      </w:r>
      <w:r w:rsidR="004847BC" w:rsidRPr="00D31A1A">
        <w:rPr>
          <w:rFonts w:eastAsia="Century Schoolbook"/>
        </w:rPr>
        <w:t>испетчерской службой и оператив</w:t>
      </w:r>
      <w:r w:rsidRPr="00D31A1A">
        <w:rPr>
          <w:rFonts w:eastAsia="Century Schoolbook"/>
        </w:rPr>
        <w:t>ным персоналом определён в соответствующей инструкции.</w:t>
      </w:r>
    </w:p>
    <w:p w:rsidR="00FE5C4A" w:rsidRPr="00D31A1A" w:rsidRDefault="00FE5C4A" w:rsidP="00FE5C4A">
      <w:r w:rsidRPr="00D31A1A">
        <w:rPr>
          <w:rFonts w:eastAsia="Century Schoolbook"/>
        </w:rPr>
        <w:t>Дежурный диспетчер, а также опер</w:t>
      </w:r>
      <w:r w:rsidR="004847BC" w:rsidRPr="00D31A1A">
        <w:rPr>
          <w:rFonts w:eastAsia="Century Schoolbook"/>
        </w:rPr>
        <w:t>ативный персонал котельных</w:t>
      </w:r>
      <w:r w:rsidR="00EF7254" w:rsidRPr="00D31A1A">
        <w:rPr>
          <w:rFonts w:eastAsia="Century Schoolbook"/>
        </w:rPr>
        <w:t>,</w:t>
      </w:r>
      <w:r w:rsidR="004847BC" w:rsidRPr="00D31A1A">
        <w:rPr>
          <w:rFonts w:eastAsia="Century Schoolbook"/>
        </w:rPr>
        <w:t xml:space="preserve"> обес</w:t>
      </w:r>
      <w:r w:rsidRPr="00D31A1A">
        <w:rPr>
          <w:rFonts w:eastAsia="Century Schoolbook"/>
        </w:rPr>
        <w:t>печены телефонной и сотовой связью.</w:t>
      </w:r>
    </w:p>
    <w:p w:rsidR="00FE5C4A" w:rsidRPr="00D31A1A" w:rsidRDefault="00FE5C4A" w:rsidP="00FE5C4A">
      <w:r w:rsidRPr="00D31A1A">
        <w:rPr>
          <w:rFonts w:eastAsia="Century Schoolbook"/>
        </w:rPr>
        <w:t>Технические средства телемеханиза</w:t>
      </w:r>
      <w:r w:rsidR="004847BC" w:rsidRPr="00D31A1A">
        <w:rPr>
          <w:rFonts w:eastAsia="Century Schoolbook"/>
        </w:rPr>
        <w:t>ции на тепловых сетях, присоеди</w:t>
      </w:r>
      <w:r w:rsidRPr="00D31A1A">
        <w:rPr>
          <w:rFonts w:eastAsia="Century Schoolbook"/>
        </w:rPr>
        <w:t>нённых к котельным</w:t>
      </w:r>
      <w:r w:rsidR="00EF7254" w:rsidRPr="00D31A1A">
        <w:rPr>
          <w:rFonts w:eastAsia="Century Schoolbook"/>
        </w:rPr>
        <w:t>,</w:t>
      </w:r>
      <w:r w:rsidRPr="00D31A1A">
        <w:rPr>
          <w:rFonts w:eastAsia="Century Schoolbook"/>
        </w:rPr>
        <w:t xml:space="preserve"> отсутствуют. </w:t>
      </w:r>
    </w:p>
    <w:p w:rsidR="00FE5C4A" w:rsidRPr="00D31A1A" w:rsidRDefault="00FE5C4A" w:rsidP="00FE5C4A">
      <w:r w:rsidRPr="00D31A1A">
        <w:rPr>
          <w:rFonts w:eastAsia="Century Schoolbook"/>
        </w:rPr>
        <w:t>Поддержание заданного давления и</w:t>
      </w:r>
      <w:r w:rsidR="004847BC" w:rsidRPr="00D31A1A">
        <w:rPr>
          <w:rFonts w:eastAsia="Century Schoolbook"/>
        </w:rPr>
        <w:t xml:space="preserve"> температуры теплоносителя в те</w:t>
      </w:r>
      <w:r w:rsidRPr="00D31A1A">
        <w:rPr>
          <w:rFonts w:eastAsia="Century Schoolbook"/>
        </w:rPr>
        <w:t>пловых сетях обеспечивается за счёт ручного регулирования работы о</w:t>
      </w:r>
      <w:r w:rsidR="004847BC" w:rsidRPr="00D31A1A">
        <w:rPr>
          <w:rFonts w:eastAsia="Century Schoolbook"/>
        </w:rPr>
        <w:t>бо</w:t>
      </w:r>
      <w:r w:rsidRPr="00D31A1A">
        <w:rPr>
          <w:rFonts w:eastAsia="Century Schoolbook"/>
        </w:rPr>
        <w:t>рудования на источнике тепла.</w:t>
      </w:r>
    </w:p>
    <w:p w:rsidR="002F4942" w:rsidRPr="008F6652" w:rsidRDefault="002F4942" w:rsidP="00AD762E">
      <w:pPr>
        <w:pStyle w:val="3"/>
        <w:rPr>
          <w:i/>
        </w:rPr>
      </w:pPr>
      <w:bookmarkStart w:id="126" w:name="_Toc8041180"/>
      <w:bookmarkStart w:id="127" w:name="_Toc169269303"/>
      <w:bookmarkStart w:id="128" w:name="sub_13119"/>
      <w:bookmarkEnd w:id="125"/>
      <w:r w:rsidRPr="008F6652">
        <w:rPr>
          <w:i/>
        </w:rPr>
        <w:t>у) уровень автоматизации и обслуживания центральных тепловых пунктов, насосных станций</w:t>
      </w:r>
      <w:bookmarkEnd w:id="126"/>
      <w:bookmarkEnd w:id="127"/>
    </w:p>
    <w:p w:rsidR="00D60780" w:rsidRPr="008F6652" w:rsidRDefault="008F6652" w:rsidP="00D60780">
      <w:r w:rsidRPr="008F6652">
        <w:rPr>
          <w:rFonts w:eastAsia="Century Schoolbook"/>
        </w:rPr>
        <w:t xml:space="preserve">ЦТП в </w:t>
      </w:r>
      <w:r w:rsidR="00CA00F6">
        <w:rPr>
          <w:rFonts w:eastAsia="Century Schoolbook"/>
        </w:rPr>
        <w:t>Куяновском</w:t>
      </w:r>
      <w:r w:rsidR="00DB6E31">
        <w:rPr>
          <w:rFonts w:eastAsia="Century Schoolbook"/>
        </w:rPr>
        <w:t xml:space="preserve"> сельско</w:t>
      </w:r>
      <w:r w:rsidR="00506D5E">
        <w:rPr>
          <w:rFonts w:eastAsia="Century Schoolbook"/>
        </w:rPr>
        <w:t>м</w:t>
      </w:r>
      <w:r w:rsidR="00DB6E31">
        <w:rPr>
          <w:rFonts w:eastAsia="Century Schoolbook"/>
        </w:rPr>
        <w:t xml:space="preserve"> поселени</w:t>
      </w:r>
      <w:r w:rsidR="00506D5E">
        <w:rPr>
          <w:rFonts w:eastAsia="Century Schoolbook"/>
        </w:rPr>
        <w:t>и</w:t>
      </w:r>
      <w:r w:rsidR="00DB6E31">
        <w:rPr>
          <w:rFonts w:eastAsia="Century Schoolbook"/>
        </w:rPr>
        <w:t xml:space="preserve"> </w:t>
      </w:r>
      <w:r w:rsidRPr="008F6652">
        <w:rPr>
          <w:rFonts w:eastAsia="Century Schoolbook"/>
        </w:rPr>
        <w:t>отсутствуют.</w:t>
      </w:r>
    </w:p>
    <w:p w:rsidR="002F4942" w:rsidRPr="008F6652" w:rsidRDefault="002F4942" w:rsidP="00AD762E">
      <w:pPr>
        <w:pStyle w:val="3"/>
        <w:rPr>
          <w:i/>
        </w:rPr>
      </w:pPr>
      <w:bookmarkStart w:id="129" w:name="_Toc8041181"/>
      <w:bookmarkStart w:id="130" w:name="_Toc169269304"/>
      <w:bookmarkStart w:id="131" w:name="sub_13120"/>
      <w:bookmarkEnd w:id="128"/>
      <w:r w:rsidRPr="008F6652">
        <w:rPr>
          <w:i/>
        </w:rPr>
        <w:t>ф) сведения о наличии защиты тепловых сетей от превышения давления</w:t>
      </w:r>
      <w:bookmarkEnd w:id="129"/>
      <w:bookmarkEnd w:id="130"/>
    </w:p>
    <w:p w:rsidR="00D60780" w:rsidRPr="008F6652" w:rsidRDefault="00D60780" w:rsidP="00D60780">
      <w:pPr>
        <w:rPr>
          <w:lang w:bidi="ru-RU"/>
        </w:rPr>
      </w:pPr>
      <w:r w:rsidRPr="008F6652">
        <w:rPr>
          <w:lang w:bidi="ru-RU"/>
        </w:rPr>
        <w:t>Защита тепловых сетей от превышения давления на сетях отсутствует, на источниках имеется.</w:t>
      </w:r>
    </w:p>
    <w:p w:rsidR="002F4942" w:rsidRPr="008F6652" w:rsidRDefault="002F4942" w:rsidP="00AD762E">
      <w:pPr>
        <w:pStyle w:val="3"/>
        <w:rPr>
          <w:i/>
        </w:rPr>
      </w:pPr>
      <w:bookmarkStart w:id="132" w:name="_Toc8041182"/>
      <w:bookmarkStart w:id="133" w:name="_Toc169269305"/>
      <w:bookmarkStart w:id="134" w:name="sub_13121"/>
      <w:bookmarkEnd w:id="131"/>
      <w:r w:rsidRPr="008F6652">
        <w:rPr>
          <w:i/>
        </w:rPr>
        <w:t>х) перечень выявленных бесхозяйных тепловых сетей и обоснование выбора организации, уполномоченной на их эксплуатацию</w:t>
      </w:r>
      <w:bookmarkEnd w:id="132"/>
      <w:bookmarkEnd w:id="133"/>
    </w:p>
    <w:p w:rsidR="002F4942" w:rsidRPr="008F6652" w:rsidRDefault="00D60780" w:rsidP="00AD762E">
      <w:r w:rsidRPr="008F6652">
        <w:t>Бесхозяйные тепловые сети в зоне действия котельных не выявлены</w:t>
      </w:r>
      <w:r w:rsidR="002F4942" w:rsidRPr="008F6652">
        <w:t>.</w:t>
      </w:r>
    </w:p>
    <w:p w:rsidR="002F4942" w:rsidRPr="008F6652" w:rsidRDefault="002F4942" w:rsidP="002F4942">
      <w:pPr>
        <w:pStyle w:val="3"/>
        <w:rPr>
          <w:i/>
        </w:rPr>
      </w:pPr>
      <w:bookmarkStart w:id="135" w:name="_Toc8041183"/>
      <w:bookmarkStart w:id="136" w:name="_Toc169269306"/>
      <w:bookmarkEnd w:id="134"/>
      <w:r w:rsidRPr="008F6652">
        <w:rPr>
          <w:i/>
        </w:rPr>
        <w:t>ц) данные энергетических характеристик тепловых сетей (при их наличии)</w:t>
      </w:r>
      <w:bookmarkEnd w:id="135"/>
      <w:bookmarkEnd w:id="136"/>
    </w:p>
    <w:p w:rsidR="002F4942" w:rsidRPr="008F6652" w:rsidRDefault="002F4942" w:rsidP="0063632B">
      <w:r w:rsidRPr="008F6652">
        <w:t xml:space="preserve">Данные </w:t>
      </w:r>
      <w:r w:rsidR="0063632B" w:rsidRPr="008F6652">
        <w:t xml:space="preserve">энергетических характеристик тепловых сетей </w:t>
      </w:r>
      <w:r w:rsidRPr="008F6652">
        <w:t>отсутствуют.</w:t>
      </w:r>
    </w:p>
    <w:p w:rsidR="004034F1" w:rsidRPr="008F6652" w:rsidRDefault="004034F1" w:rsidP="004034F1">
      <w:pPr>
        <w:pStyle w:val="3"/>
        <w:spacing w:line="240" w:lineRule="auto"/>
        <w:rPr>
          <w:i/>
        </w:rPr>
      </w:pPr>
      <w:bookmarkStart w:id="137" w:name="_Toc33790382"/>
      <w:bookmarkStart w:id="138" w:name="_Toc169269307"/>
      <w:r w:rsidRPr="008F6652">
        <w:rPr>
          <w:i/>
        </w:rPr>
        <w:t>ч) описание изменений в характеристиках тепловых сетей и сооружений на них</w:t>
      </w:r>
      <w:bookmarkEnd w:id="137"/>
      <w:bookmarkEnd w:id="138"/>
    </w:p>
    <w:p w:rsidR="00F5318F" w:rsidRPr="008F6652" w:rsidRDefault="00F5318F" w:rsidP="004034F1">
      <w:r w:rsidRPr="008F6652">
        <w:t xml:space="preserve">Добавлены сведения </w:t>
      </w:r>
      <w:r w:rsidR="006204FC" w:rsidRPr="008F6652">
        <w:t xml:space="preserve">по тепловым потерям </w:t>
      </w:r>
      <w:r w:rsidRPr="008F6652">
        <w:t>за период, предшествующий актуализации Схемы теплоснабжения</w:t>
      </w:r>
      <w:r w:rsidR="008F6652" w:rsidRPr="008F6652">
        <w:t>.</w:t>
      </w:r>
    </w:p>
    <w:p w:rsidR="002F4942" w:rsidRPr="00017F80" w:rsidRDefault="002F4942" w:rsidP="00C95518">
      <w:pPr>
        <w:pStyle w:val="20"/>
      </w:pPr>
      <w:bookmarkStart w:id="139" w:name="_Toc8041184"/>
      <w:bookmarkStart w:id="140" w:name="_Toc169269308"/>
      <w:bookmarkStart w:id="141" w:name="sub_118"/>
      <w:bookmarkEnd w:id="66"/>
      <w:r w:rsidRPr="00017F80">
        <w:t>Часть 4 "Зоны действия источников тепловой энергии"</w:t>
      </w:r>
      <w:bookmarkEnd w:id="139"/>
      <w:bookmarkEnd w:id="140"/>
    </w:p>
    <w:p w:rsidR="00AF3E21" w:rsidRPr="00017F80" w:rsidRDefault="00AF3E21" w:rsidP="00AF3E21">
      <w:r w:rsidRPr="00017F80">
        <w:rPr>
          <w:rFonts w:eastAsia="Century Schoolbook"/>
        </w:rPr>
        <w:t xml:space="preserve">Согласно постановлению Правительства РФ от 22.02.2012 г. №154 «О требованиях к схемам теплоснабжения, порядку их разработки» </w:t>
      </w:r>
      <w:r w:rsidRPr="00017F80">
        <w:rPr>
          <w:i/>
          <w:u w:val="single"/>
        </w:rPr>
        <w:t>зоной действия источника теплоснабжения</w:t>
      </w:r>
      <w:r w:rsidRPr="00017F80">
        <w:rPr>
          <w:rFonts w:eastAsia="Century Schoolbook"/>
        </w:rPr>
        <w:t xml:space="preserve"> называется </w:t>
      </w:r>
      <w:r w:rsidRPr="00017F80">
        <w:rPr>
          <w:i/>
        </w:rPr>
        <w:t>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r w:rsidRPr="00017F80">
        <w:t>.</w:t>
      </w:r>
    </w:p>
    <w:p w:rsidR="00AF3E21" w:rsidRPr="00017F80" w:rsidRDefault="00AF3E21" w:rsidP="00AF3E21">
      <w:pPr>
        <w:rPr>
          <w:rFonts w:eastAsia="Century Schoolbook"/>
        </w:rPr>
      </w:pPr>
      <w:r w:rsidRPr="00017F80">
        <w:rPr>
          <w:rFonts w:eastAsia="Century Schoolbook"/>
        </w:rPr>
        <w:t>В соответствии с данным определением по состоянию на 01.01.202</w:t>
      </w:r>
      <w:r w:rsidR="00C37390" w:rsidRPr="00017F80">
        <w:rPr>
          <w:rFonts w:eastAsia="Century Schoolbook"/>
        </w:rPr>
        <w:t>3</w:t>
      </w:r>
      <w:r w:rsidRPr="00017F80">
        <w:rPr>
          <w:rFonts w:eastAsia="Century Schoolbook"/>
        </w:rPr>
        <w:t xml:space="preserve"> г. на территории </w:t>
      </w:r>
      <w:r w:rsidR="00CA00F6">
        <w:rPr>
          <w:rFonts w:eastAsia="Century Schoolbook"/>
        </w:rPr>
        <w:t>Куяновского</w:t>
      </w:r>
      <w:r w:rsidR="00DB6E31">
        <w:rPr>
          <w:rFonts w:eastAsia="Century Schoolbook"/>
        </w:rPr>
        <w:t xml:space="preserve"> сельского поселения </w:t>
      </w:r>
      <w:r w:rsidRPr="00017F80">
        <w:rPr>
          <w:rFonts w:eastAsia="Century Schoolbook"/>
        </w:rPr>
        <w:t>можно выдели</w:t>
      </w:r>
      <w:r w:rsidR="00017F80" w:rsidRPr="00017F80">
        <w:rPr>
          <w:rFonts w:eastAsia="Century Schoolbook"/>
        </w:rPr>
        <w:t xml:space="preserve">ть </w:t>
      </w:r>
      <w:r w:rsidR="004D0838" w:rsidRPr="00017F80">
        <w:rPr>
          <w:rFonts w:eastAsia="Century Schoolbook"/>
        </w:rPr>
        <w:t xml:space="preserve">2 </w:t>
      </w:r>
      <w:r w:rsidRPr="00017F80">
        <w:rPr>
          <w:rFonts w:eastAsia="Century Schoolbook"/>
        </w:rPr>
        <w:t>зон</w:t>
      </w:r>
      <w:r w:rsidR="00017F80" w:rsidRPr="00017F80">
        <w:rPr>
          <w:rFonts w:eastAsia="Century Schoolbook"/>
        </w:rPr>
        <w:t>ы</w:t>
      </w:r>
      <w:r w:rsidRPr="00017F80">
        <w:rPr>
          <w:rFonts w:eastAsia="Century Schoolbook"/>
        </w:rPr>
        <w:t xml:space="preserve"> действия источников тепловой энергии.</w:t>
      </w:r>
    </w:p>
    <w:p w:rsidR="00AF3E21" w:rsidRPr="00017F80" w:rsidRDefault="00AF3E21" w:rsidP="00AF3E21">
      <w:pPr>
        <w:jc w:val="right"/>
        <w:rPr>
          <w:rFonts w:eastAsia="Century Schoolbook"/>
        </w:rPr>
      </w:pPr>
      <w:r w:rsidRPr="00017F80">
        <w:rPr>
          <w:rFonts w:eastAsia="Century Schoolbook"/>
        </w:rPr>
        <w:t>Таблица 1.4.1</w:t>
      </w:r>
    </w:p>
    <w:p w:rsidR="00AF3E21" w:rsidRPr="00017F80" w:rsidRDefault="00AF3E21" w:rsidP="00AF3E21">
      <w:pPr>
        <w:ind w:firstLine="0"/>
        <w:jc w:val="center"/>
      </w:pPr>
      <w:r w:rsidRPr="00017F80">
        <w:rPr>
          <w:rFonts w:eastAsia="Century Schoolbook"/>
        </w:rPr>
        <w:t>Зоны действия источников тепловой энергии</w:t>
      </w:r>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0"/>
        <w:gridCol w:w="4829"/>
        <w:gridCol w:w="4110"/>
      </w:tblGrid>
      <w:tr w:rsidR="00AF3E21" w:rsidRPr="00017F80" w:rsidTr="00B9794E">
        <w:tc>
          <w:tcPr>
            <w:tcW w:w="710" w:type="dxa"/>
            <w:vAlign w:val="center"/>
          </w:tcPr>
          <w:p w:rsidR="00AF3E21" w:rsidRPr="00017F80" w:rsidRDefault="00AF3E21" w:rsidP="006A6F1F">
            <w:pPr>
              <w:spacing w:line="240" w:lineRule="auto"/>
              <w:ind w:firstLine="0"/>
              <w:jc w:val="center"/>
              <w:rPr>
                <w:b/>
                <w:sz w:val="20"/>
                <w:szCs w:val="20"/>
              </w:rPr>
            </w:pPr>
            <w:r w:rsidRPr="00017F80">
              <w:rPr>
                <w:rFonts w:eastAsia="Century Schoolbook"/>
                <w:b/>
                <w:sz w:val="20"/>
                <w:szCs w:val="20"/>
              </w:rPr>
              <w:t>№ п/п</w:t>
            </w:r>
          </w:p>
        </w:tc>
        <w:tc>
          <w:tcPr>
            <w:tcW w:w="4829" w:type="dxa"/>
            <w:vAlign w:val="center"/>
          </w:tcPr>
          <w:p w:rsidR="00AF3E21" w:rsidRPr="00017F80" w:rsidRDefault="00AF3E21" w:rsidP="006A6F1F">
            <w:pPr>
              <w:spacing w:line="240" w:lineRule="auto"/>
              <w:ind w:firstLine="0"/>
              <w:jc w:val="center"/>
              <w:rPr>
                <w:b/>
                <w:sz w:val="20"/>
                <w:szCs w:val="20"/>
              </w:rPr>
            </w:pPr>
            <w:r w:rsidRPr="00017F80">
              <w:rPr>
                <w:rFonts w:eastAsia="Century Schoolbook"/>
                <w:b/>
                <w:sz w:val="20"/>
                <w:szCs w:val="20"/>
              </w:rPr>
              <w:t>Наименование теплоснабжающей организации</w:t>
            </w:r>
          </w:p>
        </w:tc>
        <w:tc>
          <w:tcPr>
            <w:tcW w:w="4110" w:type="dxa"/>
            <w:vAlign w:val="center"/>
          </w:tcPr>
          <w:p w:rsidR="00AF3E21" w:rsidRPr="00017F80" w:rsidRDefault="00E00C73" w:rsidP="006A6F1F">
            <w:pPr>
              <w:spacing w:line="240" w:lineRule="auto"/>
              <w:ind w:firstLine="0"/>
              <w:jc w:val="center"/>
              <w:rPr>
                <w:b/>
                <w:sz w:val="20"/>
                <w:szCs w:val="20"/>
              </w:rPr>
            </w:pPr>
            <w:r w:rsidRPr="00017F80">
              <w:rPr>
                <w:rFonts w:eastAsia="Century Schoolbook"/>
                <w:b/>
                <w:sz w:val="20"/>
                <w:szCs w:val="20"/>
              </w:rPr>
              <w:t>Наименование зоны действия ис</w:t>
            </w:r>
            <w:r w:rsidR="00AF3E21" w:rsidRPr="00017F80">
              <w:rPr>
                <w:rFonts w:eastAsia="Century Schoolbook"/>
                <w:b/>
                <w:sz w:val="20"/>
                <w:szCs w:val="20"/>
              </w:rPr>
              <w:t xml:space="preserve">точника </w:t>
            </w:r>
            <w:r w:rsidR="00AF3E21" w:rsidRPr="00017F80">
              <w:rPr>
                <w:rFonts w:eastAsia="Century Schoolbook"/>
                <w:b/>
                <w:sz w:val="20"/>
                <w:szCs w:val="20"/>
              </w:rPr>
              <w:lastRenderedPageBreak/>
              <w:t>тепловой энергии</w:t>
            </w:r>
          </w:p>
        </w:tc>
      </w:tr>
      <w:tr w:rsidR="00B9794E" w:rsidRPr="00017F80" w:rsidTr="00B9794E">
        <w:tc>
          <w:tcPr>
            <w:tcW w:w="710" w:type="dxa"/>
            <w:vAlign w:val="center"/>
          </w:tcPr>
          <w:p w:rsidR="00B9794E" w:rsidRPr="00017F80" w:rsidRDefault="00B9794E" w:rsidP="00B9794E">
            <w:pPr>
              <w:spacing w:line="240" w:lineRule="auto"/>
              <w:ind w:firstLine="0"/>
              <w:jc w:val="center"/>
              <w:rPr>
                <w:sz w:val="20"/>
                <w:szCs w:val="20"/>
              </w:rPr>
            </w:pPr>
            <w:r w:rsidRPr="00017F80">
              <w:rPr>
                <w:sz w:val="20"/>
                <w:szCs w:val="20"/>
              </w:rPr>
              <w:lastRenderedPageBreak/>
              <w:t>1</w:t>
            </w:r>
          </w:p>
        </w:tc>
        <w:tc>
          <w:tcPr>
            <w:tcW w:w="4829" w:type="dxa"/>
            <w:vAlign w:val="center"/>
          </w:tcPr>
          <w:p w:rsidR="00B9794E" w:rsidRPr="00017F80" w:rsidRDefault="00B9794E" w:rsidP="00B9794E">
            <w:pPr>
              <w:ind w:firstLine="0"/>
              <w:rPr>
                <w:sz w:val="20"/>
                <w:szCs w:val="20"/>
              </w:rPr>
            </w:pPr>
            <w:r>
              <w:rPr>
                <w:color w:val="000000"/>
                <w:sz w:val="20"/>
                <w:szCs w:val="20"/>
              </w:rPr>
              <w:t>ООО «ГазТехСервис»</w:t>
            </w:r>
          </w:p>
        </w:tc>
        <w:tc>
          <w:tcPr>
            <w:tcW w:w="4110" w:type="dxa"/>
            <w:vAlign w:val="center"/>
          </w:tcPr>
          <w:p w:rsidR="00B9794E" w:rsidRPr="00017F80" w:rsidRDefault="00B9794E" w:rsidP="00B9794E">
            <w:pPr>
              <w:ind w:firstLine="0"/>
              <w:rPr>
                <w:sz w:val="20"/>
                <w:szCs w:val="20"/>
              </w:rPr>
            </w:pPr>
            <w:r>
              <w:rPr>
                <w:color w:val="000000"/>
                <w:sz w:val="20"/>
                <w:szCs w:val="20"/>
              </w:rPr>
              <w:t>Котельная № 22 Куяново</w:t>
            </w:r>
          </w:p>
        </w:tc>
      </w:tr>
      <w:tr w:rsidR="00B9794E" w:rsidRPr="002B6479" w:rsidTr="00B9794E">
        <w:tc>
          <w:tcPr>
            <w:tcW w:w="710" w:type="dxa"/>
            <w:vAlign w:val="center"/>
          </w:tcPr>
          <w:p w:rsidR="00B9794E" w:rsidRPr="00017F80" w:rsidRDefault="00B9794E" w:rsidP="00B9794E">
            <w:pPr>
              <w:spacing w:line="240" w:lineRule="auto"/>
              <w:ind w:firstLine="0"/>
              <w:jc w:val="center"/>
              <w:rPr>
                <w:sz w:val="20"/>
                <w:szCs w:val="20"/>
              </w:rPr>
            </w:pPr>
            <w:r w:rsidRPr="00017F80">
              <w:rPr>
                <w:sz w:val="20"/>
                <w:szCs w:val="20"/>
              </w:rPr>
              <w:t>2</w:t>
            </w:r>
          </w:p>
        </w:tc>
        <w:tc>
          <w:tcPr>
            <w:tcW w:w="4829" w:type="dxa"/>
            <w:vAlign w:val="center"/>
          </w:tcPr>
          <w:p w:rsidR="00B9794E" w:rsidRPr="00017F80" w:rsidRDefault="00B9794E" w:rsidP="00B9794E">
            <w:pPr>
              <w:ind w:firstLine="0"/>
              <w:rPr>
                <w:sz w:val="20"/>
                <w:szCs w:val="20"/>
              </w:rPr>
            </w:pPr>
            <w:r>
              <w:rPr>
                <w:color w:val="000000"/>
                <w:sz w:val="20"/>
                <w:szCs w:val="20"/>
              </w:rPr>
              <w:t>ООО «Эко-Транс»</w:t>
            </w:r>
          </w:p>
        </w:tc>
        <w:tc>
          <w:tcPr>
            <w:tcW w:w="4110" w:type="dxa"/>
            <w:vAlign w:val="center"/>
          </w:tcPr>
          <w:p w:rsidR="00B9794E" w:rsidRPr="00017F80" w:rsidRDefault="00B9794E" w:rsidP="00B9794E">
            <w:pPr>
              <w:ind w:firstLine="0"/>
              <w:rPr>
                <w:sz w:val="20"/>
                <w:szCs w:val="20"/>
              </w:rPr>
            </w:pPr>
            <w:r>
              <w:rPr>
                <w:color w:val="000000"/>
                <w:sz w:val="20"/>
                <w:szCs w:val="20"/>
              </w:rPr>
              <w:t>Котельная № 23 Березовка</w:t>
            </w:r>
          </w:p>
        </w:tc>
      </w:tr>
    </w:tbl>
    <w:p w:rsidR="00AF3E21" w:rsidRPr="002B6479" w:rsidRDefault="00AF3E21" w:rsidP="00AF3E21">
      <w:pPr>
        <w:rPr>
          <w:highlight w:val="yellow"/>
        </w:rPr>
      </w:pPr>
    </w:p>
    <w:p w:rsidR="00AF3E21" w:rsidRPr="00017F80" w:rsidRDefault="00AF3E21" w:rsidP="00AF3E21">
      <w:r w:rsidRPr="00DD1F6F">
        <w:rPr>
          <w:rFonts w:eastAsia="Century Schoolbook"/>
        </w:rPr>
        <w:t xml:space="preserve">На </w:t>
      </w:r>
      <w:r w:rsidRPr="00DD1F6F">
        <w:t>рисунках 4.1-4.</w:t>
      </w:r>
      <w:r w:rsidR="00017F80" w:rsidRPr="00DD1F6F">
        <w:t>2</w:t>
      </w:r>
      <w:r w:rsidRPr="00DD1F6F">
        <w:t xml:space="preserve"> </w:t>
      </w:r>
      <w:r w:rsidRPr="00DD1F6F">
        <w:rPr>
          <w:rFonts w:eastAsia="Century Schoolbook"/>
        </w:rPr>
        <w:t>изображены существующие зоны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rsidR="00AF3E21" w:rsidRPr="00017F80" w:rsidRDefault="00AF3E21" w:rsidP="00AF3E21">
      <w:r w:rsidRPr="00017F80">
        <w:rPr>
          <w:rFonts w:eastAsia="Century Schoolbook"/>
        </w:rPr>
        <w:t xml:space="preserve">В </w:t>
      </w:r>
      <w:r w:rsidRPr="00017F80">
        <w:t xml:space="preserve">таблице 1.4.2 </w:t>
      </w:r>
      <w:r w:rsidRPr="00017F80">
        <w:rPr>
          <w:rFonts w:eastAsia="Century Schoolbook"/>
        </w:rPr>
        <w:t>приведено описание зон действия источников теплоснабжения</w:t>
      </w:r>
      <w:r w:rsidR="00017F80" w:rsidRPr="00017F80">
        <w:rPr>
          <w:rFonts w:eastAsia="Century Schoolbook"/>
        </w:rPr>
        <w:t>.</w:t>
      </w:r>
    </w:p>
    <w:p w:rsidR="00B17EF0" w:rsidRPr="002B6479" w:rsidRDefault="00B17EF0" w:rsidP="00A913A9">
      <w:pPr>
        <w:jc w:val="center"/>
        <w:rPr>
          <w:highlight w:val="yellow"/>
        </w:rPr>
        <w:sectPr w:rsidR="00B17EF0" w:rsidRPr="002B6479" w:rsidSect="00F55314">
          <w:pgSz w:w="11906" w:h="16838"/>
          <w:pgMar w:top="567" w:right="851" w:bottom="567" w:left="1418" w:header="0" w:footer="383" w:gutter="0"/>
          <w:cols w:space="708"/>
          <w:docGrid w:linePitch="381"/>
        </w:sectPr>
      </w:pPr>
    </w:p>
    <w:p w:rsidR="001B387E" w:rsidRPr="002B6479" w:rsidRDefault="007A49D7" w:rsidP="001B387E">
      <w:pPr>
        <w:ind w:firstLine="0"/>
        <w:jc w:val="center"/>
        <w:rPr>
          <w:highlight w:val="yellow"/>
        </w:rPr>
      </w:pPr>
      <w:commentRangeStart w:id="142"/>
      <w:commentRangeEnd w:id="142"/>
      <w:r>
        <w:rPr>
          <w:rStyle w:val="afff7"/>
          <w:rFonts w:eastAsia="Calibri"/>
          <w:lang w:eastAsia="en-US"/>
        </w:rPr>
        <w:lastRenderedPageBreak/>
        <w:commentReference w:id="142"/>
      </w:r>
      <w:r w:rsidR="002C78FD" w:rsidRPr="002C78FD">
        <w:rPr>
          <w:noProof/>
        </w:rPr>
        <w:drawing>
          <wp:inline distT="0" distB="0" distL="0" distR="0">
            <wp:extent cx="4798422" cy="5863735"/>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98422" cy="5863735"/>
                    </a:xfrm>
                    <a:prstGeom prst="rect">
                      <a:avLst/>
                    </a:prstGeom>
                  </pic:spPr>
                </pic:pic>
              </a:graphicData>
            </a:graphic>
          </wp:inline>
        </w:drawing>
      </w:r>
    </w:p>
    <w:p w:rsidR="001B387E" w:rsidRPr="00177E0F" w:rsidRDefault="001B387E" w:rsidP="001B387E">
      <w:pPr>
        <w:ind w:firstLine="0"/>
        <w:jc w:val="center"/>
      </w:pPr>
      <w:bookmarkStart w:id="143" w:name="_Hlk169269887"/>
      <w:r w:rsidRPr="00177E0F">
        <w:t xml:space="preserve">Рисунок </w:t>
      </w:r>
      <w:r w:rsidR="00A82A27" w:rsidRPr="00177E0F">
        <w:t>4</w:t>
      </w:r>
      <w:r w:rsidRPr="00177E0F">
        <w:t xml:space="preserve">.1 – Зона действия котельной </w:t>
      </w:r>
      <w:r w:rsidR="00B20CAB" w:rsidRPr="00B20CAB">
        <w:t>№ 22 Куяново</w:t>
      </w:r>
    </w:p>
    <w:bookmarkEnd w:id="143"/>
    <w:p w:rsidR="001B387E" w:rsidRPr="00177E0F" w:rsidRDefault="007A49D7" w:rsidP="001B387E">
      <w:pPr>
        <w:ind w:firstLine="0"/>
        <w:jc w:val="center"/>
      </w:pPr>
      <w:commentRangeStart w:id="144"/>
      <w:commentRangeEnd w:id="144"/>
      <w:r>
        <w:rPr>
          <w:rStyle w:val="afff7"/>
          <w:rFonts w:eastAsia="Calibri"/>
          <w:lang w:eastAsia="en-US"/>
        </w:rPr>
        <w:lastRenderedPageBreak/>
        <w:commentReference w:id="144"/>
      </w:r>
      <w:r w:rsidR="002C78FD" w:rsidRPr="002C78FD">
        <w:rPr>
          <w:noProof/>
        </w:rPr>
        <w:drawing>
          <wp:inline distT="0" distB="0" distL="0" distR="0">
            <wp:extent cx="5016933" cy="5825217"/>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16933" cy="5825217"/>
                    </a:xfrm>
                    <a:prstGeom prst="rect">
                      <a:avLst/>
                    </a:prstGeom>
                  </pic:spPr>
                </pic:pic>
              </a:graphicData>
            </a:graphic>
          </wp:inline>
        </w:drawing>
      </w:r>
    </w:p>
    <w:p w:rsidR="00177E0F" w:rsidRDefault="001B387E" w:rsidP="001B387E">
      <w:pPr>
        <w:ind w:firstLine="0"/>
        <w:jc w:val="center"/>
        <w:sectPr w:rsidR="00177E0F" w:rsidSect="00177E0F">
          <w:pgSz w:w="16838" w:h="11906" w:orient="landscape"/>
          <w:pgMar w:top="1418" w:right="567" w:bottom="851" w:left="567" w:header="0" w:footer="383" w:gutter="0"/>
          <w:cols w:space="708"/>
          <w:docGrid w:linePitch="381"/>
        </w:sectPr>
      </w:pPr>
      <w:bookmarkStart w:id="145" w:name="_Hlk169269913"/>
      <w:r w:rsidRPr="00177E0F">
        <w:t xml:space="preserve">Рисунок 4.2 – Зона действия котельной </w:t>
      </w:r>
      <w:r w:rsidR="00B20CAB" w:rsidRPr="00B20CAB">
        <w:t>№ 23 Березовка</w:t>
      </w:r>
    </w:p>
    <w:bookmarkEnd w:id="145"/>
    <w:p w:rsidR="000C6418" w:rsidRPr="00B03270" w:rsidRDefault="000C6418" w:rsidP="000C6418">
      <w:pPr>
        <w:keepNext/>
        <w:ind w:left="567" w:firstLine="0"/>
        <w:jc w:val="right"/>
      </w:pPr>
      <w:r w:rsidRPr="00B03270">
        <w:lastRenderedPageBreak/>
        <w:t>Таблица 1.4.2</w:t>
      </w:r>
    </w:p>
    <w:p w:rsidR="002F4942" w:rsidRPr="00B03270" w:rsidRDefault="000C6418" w:rsidP="000C6418">
      <w:pPr>
        <w:keepNext/>
        <w:ind w:firstLine="0"/>
        <w:jc w:val="center"/>
      </w:pPr>
      <w:r w:rsidRPr="00B03270">
        <w:t>Описание зон действия источников теплоснабжения</w:t>
      </w:r>
    </w:p>
    <w:tbl>
      <w:tblPr>
        <w:tblStyle w:val="afe"/>
        <w:tblW w:w="9651" w:type="dxa"/>
        <w:tblLook w:val="04A0"/>
      </w:tblPr>
      <w:tblGrid>
        <w:gridCol w:w="578"/>
        <w:gridCol w:w="5529"/>
        <w:gridCol w:w="1826"/>
        <w:gridCol w:w="1718"/>
      </w:tblGrid>
      <w:tr w:rsidR="004D0838" w:rsidRPr="00B03270" w:rsidTr="00705706">
        <w:trPr>
          <w:cantSplit/>
          <w:trHeight w:val="64"/>
        </w:trPr>
        <w:tc>
          <w:tcPr>
            <w:tcW w:w="578" w:type="dxa"/>
            <w:vMerge w:val="restart"/>
            <w:shd w:val="clear" w:color="auto" w:fill="auto"/>
            <w:tcMar>
              <w:left w:w="11" w:type="dxa"/>
              <w:right w:w="11" w:type="dxa"/>
            </w:tcMar>
            <w:vAlign w:val="center"/>
          </w:tcPr>
          <w:p w:rsidR="004D0838" w:rsidRPr="00B03270" w:rsidRDefault="004D0838" w:rsidP="004B0162">
            <w:pPr>
              <w:ind w:firstLine="0"/>
              <w:jc w:val="center"/>
              <w:rPr>
                <w:b/>
                <w:sz w:val="20"/>
                <w:szCs w:val="20"/>
              </w:rPr>
            </w:pPr>
            <w:r w:rsidRPr="00B03270">
              <w:rPr>
                <w:b/>
                <w:sz w:val="20"/>
                <w:szCs w:val="20"/>
              </w:rPr>
              <w:t>№ п/п</w:t>
            </w:r>
          </w:p>
        </w:tc>
        <w:tc>
          <w:tcPr>
            <w:tcW w:w="5529" w:type="dxa"/>
            <w:vMerge w:val="restart"/>
            <w:shd w:val="clear" w:color="auto" w:fill="auto"/>
            <w:tcMar>
              <w:left w:w="11" w:type="dxa"/>
              <w:right w:w="11" w:type="dxa"/>
            </w:tcMar>
            <w:vAlign w:val="center"/>
          </w:tcPr>
          <w:p w:rsidR="004D0838" w:rsidRPr="00B03270" w:rsidRDefault="004D0838" w:rsidP="004B0162">
            <w:pPr>
              <w:ind w:firstLine="0"/>
              <w:jc w:val="center"/>
              <w:rPr>
                <w:b/>
                <w:sz w:val="20"/>
                <w:szCs w:val="20"/>
              </w:rPr>
            </w:pPr>
            <w:r w:rsidRPr="00B03270">
              <w:rPr>
                <w:b/>
                <w:sz w:val="20"/>
                <w:szCs w:val="20"/>
              </w:rPr>
              <w:t>Наименование показателя</w:t>
            </w:r>
          </w:p>
        </w:tc>
        <w:tc>
          <w:tcPr>
            <w:tcW w:w="3544" w:type="dxa"/>
            <w:gridSpan w:val="2"/>
            <w:shd w:val="clear" w:color="auto" w:fill="auto"/>
            <w:tcMar>
              <w:left w:w="11" w:type="dxa"/>
              <w:right w:w="11" w:type="dxa"/>
            </w:tcMar>
            <w:vAlign w:val="center"/>
          </w:tcPr>
          <w:p w:rsidR="004D0838" w:rsidRPr="00B03270" w:rsidRDefault="004D0838" w:rsidP="004B0162">
            <w:pPr>
              <w:ind w:firstLine="0"/>
              <w:jc w:val="center"/>
              <w:rPr>
                <w:b/>
                <w:sz w:val="20"/>
                <w:szCs w:val="20"/>
              </w:rPr>
            </w:pPr>
            <w:r w:rsidRPr="00B03270">
              <w:rPr>
                <w:b/>
                <w:sz w:val="20"/>
                <w:szCs w:val="20"/>
              </w:rPr>
              <w:t>Наименование котельной</w:t>
            </w:r>
          </w:p>
        </w:tc>
      </w:tr>
      <w:tr w:rsidR="00705706" w:rsidRPr="00B03270" w:rsidTr="00CA0753">
        <w:trPr>
          <w:cantSplit/>
        </w:trPr>
        <w:tc>
          <w:tcPr>
            <w:tcW w:w="578" w:type="dxa"/>
            <w:vMerge/>
            <w:shd w:val="clear" w:color="auto" w:fill="auto"/>
            <w:tcMar>
              <w:left w:w="11" w:type="dxa"/>
              <w:right w:w="11" w:type="dxa"/>
            </w:tcMar>
            <w:vAlign w:val="center"/>
          </w:tcPr>
          <w:p w:rsidR="00705706" w:rsidRPr="00B03270" w:rsidRDefault="00705706" w:rsidP="004B0162">
            <w:pPr>
              <w:ind w:firstLine="0"/>
              <w:jc w:val="center"/>
              <w:rPr>
                <w:b/>
                <w:sz w:val="20"/>
                <w:szCs w:val="20"/>
              </w:rPr>
            </w:pPr>
          </w:p>
        </w:tc>
        <w:tc>
          <w:tcPr>
            <w:tcW w:w="5529" w:type="dxa"/>
            <w:vMerge/>
            <w:shd w:val="clear" w:color="auto" w:fill="auto"/>
            <w:tcMar>
              <w:left w:w="11" w:type="dxa"/>
              <w:right w:w="11" w:type="dxa"/>
            </w:tcMar>
            <w:vAlign w:val="center"/>
          </w:tcPr>
          <w:p w:rsidR="00705706" w:rsidRPr="00B03270" w:rsidRDefault="00705706" w:rsidP="004B0162">
            <w:pPr>
              <w:ind w:firstLine="0"/>
              <w:jc w:val="center"/>
              <w:rPr>
                <w:b/>
                <w:sz w:val="20"/>
                <w:szCs w:val="20"/>
              </w:rPr>
            </w:pPr>
          </w:p>
        </w:tc>
        <w:tc>
          <w:tcPr>
            <w:tcW w:w="1826" w:type="dxa"/>
            <w:shd w:val="clear" w:color="auto" w:fill="auto"/>
            <w:tcMar>
              <w:left w:w="11" w:type="dxa"/>
              <w:right w:w="11" w:type="dxa"/>
            </w:tcMar>
            <w:vAlign w:val="center"/>
          </w:tcPr>
          <w:p w:rsidR="00705706" w:rsidRPr="00B03270" w:rsidRDefault="00CA0753" w:rsidP="004B0162">
            <w:pPr>
              <w:ind w:firstLine="0"/>
              <w:jc w:val="center"/>
              <w:rPr>
                <w:b/>
                <w:sz w:val="20"/>
                <w:szCs w:val="20"/>
              </w:rPr>
            </w:pPr>
            <w:r w:rsidRPr="00CA0753">
              <w:rPr>
                <w:b/>
                <w:sz w:val="20"/>
                <w:szCs w:val="20"/>
              </w:rPr>
              <w:t>Котельная № 22 Куяново</w:t>
            </w:r>
          </w:p>
        </w:tc>
        <w:tc>
          <w:tcPr>
            <w:tcW w:w="1718" w:type="dxa"/>
            <w:shd w:val="clear" w:color="auto" w:fill="auto"/>
            <w:tcMar>
              <w:left w:w="11" w:type="dxa"/>
              <w:right w:w="11" w:type="dxa"/>
            </w:tcMar>
            <w:vAlign w:val="center"/>
          </w:tcPr>
          <w:p w:rsidR="00705706" w:rsidRPr="00B03270" w:rsidRDefault="00CA0753" w:rsidP="004B0162">
            <w:pPr>
              <w:ind w:firstLine="0"/>
              <w:jc w:val="center"/>
              <w:rPr>
                <w:b/>
                <w:sz w:val="20"/>
                <w:szCs w:val="20"/>
              </w:rPr>
            </w:pPr>
            <w:r w:rsidRPr="00CA0753">
              <w:rPr>
                <w:b/>
                <w:sz w:val="20"/>
                <w:szCs w:val="20"/>
              </w:rPr>
              <w:t>Котельная № 23 Березовка</w:t>
            </w:r>
          </w:p>
        </w:tc>
      </w:tr>
      <w:tr w:rsidR="00B20CAB" w:rsidRPr="00B03270" w:rsidTr="00CA0753">
        <w:trPr>
          <w:cantSplit/>
        </w:trPr>
        <w:tc>
          <w:tcPr>
            <w:tcW w:w="578" w:type="dxa"/>
            <w:shd w:val="clear" w:color="auto" w:fill="auto"/>
            <w:tcMar>
              <w:left w:w="11" w:type="dxa"/>
              <w:right w:w="11" w:type="dxa"/>
            </w:tcMar>
            <w:vAlign w:val="center"/>
          </w:tcPr>
          <w:p w:rsidR="00B20CAB" w:rsidRPr="00B03270" w:rsidRDefault="00B20CAB" w:rsidP="004B0162">
            <w:pPr>
              <w:ind w:firstLine="0"/>
              <w:jc w:val="center"/>
              <w:rPr>
                <w:sz w:val="20"/>
                <w:szCs w:val="20"/>
              </w:rPr>
            </w:pPr>
            <w:r w:rsidRPr="00B03270">
              <w:rPr>
                <w:sz w:val="20"/>
                <w:szCs w:val="20"/>
              </w:rPr>
              <w:t>1</w:t>
            </w:r>
          </w:p>
        </w:tc>
        <w:tc>
          <w:tcPr>
            <w:tcW w:w="5529" w:type="dxa"/>
            <w:shd w:val="clear" w:color="auto" w:fill="auto"/>
            <w:tcMar>
              <w:left w:w="11" w:type="dxa"/>
              <w:right w:w="11" w:type="dxa"/>
            </w:tcMar>
            <w:vAlign w:val="center"/>
          </w:tcPr>
          <w:p w:rsidR="00B20CAB" w:rsidRPr="00B03270" w:rsidRDefault="00B20CAB" w:rsidP="004B0162">
            <w:pPr>
              <w:ind w:firstLine="0"/>
              <w:jc w:val="left"/>
              <w:rPr>
                <w:sz w:val="20"/>
                <w:szCs w:val="20"/>
              </w:rPr>
            </w:pPr>
            <w:r w:rsidRPr="00B03270">
              <w:rPr>
                <w:sz w:val="20"/>
                <w:szCs w:val="20"/>
              </w:rPr>
              <w:t>Название теплоснабжающей организации</w:t>
            </w:r>
          </w:p>
        </w:tc>
        <w:tc>
          <w:tcPr>
            <w:tcW w:w="1826" w:type="dxa"/>
            <w:shd w:val="clear" w:color="auto" w:fill="auto"/>
            <w:tcMar>
              <w:left w:w="11" w:type="dxa"/>
              <w:right w:w="11" w:type="dxa"/>
            </w:tcMar>
            <w:vAlign w:val="center"/>
          </w:tcPr>
          <w:p w:rsidR="00B20CAB" w:rsidRPr="00B03270" w:rsidRDefault="00CA0753" w:rsidP="007544D8">
            <w:pPr>
              <w:ind w:firstLine="0"/>
              <w:jc w:val="center"/>
              <w:rPr>
                <w:sz w:val="20"/>
                <w:szCs w:val="20"/>
              </w:rPr>
            </w:pPr>
            <w:r w:rsidRPr="00CA0753">
              <w:rPr>
                <w:sz w:val="20"/>
                <w:szCs w:val="20"/>
              </w:rPr>
              <w:t>ООО «ГазТехСервис»</w:t>
            </w:r>
          </w:p>
        </w:tc>
        <w:tc>
          <w:tcPr>
            <w:tcW w:w="1718" w:type="dxa"/>
            <w:shd w:val="clear" w:color="auto" w:fill="auto"/>
            <w:vAlign w:val="center"/>
          </w:tcPr>
          <w:p w:rsidR="00B20CAB" w:rsidRPr="00B03270" w:rsidRDefault="00CA0753" w:rsidP="007544D8">
            <w:pPr>
              <w:ind w:firstLine="0"/>
              <w:jc w:val="center"/>
              <w:rPr>
                <w:sz w:val="20"/>
                <w:szCs w:val="20"/>
              </w:rPr>
            </w:pPr>
            <w:r w:rsidRPr="00CA0753">
              <w:rPr>
                <w:sz w:val="20"/>
                <w:szCs w:val="20"/>
              </w:rPr>
              <w:t>ООО «Эко-Транс»</w:t>
            </w:r>
          </w:p>
        </w:tc>
      </w:tr>
      <w:tr w:rsidR="00705706" w:rsidRPr="00B03270" w:rsidTr="00CA0753">
        <w:trPr>
          <w:cantSplit/>
        </w:trPr>
        <w:tc>
          <w:tcPr>
            <w:tcW w:w="578" w:type="dxa"/>
            <w:shd w:val="clear" w:color="auto" w:fill="auto"/>
            <w:tcMar>
              <w:left w:w="11" w:type="dxa"/>
              <w:right w:w="11" w:type="dxa"/>
            </w:tcMar>
            <w:vAlign w:val="center"/>
          </w:tcPr>
          <w:p w:rsidR="00705706" w:rsidRPr="00B03270" w:rsidRDefault="00705706" w:rsidP="00034A2B">
            <w:pPr>
              <w:ind w:firstLine="0"/>
              <w:jc w:val="center"/>
              <w:rPr>
                <w:sz w:val="20"/>
                <w:szCs w:val="20"/>
              </w:rPr>
            </w:pPr>
            <w:r w:rsidRPr="00B03270">
              <w:rPr>
                <w:sz w:val="20"/>
                <w:szCs w:val="20"/>
              </w:rPr>
              <w:t>2</w:t>
            </w:r>
          </w:p>
        </w:tc>
        <w:tc>
          <w:tcPr>
            <w:tcW w:w="5529" w:type="dxa"/>
            <w:shd w:val="clear" w:color="auto" w:fill="auto"/>
            <w:tcMar>
              <w:left w:w="11" w:type="dxa"/>
              <w:right w:w="11" w:type="dxa"/>
            </w:tcMar>
            <w:vAlign w:val="center"/>
          </w:tcPr>
          <w:p w:rsidR="00705706" w:rsidRPr="00B03270" w:rsidRDefault="00705706" w:rsidP="00034A2B">
            <w:pPr>
              <w:ind w:firstLine="0"/>
              <w:jc w:val="left"/>
              <w:rPr>
                <w:sz w:val="20"/>
                <w:szCs w:val="20"/>
              </w:rPr>
            </w:pPr>
            <w:r w:rsidRPr="00B03270">
              <w:rPr>
                <w:sz w:val="20"/>
                <w:szCs w:val="20"/>
              </w:rPr>
              <w:t>Месторасположение зоны действия источника теплоснабжения</w:t>
            </w:r>
          </w:p>
        </w:tc>
        <w:tc>
          <w:tcPr>
            <w:tcW w:w="1826" w:type="dxa"/>
            <w:shd w:val="clear" w:color="auto" w:fill="auto"/>
            <w:tcMar>
              <w:left w:w="11" w:type="dxa"/>
              <w:right w:w="11" w:type="dxa"/>
            </w:tcMar>
            <w:vAlign w:val="center"/>
          </w:tcPr>
          <w:p w:rsidR="00705706" w:rsidRPr="00B03270" w:rsidRDefault="00EA22D7" w:rsidP="00034A2B">
            <w:pPr>
              <w:ind w:firstLine="0"/>
              <w:jc w:val="center"/>
              <w:rPr>
                <w:sz w:val="20"/>
                <w:szCs w:val="20"/>
              </w:rPr>
            </w:pPr>
            <w:r>
              <w:rPr>
                <w:rFonts w:eastAsia="Century Schoolbook"/>
                <w:sz w:val="20"/>
                <w:szCs w:val="20"/>
              </w:rPr>
              <w:t>С.</w:t>
            </w:r>
            <w:r w:rsidR="00705706" w:rsidRPr="00B03270">
              <w:rPr>
                <w:rFonts w:eastAsia="Century Schoolbook"/>
                <w:sz w:val="20"/>
                <w:szCs w:val="20"/>
              </w:rPr>
              <w:t xml:space="preserve"> </w:t>
            </w:r>
            <w:r w:rsidR="00CA0753">
              <w:rPr>
                <w:rFonts w:eastAsia="Century Schoolbook"/>
                <w:sz w:val="20"/>
                <w:szCs w:val="20"/>
              </w:rPr>
              <w:t>Куяново</w:t>
            </w:r>
          </w:p>
        </w:tc>
        <w:tc>
          <w:tcPr>
            <w:tcW w:w="1718" w:type="dxa"/>
            <w:shd w:val="clear" w:color="auto" w:fill="auto"/>
            <w:tcMar>
              <w:left w:w="11" w:type="dxa"/>
              <w:right w:w="11" w:type="dxa"/>
            </w:tcMar>
            <w:vAlign w:val="center"/>
          </w:tcPr>
          <w:p w:rsidR="00705706" w:rsidRPr="00B03270" w:rsidRDefault="00CA0753" w:rsidP="00034A2B">
            <w:pPr>
              <w:ind w:firstLine="0"/>
              <w:jc w:val="center"/>
              <w:rPr>
                <w:sz w:val="20"/>
                <w:szCs w:val="20"/>
              </w:rPr>
            </w:pPr>
            <w:r>
              <w:rPr>
                <w:rFonts w:eastAsia="Century Schoolbook"/>
                <w:sz w:val="20"/>
                <w:szCs w:val="20"/>
              </w:rPr>
              <w:t>д. Березовка</w:t>
            </w:r>
          </w:p>
        </w:tc>
      </w:tr>
      <w:tr w:rsidR="00705706" w:rsidRPr="00B03270" w:rsidTr="00CA0753">
        <w:trPr>
          <w:cantSplit/>
        </w:trPr>
        <w:tc>
          <w:tcPr>
            <w:tcW w:w="578" w:type="dxa"/>
            <w:shd w:val="clear" w:color="auto" w:fill="auto"/>
            <w:tcMar>
              <w:left w:w="11" w:type="dxa"/>
              <w:right w:w="11" w:type="dxa"/>
            </w:tcMar>
            <w:vAlign w:val="center"/>
          </w:tcPr>
          <w:p w:rsidR="00705706" w:rsidRPr="00B03270" w:rsidRDefault="00705706" w:rsidP="00BA7DA0">
            <w:pPr>
              <w:ind w:firstLine="0"/>
              <w:jc w:val="center"/>
              <w:rPr>
                <w:sz w:val="20"/>
                <w:szCs w:val="20"/>
              </w:rPr>
            </w:pPr>
            <w:r w:rsidRPr="00B03270">
              <w:rPr>
                <w:sz w:val="20"/>
                <w:szCs w:val="20"/>
              </w:rPr>
              <w:t>3</w:t>
            </w:r>
          </w:p>
        </w:tc>
        <w:tc>
          <w:tcPr>
            <w:tcW w:w="5529" w:type="dxa"/>
            <w:shd w:val="clear" w:color="auto" w:fill="auto"/>
            <w:tcMar>
              <w:left w:w="11" w:type="dxa"/>
              <w:right w:w="11" w:type="dxa"/>
            </w:tcMar>
            <w:vAlign w:val="center"/>
          </w:tcPr>
          <w:p w:rsidR="00705706" w:rsidRPr="00B03270" w:rsidRDefault="00705706" w:rsidP="00BA7DA0">
            <w:pPr>
              <w:ind w:firstLine="0"/>
              <w:jc w:val="left"/>
              <w:rPr>
                <w:sz w:val="20"/>
                <w:szCs w:val="20"/>
              </w:rPr>
            </w:pPr>
            <w:r w:rsidRPr="00B03270">
              <w:rPr>
                <w:sz w:val="20"/>
                <w:szCs w:val="20"/>
              </w:rPr>
              <w:t>Площадь зоны действия источника теплоснабжения, км</w:t>
            </w:r>
            <w:r w:rsidRPr="00B03270">
              <w:rPr>
                <w:sz w:val="20"/>
                <w:szCs w:val="20"/>
                <w:vertAlign w:val="superscript"/>
              </w:rPr>
              <w:t>2</w:t>
            </w:r>
          </w:p>
        </w:tc>
        <w:tc>
          <w:tcPr>
            <w:tcW w:w="1826" w:type="dxa"/>
            <w:shd w:val="clear" w:color="auto" w:fill="auto"/>
            <w:tcMar>
              <w:left w:w="11" w:type="dxa"/>
              <w:right w:w="11" w:type="dxa"/>
            </w:tcMar>
            <w:vAlign w:val="center"/>
          </w:tcPr>
          <w:p w:rsidR="00705706" w:rsidRPr="00B03270" w:rsidRDefault="00B03270" w:rsidP="00BA7DA0">
            <w:pPr>
              <w:ind w:firstLine="0"/>
              <w:jc w:val="center"/>
              <w:rPr>
                <w:sz w:val="20"/>
                <w:szCs w:val="20"/>
              </w:rPr>
            </w:pPr>
            <w:r w:rsidRPr="00B03270">
              <w:rPr>
                <w:rFonts w:eastAsia="Century Schoolbook"/>
                <w:sz w:val="20"/>
                <w:szCs w:val="20"/>
              </w:rPr>
              <w:t>н/д</w:t>
            </w:r>
          </w:p>
        </w:tc>
        <w:tc>
          <w:tcPr>
            <w:tcW w:w="1718" w:type="dxa"/>
            <w:shd w:val="clear" w:color="auto" w:fill="auto"/>
            <w:tcMar>
              <w:left w:w="11" w:type="dxa"/>
              <w:right w:w="11" w:type="dxa"/>
            </w:tcMar>
            <w:vAlign w:val="center"/>
          </w:tcPr>
          <w:p w:rsidR="00705706" w:rsidRPr="00B03270" w:rsidRDefault="00B03270" w:rsidP="00BA7DA0">
            <w:pPr>
              <w:ind w:firstLine="0"/>
              <w:jc w:val="center"/>
              <w:rPr>
                <w:sz w:val="20"/>
                <w:szCs w:val="20"/>
              </w:rPr>
            </w:pPr>
            <w:r w:rsidRPr="00B03270">
              <w:rPr>
                <w:rFonts w:eastAsia="Century Schoolbook"/>
                <w:sz w:val="20"/>
                <w:szCs w:val="20"/>
              </w:rPr>
              <w:t>н/д</w:t>
            </w:r>
          </w:p>
        </w:tc>
      </w:tr>
      <w:tr w:rsidR="00705706" w:rsidRPr="00B03270" w:rsidTr="00CA0753">
        <w:trPr>
          <w:cantSplit/>
        </w:trPr>
        <w:tc>
          <w:tcPr>
            <w:tcW w:w="578" w:type="dxa"/>
            <w:shd w:val="clear" w:color="auto" w:fill="auto"/>
            <w:tcMar>
              <w:left w:w="11" w:type="dxa"/>
              <w:right w:w="11" w:type="dxa"/>
            </w:tcMar>
            <w:vAlign w:val="center"/>
          </w:tcPr>
          <w:p w:rsidR="00705706" w:rsidRPr="00B03270" w:rsidRDefault="00705706" w:rsidP="00BA7DA0">
            <w:pPr>
              <w:ind w:firstLine="0"/>
              <w:jc w:val="center"/>
              <w:rPr>
                <w:sz w:val="20"/>
                <w:szCs w:val="20"/>
              </w:rPr>
            </w:pPr>
            <w:r w:rsidRPr="00B03270">
              <w:rPr>
                <w:sz w:val="20"/>
                <w:szCs w:val="20"/>
              </w:rPr>
              <w:t>4</w:t>
            </w:r>
          </w:p>
        </w:tc>
        <w:tc>
          <w:tcPr>
            <w:tcW w:w="5529" w:type="dxa"/>
            <w:shd w:val="clear" w:color="auto" w:fill="auto"/>
            <w:tcMar>
              <w:left w:w="11" w:type="dxa"/>
              <w:right w:w="11" w:type="dxa"/>
            </w:tcMar>
            <w:vAlign w:val="center"/>
          </w:tcPr>
          <w:p w:rsidR="00705706" w:rsidRPr="00B03270" w:rsidRDefault="00705706" w:rsidP="00BA7DA0">
            <w:pPr>
              <w:ind w:firstLine="0"/>
              <w:jc w:val="left"/>
              <w:rPr>
                <w:sz w:val="20"/>
                <w:szCs w:val="20"/>
              </w:rPr>
            </w:pPr>
            <w:r w:rsidRPr="00B03270">
              <w:rPr>
                <w:sz w:val="20"/>
                <w:szCs w:val="20"/>
              </w:rPr>
              <w:t>Максимальный фактический радиус теплоснабжения в системе, м</w:t>
            </w:r>
          </w:p>
        </w:tc>
        <w:tc>
          <w:tcPr>
            <w:tcW w:w="1826" w:type="dxa"/>
            <w:shd w:val="clear" w:color="auto" w:fill="auto"/>
            <w:tcMar>
              <w:left w:w="11" w:type="dxa"/>
              <w:right w:w="11" w:type="dxa"/>
            </w:tcMar>
            <w:vAlign w:val="center"/>
          </w:tcPr>
          <w:p w:rsidR="00705706" w:rsidRPr="00B03270" w:rsidRDefault="00B03270" w:rsidP="00BA7DA0">
            <w:pPr>
              <w:ind w:firstLine="0"/>
              <w:jc w:val="center"/>
              <w:rPr>
                <w:sz w:val="20"/>
                <w:szCs w:val="20"/>
              </w:rPr>
            </w:pPr>
            <w:r w:rsidRPr="00B03270">
              <w:rPr>
                <w:rFonts w:eastAsia="Century Schoolbook"/>
                <w:sz w:val="20"/>
                <w:szCs w:val="20"/>
              </w:rPr>
              <w:t>н/д</w:t>
            </w:r>
          </w:p>
        </w:tc>
        <w:tc>
          <w:tcPr>
            <w:tcW w:w="1718" w:type="dxa"/>
            <w:shd w:val="clear" w:color="auto" w:fill="auto"/>
            <w:tcMar>
              <w:left w:w="11" w:type="dxa"/>
              <w:right w:w="11" w:type="dxa"/>
            </w:tcMar>
            <w:vAlign w:val="center"/>
          </w:tcPr>
          <w:p w:rsidR="00705706" w:rsidRPr="00B03270" w:rsidRDefault="00B03270" w:rsidP="00BA7DA0">
            <w:pPr>
              <w:ind w:firstLine="0"/>
              <w:jc w:val="center"/>
              <w:rPr>
                <w:sz w:val="20"/>
                <w:szCs w:val="20"/>
              </w:rPr>
            </w:pPr>
            <w:r w:rsidRPr="00B03270">
              <w:rPr>
                <w:rFonts w:eastAsia="Century Schoolbook"/>
                <w:sz w:val="20"/>
                <w:szCs w:val="20"/>
              </w:rPr>
              <w:t>н/д</w:t>
            </w:r>
          </w:p>
        </w:tc>
      </w:tr>
      <w:tr w:rsidR="00CA0753" w:rsidRPr="00B03270" w:rsidTr="00CA0753">
        <w:trPr>
          <w:cantSplit/>
        </w:trPr>
        <w:tc>
          <w:tcPr>
            <w:tcW w:w="578" w:type="dxa"/>
            <w:shd w:val="clear" w:color="auto" w:fill="auto"/>
            <w:tcMar>
              <w:left w:w="11" w:type="dxa"/>
              <w:right w:w="11" w:type="dxa"/>
            </w:tcMar>
            <w:vAlign w:val="center"/>
          </w:tcPr>
          <w:p w:rsidR="00CA0753" w:rsidRPr="00B03270" w:rsidRDefault="00CA0753" w:rsidP="00CA0753">
            <w:pPr>
              <w:ind w:firstLine="0"/>
              <w:jc w:val="center"/>
              <w:rPr>
                <w:sz w:val="20"/>
                <w:szCs w:val="20"/>
              </w:rPr>
            </w:pPr>
            <w:r w:rsidRPr="00B03270">
              <w:rPr>
                <w:sz w:val="20"/>
                <w:szCs w:val="20"/>
              </w:rPr>
              <w:t>5</w:t>
            </w:r>
          </w:p>
        </w:tc>
        <w:tc>
          <w:tcPr>
            <w:tcW w:w="5529" w:type="dxa"/>
            <w:shd w:val="clear" w:color="auto" w:fill="auto"/>
            <w:tcMar>
              <w:left w:w="11" w:type="dxa"/>
              <w:right w:w="11" w:type="dxa"/>
            </w:tcMar>
            <w:vAlign w:val="center"/>
          </w:tcPr>
          <w:p w:rsidR="00CA0753" w:rsidRPr="00B03270" w:rsidRDefault="00CA0753" w:rsidP="00CA0753">
            <w:pPr>
              <w:ind w:firstLine="0"/>
              <w:jc w:val="left"/>
              <w:rPr>
                <w:sz w:val="20"/>
                <w:szCs w:val="20"/>
              </w:rPr>
            </w:pPr>
            <w:r w:rsidRPr="00B03270">
              <w:rPr>
                <w:sz w:val="20"/>
                <w:szCs w:val="20"/>
              </w:rPr>
              <w:t>Суммарная тепловая нагрузка в зоне действия источника тепловой энергии, Гкал/час</w:t>
            </w:r>
          </w:p>
        </w:tc>
        <w:tc>
          <w:tcPr>
            <w:tcW w:w="1826" w:type="dxa"/>
            <w:shd w:val="clear" w:color="auto" w:fill="auto"/>
            <w:tcMar>
              <w:left w:w="11" w:type="dxa"/>
              <w:right w:w="11" w:type="dxa"/>
            </w:tcMar>
            <w:vAlign w:val="center"/>
          </w:tcPr>
          <w:p w:rsidR="00CA0753" w:rsidRPr="00B03270" w:rsidRDefault="00CA0753" w:rsidP="00CA0753">
            <w:pPr>
              <w:ind w:firstLine="0"/>
              <w:jc w:val="center"/>
              <w:rPr>
                <w:sz w:val="20"/>
                <w:szCs w:val="20"/>
              </w:rPr>
            </w:pPr>
            <w:r w:rsidRPr="00B03270">
              <w:rPr>
                <w:rFonts w:eastAsia="Century Schoolbook"/>
                <w:sz w:val="20"/>
                <w:szCs w:val="20"/>
              </w:rPr>
              <w:t>н/д</w:t>
            </w:r>
          </w:p>
        </w:tc>
        <w:tc>
          <w:tcPr>
            <w:tcW w:w="1718" w:type="dxa"/>
            <w:shd w:val="clear" w:color="auto" w:fill="auto"/>
            <w:tcMar>
              <w:left w:w="11" w:type="dxa"/>
              <w:right w:w="11" w:type="dxa"/>
            </w:tcMar>
            <w:vAlign w:val="center"/>
          </w:tcPr>
          <w:p w:rsidR="00CA0753" w:rsidRPr="00B03270" w:rsidRDefault="00CA0753" w:rsidP="00CA0753">
            <w:pPr>
              <w:ind w:firstLine="0"/>
              <w:jc w:val="center"/>
              <w:rPr>
                <w:sz w:val="20"/>
                <w:szCs w:val="20"/>
              </w:rPr>
            </w:pPr>
            <w:r w:rsidRPr="00B03270">
              <w:rPr>
                <w:rFonts w:eastAsia="Century Schoolbook"/>
                <w:sz w:val="20"/>
                <w:szCs w:val="20"/>
              </w:rPr>
              <w:t>н/д</w:t>
            </w:r>
          </w:p>
        </w:tc>
      </w:tr>
      <w:tr w:rsidR="00705706" w:rsidRPr="00B03270" w:rsidTr="00CA0753">
        <w:trPr>
          <w:cantSplit/>
        </w:trPr>
        <w:tc>
          <w:tcPr>
            <w:tcW w:w="578" w:type="dxa"/>
            <w:shd w:val="clear" w:color="auto" w:fill="auto"/>
            <w:tcMar>
              <w:left w:w="11" w:type="dxa"/>
              <w:right w:w="11" w:type="dxa"/>
            </w:tcMar>
            <w:vAlign w:val="center"/>
          </w:tcPr>
          <w:p w:rsidR="00705706" w:rsidRPr="00B03270" w:rsidRDefault="00705706" w:rsidP="00BA7DA0">
            <w:pPr>
              <w:ind w:firstLine="0"/>
              <w:jc w:val="center"/>
              <w:rPr>
                <w:sz w:val="20"/>
                <w:szCs w:val="20"/>
              </w:rPr>
            </w:pPr>
            <w:r w:rsidRPr="00B03270">
              <w:rPr>
                <w:sz w:val="20"/>
                <w:szCs w:val="20"/>
              </w:rPr>
              <w:t>6</w:t>
            </w:r>
          </w:p>
        </w:tc>
        <w:tc>
          <w:tcPr>
            <w:tcW w:w="5529" w:type="dxa"/>
            <w:shd w:val="clear" w:color="auto" w:fill="auto"/>
            <w:tcMar>
              <w:left w:w="11" w:type="dxa"/>
              <w:right w:w="11" w:type="dxa"/>
            </w:tcMar>
            <w:vAlign w:val="center"/>
          </w:tcPr>
          <w:p w:rsidR="00705706" w:rsidRPr="00B03270" w:rsidRDefault="00705706" w:rsidP="00BA7DA0">
            <w:pPr>
              <w:ind w:firstLine="0"/>
              <w:jc w:val="left"/>
              <w:rPr>
                <w:sz w:val="20"/>
                <w:szCs w:val="20"/>
              </w:rPr>
            </w:pPr>
            <w:r w:rsidRPr="00B03270">
              <w:rPr>
                <w:sz w:val="20"/>
                <w:szCs w:val="20"/>
              </w:rPr>
              <w:t>Материальная характеристика сети, м</w:t>
            </w:r>
            <w:r w:rsidRPr="00B03270">
              <w:rPr>
                <w:sz w:val="20"/>
                <w:szCs w:val="20"/>
                <w:vertAlign w:val="superscript"/>
              </w:rPr>
              <w:t>2</w:t>
            </w:r>
          </w:p>
        </w:tc>
        <w:tc>
          <w:tcPr>
            <w:tcW w:w="1826" w:type="dxa"/>
            <w:shd w:val="clear" w:color="auto" w:fill="auto"/>
            <w:tcMar>
              <w:left w:w="11" w:type="dxa"/>
              <w:right w:w="11" w:type="dxa"/>
            </w:tcMar>
            <w:vAlign w:val="center"/>
          </w:tcPr>
          <w:p w:rsidR="00705706" w:rsidRPr="00B03270" w:rsidRDefault="00B03270" w:rsidP="00BA7DA0">
            <w:pPr>
              <w:ind w:firstLine="0"/>
              <w:jc w:val="center"/>
              <w:rPr>
                <w:sz w:val="20"/>
                <w:szCs w:val="20"/>
              </w:rPr>
            </w:pPr>
            <w:r w:rsidRPr="00B03270">
              <w:rPr>
                <w:rFonts w:eastAsia="Century Schoolbook"/>
                <w:sz w:val="20"/>
                <w:szCs w:val="20"/>
              </w:rPr>
              <w:t>н/д</w:t>
            </w:r>
          </w:p>
        </w:tc>
        <w:tc>
          <w:tcPr>
            <w:tcW w:w="1718" w:type="dxa"/>
            <w:shd w:val="clear" w:color="auto" w:fill="auto"/>
            <w:tcMar>
              <w:left w:w="11" w:type="dxa"/>
              <w:right w:w="11" w:type="dxa"/>
            </w:tcMar>
            <w:vAlign w:val="center"/>
          </w:tcPr>
          <w:p w:rsidR="00705706" w:rsidRPr="00B03270" w:rsidRDefault="00B03270" w:rsidP="00BA7DA0">
            <w:pPr>
              <w:ind w:firstLine="0"/>
              <w:jc w:val="center"/>
              <w:rPr>
                <w:sz w:val="20"/>
                <w:szCs w:val="20"/>
              </w:rPr>
            </w:pPr>
            <w:r w:rsidRPr="00B03270">
              <w:rPr>
                <w:rFonts w:eastAsia="Century Schoolbook"/>
                <w:sz w:val="20"/>
                <w:szCs w:val="20"/>
              </w:rPr>
              <w:t>н/д</w:t>
            </w:r>
          </w:p>
        </w:tc>
      </w:tr>
      <w:tr w:rsidR="00705706" w:rsidRPr="002B6479" w:rsidTr="00CA0753">
        <w:trPr>
          <w:cantSplit/>
        </w:trPr>
        <w:tc>
          <w:tcPr>
            <w:tcW w:w="578" w:type="dxa"/>
            <w:shd w:val="clear" w:color="auto" w:fill="auto"/>
            <w:tcMar>
              <w:left w:w="11" w:type="dxa"/>
              <w:right w:w="11" w:type="dxa"/>
            </w:tcMar>
            <w:vAlign w:val="center"/>
          </w:tcPr>
          <w:p w:rsidR="00705706" w:rsidRPr="00B03270" w:rsidRDefault="00705706" w:rsidP="00BA7DA0">
            <w:pPr>
              <w:ind w:firstLine="0"/>
              <w:jc w:val="center"/>
              <w:rPr>
                <w:sz w:val="20"/>
                <w:szCs w:val="20"/>
              </w:rPr>
            </w:pPr>
            <w:r w:rsidRPr="00B03270">
              <w:rPr>
                <w:sz w:val="20"/>
                <w:szCs w:val="20"/>
              </w:rPr>
              <w:t>7</w:t>
            </w:r>
          </w:p>
        </w:tc>
        <w:tc>
          <w:tcPr>
            <w:tcW w:w="5529" w:type="dxa"/>
            <w:shd w:val="clear" w:color="auto" w:fill="auto"/>
            <w:tcMar>
              <w:left w:w="11" w:type="dxa"/>
              <w:right w:w="11" w:type="dxa"/>
            </w:tcMar>
            <w:vAlign w:val="center"/>
          </w:tcPr>
          <w:p w:rsidR="00705706" w:rsidRPr="00B03270" w:rsidRDefault="00705706" w:rsidP="00BA7DA0">
            <w:pPr>
              <w:ind w:firstLine="0"/>
              <w:jc w:val="left"/>
              <w:rPr>
                <w:sz w:val="20"/>
                <w:szCs w:val="20"/>
              </w:rPr>
            </w:pPr>
            <w:r w:rsidRPr="00B03270">
              <w:rPr>
                <w:sz w:val="20"/>
                <w:szCs w:val="20"/>
              </w:rPr>
              <w:t>Удельная материальная характеристика сети, м</w:t>
            </w:r>
            <w:r w:rsidRPr="00B03270">
              <w:rPr>
                <w:sz w:val="20"/>
                <w:szCs w:val="20"/>
                <w:vertAlign w:val="superscript"/>
              </w:rPr>
              <w:t>2</w:t>
            </w:r>
            <w:r w:rsidRPr="00B03270">
              <w:rPr>
                <w:sz w:val="20"/>
                <w:szCs w:val="20"/>
              </w:rPr>
              <w:t>/Гкал/ч</w:t>
            </w:r>
          </w:p>
        </w:tc>
        <w:tc>
          <w:tcPr>
            <w:tcW w:w="1826" w:type="dxa"/>
            <w:shd w:val="clear" w:color="auto" w:fill="auto"/>
            <w:tcMar>
              <w:left w:w="11" w:type="dxa"/>
              <w:right w:w="11" w:type="dxa"/>
            </w:tcMar>
            <w:vAlign w:val="center"/>
          </w:tcPr>
          <w:p w:rsidR="00705706" w:rsidRPr="00B03270" w:rsidRDefault="00B03270" w:rsidP="00284C6A">
            <w:pPr>
              <w:ind w:firstLine="0"/>
              <w:jc w:val="center"/>
              <w:rPr>
                <w:color w:val="000000"/>
                <w:sz w:val="20"/>
                <w:szCs w:val="20"/>
              </w:rPr>
            </w:pPr>
            <w:r w:rsidRPr="00B03270">
              <w:rPr>
                <w:color w:val="000000"/>
                <w:sz w:val="20"/>
                <w:szCs w:val="20"/>
              </w:rPr>
              <w:t>н/д</w:t>
            </w:r>
          </w:p>
        </w:tc>
        <w:tc>
          <w:tcPr>
            <w:tcW w:w="1718" w:type="dxa"/>
            <w:shd w:val="clear" w:color="auto" w:fill="auto"/>
            <w:tcMar>
              <w:left w:w="11" w:type="dxa"/>
              <w:right w:w="11" w:type="dxa"/>
            </w:tcMar>
            <w:vAlign w:val="center"/>
          </w:tcPr>
          <w:p w:rsidR="00705706" w:rsidRPr="00B03270" w:rsidRDefault="00B03270" w:rsidP="00284C6A">
            <w:pPr>
              <w:ind w:firstLine="0"/>
              <w:jc w:val="center"/>
              <w:rPr>
                <w:color w:val="000000"/>
                <w:sz w:val="20"/>
                <w:szCs w:val="20"/>
              </w:rPr>
            </w:pPr>
            <w:r w:rsidRPr="00B03270">
              <w:rPr>
                <w:color w:val="000000"/>
                <w:sz w:val="20"/>
                <w:szCs w:val="20"/>
              </w:rPr>
              <w:t>н/д</w:t>
            </w:r>
          </w:p>
        </w:tc>
      </w:tr>
    </w:tbl>
    <w:p w:rsidR="00705706" w:rsidRDefault="00705706" w:rsidP="00D81ACF">
      <w:pPr>
        <w:rPr>
          <w:highlight w:val="yellow"/>
        </w:rPr>
      </w:pPr>
      <w:bookmarkStart w:id="146" w:name="_Toc8041185"/>
      <w:bookmarkStart w:id="147" w:name="sub_119"/>
      <w:bookmarkEnd w:id="141"/>
    </w:p>
    <w:p w:rsidR="00D81ACF" w:rsidRPr="00B03270" w:rsidRDefault="00D81ACF" w:rsidP="00D81ACF">
      <w:r w:rsidRPr="00B03270">
        <w:t>Значения удельной материальной характеристики тепловой сети показывают возможный уровень потерь теплоты при её передаче (транспорте) по тепловым сетям и позволяют установить зону эффективного применения централизованного теплоснабжения.</w:t>
      </w:r>
    </w:p>
    <w:p w:rsidR="00D81ACF" w:rsidRPr="00B03270" w:rsidRDefault="00D81ACF" w:rsidP="00D81ACF">
      <w:r w:rsidRPr="00B03270">
        <w:t>В зоне высокой эффективности централизованного теплоснабжения значение показателя удельной материальной характеристики тепловой сети не должно превышать 100,0 м</w:t>
      </w:r>
      <w:r w:rsidRPr="00B03270">
        <w:rPr>
          <w:vertAlign w:val="superscript"/>
        </w:rPr>
        <w:t>2</w:t>
      </w:r>
      <w:r w:rsidRPr="00B03270">
        <w:t>/Гкал/ч, а в зоне предельной эффективности – 200,0 м</w:t>
      </w:r>
      <w:r w:rsidRPr="00B03270">
        <w:rPr>
          <w:vertAlign w:val="superscript"/>
        </w:rPr>
        <w:t>2</w:t>
      </w:r>
      <w:r w:rsidRPr="00B03270">
        <w:t>/Гкал/ч.</w:t>
      </w:r>
    </w:p>
    <w:p w:rsidR="00D81ACF" w:rsidRPr="00C22D00" w:rsidRDefault="00D81ACF" w:rsidP="00D81ACF">
      <w:r w:rsidRPr="00C22D00">
        <w:t>Следует отметить, что удельная материальная характеристика тепловой сети представляет собой отношение материальной характеристики тепловой сети, образующей зону действия источника теплоты, к присоединённой к этой тепловой сети тепловой нагрузке (</w:t>
      </w:r>
      <w:r w:rsidRPr="00C22D00">
        <w:rPr>
          <w:rFonts w:eastAsia="Century Schoolbook"/>
        </w:rPr>
        <w:t>формула 1</w:t>
      </w:r>
      <w:r w:rsidR="004A4F9D" w:rsidRPr="00C22D00">
        <w:rPr>
          <w:rFonts w:eastAsia="Century Schoolbook"/>
        </w:rPr>
        <w:t>.4</w:t>
      </w:r>
      <w:r w:rsidRPr="00C22D00">
        <w:t xml:space="preserve">). На этом основании, уменьшение материальной характеристики теплосетей, либо увеличение присоединённой нагрузки </w:t>
      </w:r>
      <w:r w:rsidR="004A4F9D" w:rsidRPr="00C22D00">
        <w:t>могло бы сделать системы центра</w:t>
      </w:r>
      <w:r w:rsidRPr="00C22D00">
        <w:t>лизованного теплоснабжения более эффективными.</w:t>
      </w:r>
    </w:p>
    <w:p w:rsidR="00D81ACF" w:rsidRPr="00C22D00" w:rsidRDefault="00D81ACF" w:rsidP="00D81ACF">
      <w:r w:rsidRPr="00C22D00">
        <w:t>Формула 1</w:t>
      </w:r>
      <w:r w:rsidR="004A4F9D" w:rsidRPr="00C22D00">
        <w:t>.4</w:t>
      </w:r>
      <w:r w:rsidRPr="00C22D00">
        <w:t>:</w:t>
      </w:r>
    </w:p>
    <w:p w:rsidR="004A4F9D" w:rsidRPr="00C22D00" w:rsidRDefault="004A4F9D" w:rsidP="004A4F9D">
      <w:pPr>
        <w:jc w:val="center"/>
      </w:pPr>
      <w:r w:rsidRPr="00C22D00">
        <w:rPr>
          <w:noProof/>
        </w:rPr>
        <w:drawing>
          <wp:inline distT="0" distB="0" distL="0" distR="0">
            <wp:extent cx="1704975" cy="466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04975" cy="466725"/>
                    </a:xfrm>
                    <a:prstGeom prst="rect">
                      <a:avLst/>
                    </a:prstGeom>
                  </pic:spPr>
                </pic:pic>
              </a:graphicData>
            </a:graphic>
          </wp:inline>
        </w:drawing>
      </w:r>
    </w:p>
    <w:p w:rsidR="00D81ACF" w:rsidRPr="00C22D00" w:rsidRDefault="00D81ACF" w:rsidP="00D81ACF">
      <w:r w:rsidRPr="00C22D00">
        <w:t>где</w:t>
      </w:r>
    </w:p>
    <w:p w:rsidR="00D81ACF" w:rsidRPr="00C22D00" w:rsidRDefault="00D81ACF" w:rsidP="00D81ACF">
      <w:r w:rsidRPr="00C22D00">
        <w:t xml:space="preserve">M </w:t>
      </w:r>
      <w:r w:rsidR="004A4F9D" w:rsidRPr="00C22D00">
        <w:t>–</w:t>
      </w:r>
      <w:r w:rsidRPr="00C22D00">
        <w:t xml:space="preserve"> материальная характеристика тепловой сети, м</w:t>
      </w:r>
      <w:r w:rsidRPr="00C22D00">
        <w:rPr>
          <w:vertAlign w:val="superscript"/>
        </w:rPr>
        <w:t>2</w:t>
      </w:r>
      <w:r w:rsidRPr="00C22D00">
        <w:t>;</w:t>
      </w:r>
    </w:p>
    <w:p w:rsidR="00D81ACF" w:rsidRPr="00C22D00" w:rsidRDefault="004A4F9D" w:rsidP="00D81ACF">
      <w:r w:rsidRPr="00C22D00">
        <w:rPr>
          <w:lang w:val="en-US"/>
        </w:rPr>
        <w:t>Q</w:t>
      </w:r>
      <w:r w:rsidRPr="00C22D00">
        <w:rPr>
          <w:vertAlign w:val="superscript"/>
        </w:rPr>
        <w:t>р</w:t>
      </w:r>
      <w:r w:rsidRPr="00C22D00">
        <w:rPr>
          <w:vertAlign w:val="subscript"/>
        </w:rPr>
        <w:t>сумм</w:t>
      </w:r>
      <w:r w:rsidRPr="00C22D00">
        <w:t xml:space="preserve"> –</w:t>
      </w:r>
      <w:r w:rsidR="00D81ACF" w:rsidRPr="00C22D00">
        <w:t xml:space="preserve"> суммарная тепловая нагрузка в зоне действия источника теплоты (тепловой мощности), присоединённая к тепловым сетям этого источника, Гкал/ч.</w:t>
      </w:r>
    </w:p>
    <w:p w:rsidR="009D1534" w:rsidRPr="002B6479" w:rsidRDefault="009D1534" w:rsidP="00D81ACF">
      <w:pPr>
        <w:rPr>
          <w:highlight w:val="yellow"/>
        </w:rPr>
      </w:pPr>
    </w:p>
    <w:p w:rsidR="002F4942" w:rsidRPr="00C22D00" w:rsidRDefault="002F4942" w:rsidP="00380EE5">
      <w:pPr>
        <w:pStyle w:val="20"/>
      </w:pPr>
      <w:bookmarkStart w:id="148" w:name="_Toc169269309"/>
      <w:r w:rsidRPr="00C22D00">
        <w:t>Часть 5 "Тепловые нагрузки потребителей тепловой энергии, групп потребителей тепловой энергии"</w:t>
      </w:r>
      <w:bookmarkEnd w:id="146"/>
      <w:bookmarkEnd w:id="148"/>
    </w:p>
    <w:p w:rsidR="002F4942" w:rsidRPr="00C22D00" w:rsidRDefault="002F4942" w:rsidP="00EF22D1">
      <w:pPr>
        <w:pStyle w:val="3"/>
        <w:rPr>
          <w:i/>
        </w:rPr>
      </w:pPr>
      <w:bookmarkStart w:id="149" w:name="_Toc8041186"/>
      <w:bookmarkStart w:id="150" w:name="_Toc169269310"/>
      <w:bookmarkStart w:id="151" w:name="sub_167"/>
      <w:r w:rsidRPr="00C22D00">
        <w:rPr>
          <w:i/>
        </w:rPr>
        <w:t>а) описание значений спроса на тепловую мощность в расчетных элементах территориального деления,</w:t>
      </w:r>
      <w:r w:rsidRPr="00C22D00">
        <w:rPr>
          <w:i/>
          <w:shd w:val="clear" w:color="auto" w:fill="FFFFFF"/>
        </w:rPr>
        <w:t xml:space="preserve"> в том числе значений тепловых нагрузок потребителей тепловой энергии, групп потребителей тепловой энергии</w:t>
      </w:r>
      <w:bookmarkEnd w:id="149"/>
      <w:bookmarkEnd w:id="150"/>
    </w:p>
    <w:p w:rsidR="00402024" w:rsidRPr="0081419D" w:rsidRDefault="00402024" w:rsidP="00402024">
      <w:r w:rsidRPr="0081419D">
        <w:rPr>
          <w:rFonts w:eastAsia="Century Schoolbook"/>
        </w:rPr>
        <w:t xml:space="preserve">Согласно постановлению Правительства РФ от 22.02.2012 г. №154 «О требованиях к схемам теплоснабжения, порядку их разработки и утверждения» под термином </w:t>
      </w:r>
      <w:r w:rsidRPr="0081419D">
        <w:rPr>
          <w:rFonts w:eastAsia="Century Schoolbook"/>
          <w:i/>
          <w:u w:val="single"/>
        </w:rPr>
        <w:t>«</w:t>
      </w:r>
      <w:r w:rsidRPr="0081419D">
        <w:rPr>
          <w:i/>
          <w:u w:val="single"/>
        </w:rPr>
        <w:t>расчётный элемент территориального деления</w:t>
      </w:r>
      <w:r w:rsidRPr="0081419D">
        <w:rPr>
          <w:rFonts w:eastAsia="Century Schoolbook"/>
          <w:i/>
          <w:u w:val="single"/>
        </w:rPr>
        <w:t>»</w:t>
      </w:r>
      <w:r w:rsidRPr="0081419D">
        <w:rPr>
          <w:rFonts w:eastAsia="Century Schoolbook"/>
        </w:rPr>
        <w:t xml:space="preserve"> понимается </w:t>
      </w:r>
      <w:r w:rsidRPr="0081419D">
        <w:rPr>
          <w:i/>
        </w:rPr>
        <w:t>территория поселения</w:t>
      </w:r>
      <w:r w:rsidRPr="0081419D">
        <w:rPr>
          <w:rFonts w:eastAsia="Century Schoolbook"/>
          <w:i/>
        </w:rPr>
        <w:t xml:space="preserve">, </w:t>
      </w:r>
      <w:r w:rsidRPr="0081419D">
        <w:rPr>
          <w:i/>
        </w:rPr>
        <w:t>городского округа или её часть</w:t>
      </w:r>
      <w:r w:rsidRPr="0081419D">
        <w:rPr>
          <w:rFonts w:eastAsia="Century Schoolbook"/>
          <w:i/>
        </w:rPr>
        <w:t xml:space="preserve">, </w:t>
      </w:r>
      <w:r w:rsidRPr="0081419D">
        <w:rPr>
          <w:i/>
        </w:rPr>
        <w:t>принятая для целей разработки схемы теплоснабжения в неизменных границах на весь срок действия схемы теплоснабжения</w:t>
      </w:r>
      <w:r w:rsidRPr="0081419D">
        <w:t>.</w:t>
      </w:r>
    </w:p>
    <w:p w:rsidR="00402024" w:rsidRPr="0081419D" w:rsidRDefault="00402024" w:rsidP="00402024">
      <w:r w:rsidRPr="0081419D">
        <w:rPr>
          <w:i/>
          <w:u w:val="single"/>
        </w:rPr>
        <w:t>Элементом территориального деления</w:t>
      </w:r>
      <w:r w:rsidRPr="0081419D">
        <w:rPr>
          <w:rFonts w:eastAsia="Century Schoolbook"/>
        </w:rPr>
        <w:t xml:space="preserve"> называется </w:t>
      </w:r>
      <w:r w:rsidRPr="0081419D">
        <w:rPr>
          <w:i/>
        </w:rPr>
        <w:t>территория поселения</w:t>
      </w:r>
      <w:r w:rsidRPr="0081419D">
        <w:rPr>
          <w:rFonts w:eastAsia="Century Schoolbook"/>
          <w:i/>
        </w:rPr>
        <w:t xml:space="preserve">, </w:t>
      </w:r>
      <w:r w:rsidRPr="0081419D">
        <w:rPr>
          <w:i/>
        </w:rPr>
        <w:t>городского округа или её часть</w:t>
      </w:r>
      <w:r w:rsidRPr="0081419D">
        <w:rPr>
          <w:rFonts w:eastAsia="Century Schoolbook"/>
          <w:i/>
        </w:rPr>
        <w:t xml:space="preserve">, </w:t>
      </w:r>
      <w:r w:rsidRPr="0081419D">
        <w:rPr>
          <w:i/>
        </w:rPr>
        <w:t>установленная границами административно</w:t>
      </w:r>
      <w:r w:rsidRPr="0081419D">
        <w:rPr>
          <w:rFonts w:eastAsia="Century Schoolbook"/>
          <w:i/>
        </w:rPr>
        <w:t>-</w:t>
      </w:r>
      <w:r w:rsidRPr="0081419D">
        <w:rPr>
          <w:i/>
        </w:rPr>
        <w:t>территориальных единиц</w:t>
      </w:r>
      <w:r w:rsidRPr="0081419D">
        <w:rPr>
          <w:rFonts w:eastAsia="Century Schoolbook"/>
        </w:rPr>
        <w:t xml:space="preserve"> (пп. «ж» п. 2 постановления Правительства РФ от 22.02.2012 г. №154).</w:t>
      </w:r>
    </w:p>
    <w:p w:rsidR="00402024" w:rsidRPr="0081419D" w:rsidRDefault="00402024" w:rsidP="00402024">
      <w:r w:rsidRPr="0081419D">
        <w:lastRenderedPageBreak/>
        <w:t>Исходя из вышеизложенных поло</w:t>
      </w:r>
      <w:r w:rsidR="00445840" w:rsidRPr="0081419D">
        <w:t>жений действующего законодатель</w:t>
      </w:r>
      <w:r w:rsidR="00AF7130" w:rsidRPr="0081419D">
        <w:t xml:space="preserve">ства РФ в </w:t>
      </w:r>
      <w:r w:rsidR="00CA00F6">
        <w:t>Куяновском</w:t>
      </w:r>
      <w:r w:rsidR="00DB6E31">
        <w:t xml:space="preserve"> сельско</w:t>
      </w:r>
      <w:r w:rsidR="00506D5E">
        <w:t>м</w:t>
      </w:r>
      <w:r w:rsidR="00DB6E31">
        <w:t xml:space="preserve"> поселени</w:t>
      </w:r>
      <w:r w:rsidR="00506D5E">
        <w:t>и</w:t>
      </w:r>
      <w:r w:rsidR="00DB6E31">
        <w:t xml:space="preserve"> </w:t>
      </w:r>
      <w:r w:rsidRPr="0081419D">
        <w:t>можно в</w:t>
      </w:r>
      <w:r w:rsidR="00445840" w:rsidRPr="0081419D">
        <w:t>ыделить следующие расчётные эле</w:t>
      </w:r>
      <w:r w:rsidRPr="0081419D">
        <w:t>менты территориального деления:</w:t>
      </w:r>
    </w:p>
    <w:p w:rsidR="00445840" w:rsidRPr="0081419D" w:rsidRDefault="00445840" w:rsidP="00223447">
      <w:pPr>
        <w:keepNext/>
        <w:jc w:val="right"/>
      </w:pPr>
      <w:r w:rsidRPr="0081419D">
        <w:t>Таблица 1.5.1</w:t>
      </w:r>
    </w:p>
    <w:p w:rsidR="00445840" w:rsidRDefault="00445840" w:rsidP="00223447">
      <w:pPr>
        <w:keepNext/>
        <w:ind w:firstLine="0"/>
        <w:jc w:val="center"/>
      </w:pPr>
      <w:r w:rsidRPr="0081419D">
        <w:t xml:space="preserve">Расчётные элементы территориального деления </w:t>
      </w:r>
      <w:r w:rsidR="00CA00F6">
        <w:t>Куяновского</w:t>
      </w:r>
      <w:r w:rsidR="0081419D" w:rsidRPr="0081419D">
        <w:t xml:space="preserve"> сельско</w:t>
      </w:r>
      <w:r w:rsidR="00506D5E">
        <w:t>го</w:t>
      </w:r>
      <w:r w:rsidR="0081419D" w:rsidRPr="0081419D">
        <w:t xml:space="preserve"> поселени</w:t>
      </w:r>
      <w:r w:rsidR="00506D5E">
        <w:t>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73"/>
        <w:gridCol w:w="4340"/>
        <w:gridCol w:w="4536"/>
      </w:tblGrid>
      <w:tr w:rsidR="0081419D" w:rsidRPr="0081419D" w:rsidTr="0081419D">
        <w:trPr>
          <w:tblHeader/>
        </w:trPr>
        <w:tc>
          <w:tcPr>
            <w:tcW w:w="773" w:type="dxa"/>
            <w:vAlign w:val="center"/>
          </w:tcPr>
          <w:p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w:t>
            </w:r>
          </w:p>
          <w:p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п/п</w:t>
            </w:r>
          </w:p>
        </w:tc>
        <w:tc>
          <w:tcPr>
            <w:tcW w:w="4340" w:type="dxa"/>
            <w:vAlign w:val="center"/>
          </w:tcPr>
          <w:p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Наименование населенного пункта</w:t>
            </w:r>
          </w:p>
        </w:tc>
        <w:tc>
          <w:tcPr>
            <w:tcW w:w="4536" w:type="dxa"/>
            <w:vAlign w:val="center"/>
          </w:tcPr>
          <w:p w:rsidR="0081419D" w:rsidRPr="0081419D" w:rsidRDefault="0081419D" w:rsidP="00223447">
            <w:pPr>
              <w:keepNext/>
              <w:spacing w:line="240" w:lineRule="auto"/>
              <w:ind w:firstLine="0"/>
              <w:jc w:val="center"/>
              <w:rPr>
                <w:b/>
                <w:sz w:val="20"/>
                <w:szCs w:val="20"/>
              </w:rPr>
            </w:pPr>
            <w:r w:rsidRPr="0081419D">
              <w:rPr>
                <w:rFonts w:eastAsia="Century Schoolbook"/>
                <w:b/>
                <w:sz w:val="20"/>
                <w:szCs w:val="20"/>
              </w:rPr>
              <w:t>Наименование системы теплоснабжения</w:t>
            </w:r>
          </w:p>
        </w:tc>
      </w:tr>
      <w:tr w:rsidR="0081419D" w:rsidRPr="0081419D" w:rsidTr="0081419D">
        <w:tc>
          <w:tcPr>
            <w:tcW w:w="773" w:type="dxa"/>
            <w:vAlign w:val="center"/>
          </w:tcPr>
          <w:p w:rsidR="0081419D" w:rsidRPr="0081419D" w:rsidRDefault="0081419D" w:rsidP="00445840">
            <w:pPr>
              <w:spacing w:line="240" w:lineRule="auto"/>
              <w:ind w:firstLine="0"/>
              <w:jc w:val="center"/>
              <w:rPr>
                <w:sz w:val="20"/>
                <w:szCs w:val="20"/>
              </w:rPr>
            </w:pPr>
            <w:r w:rsidRPr="0081419D">
              <w:rPr>
                <w:rFonts w:eastAsia="Century Schoolbook"/>
                <w:sz w:val="20"/>
                <w:szCs w:val="20"/>
              </w:rPr>
              <w:t>1</w:t>
            </w:r>
          </w:p>
        </w:tc>
        <w:tc>
          <w:tcPr>
            <w:tcW w:w="4340" w:type="dxa"/>
            <w:vAlign w:val="center"/>
          </w:tcPr>
          <w:p w:rsidR="0081419D" w:rsidRPr="0081419D" w:rsidRDefault="00EA22D7" w:rsidP="00445840">
            <w:pPr>
              <w:spacing w:line="240" w:lineRule="auto"/>
              <w:ind w:firstLine="0"/>
              <w:jc w:val="center"/>
              <w:rPr>
                <w:sz w:val="20"/>
                <w:szCs w:val="20"/>
              </w:rPr>
            </w:pPr>
            <w:r>
              <w:rPr>
                <w:rFonts w:eastAsia="Century Schoolbook"/>
                <w:sz w:val="20"/>
                <w:szCs w:val="20"/>
              </w:rPr>
              <w:t>с</w:t>
            </w:r>
            <w:r w:rsidR="0081419D" w:rsidRPr="0081419D">
              <w:rPr>
                <w:rFonts w:eastAsia="Century Schoolbook"/>
                <w:sz w:val="20"/>
                <w:szCs w:val="20"/>
              </w:rPr>
              <w:t xml:space="preserve">. </w:t>
            </w:r>
            <w:r w:rsidR="005D6FF5">
              <w:rPr>
                <w:rFonts w:eastAsia="Century Schoolbook"/>
                <w:sz w:val="20"/>
                <w:szCs w:val="20"/>
              </w:rPr>
              <w:t>Куяново</w:t>
            </w:r>
          </w:p>
        </w:tc>
        <w:tc>
          <w:tcPr>
            <w:tcW w:w="4536" w:type="dxa"/>
            <w:vAlign w:val="center"/>
          </w:tcPr>
          <w:p w:rsidR="0081419D" w:rsidRPr="0081419D" w:rsidRDefault="0081419D" w:rsidP="00445840">
            <w:pPr>
              <w:spacing w:line="240" w:lineRule="auto"/>
              <w:ind w:firstLine="0"/>
              <w:jc w:val="center"/>
              <w:rPr>
                <w:sz w:val="20"/>
                <w:szCs w:val="20"/>
              </w:rPr>
            </w:pPr>
            <w:r w:rsidRPr="0081419D">
              <w:rPr>
                <w:rFonts w:eastAsia="Century Schoolbook"/>
                <w:sz w:val="20"/>
                <w:szCs w:val="20"/>
              </w:rPr>
              <w:t>централизованное</w:t>
            </w:r>
          </w:p>
        </w:tc>
      </w:tr>
      <w:tr w:rsidR="0081419D" w:rsidRPr="002B6479" w:rsidTr="0081419D">
        <w:tc>
          <w:tcPr>
            <w:tcW w:w="773" w:type="dxa"/>
            <w:vAlign w:val="center"/>
          </w:tcPr>
          <w:p w:rsidR="0081419D" w:rsidRPr="0081419D" w:rsidRDefault="0081419D" w:rsidP="00445840">
            <w:pPr>
              <w:spacing w:line="240" w:lineRule="auto"/>
              <w:ind w:firstLine="0"/>
              <w:jc w:val="center"/>
              <w:rPr>
                <w:sz w:val="20"/>
                <w:szCs w:val="20"/>
              </w:rPr>
            </w:pPr>
            <w:r w:rsidRPr="0081419D">
              <w:rPr>
                <w:rFonts w:eastAsia="Century Schoolbook"/>
                <w:sz w:val="20"/>
                <w:szCs w:val="20"/>
              </w:rPr>
              <w:t>2</w:t>
            </w:r>
          </w:p>
        </w:tc>
        <w:tc>
          <w:tcPr>
            <w:tcW w:w="4340" w:type="dxa"/>
            <w:vAlign w:val="center"/>
          </w:tcPr>
          <w:p w:rsidR="0081419D" w:rsidRPr="0081419D" w:rsidRDefault="005D6FF5" w:rsidP="0081419D">
            <w:pPr>
              <w:spacing w:line="240" w:lineRule="auto"/>
              <w:ind w:firstLine="0"/>
              <w:jc w:val="center"/>
              <w:rPr>
                <w:sz w:val="20"/>
                <w:szCs w:val="20"/>
              </w:rPr>
            </w:pPr>
            <w:r w:rsidRPr="0081419D">
              <w:rPr>
                <w:rFonts w:eastAsia="Century Schoolbook"/>
                <w:sz w:val="20"/>
                <w:szCs w:val="20"/>
              </w:rPr>
              <w:t xml:space="preserve">д. </w:t>
            </w:r>
            <w:r>
              <w:rPr>
                <w:rFonts w:eastAsia="Century Schoolbook"/>
                <w:sz w:val="20"/>
                <w:szCs w:val="20"/>
              </w:rPr>
              <w:t>Березовка</w:t>
            </w:r>
          </w:p>
        </w:tc>
        <w:tc>
          <w:tcPr>
            <w:tcW w:w="4536" w:type="dxa"/>
            <w:vAlign w:val="center"/>
          </w:tcPr>
          <w:p w:rsidR="0081419D" w:rsidRPr="0081419D" w:rsidRDefault="0081419D" w:rsidP="00445840">
            <w:pPr>
              <w:spacing w:line="240" w:lineRule="auto"/>
              <w:ind w:firstLine="0"/>
              <w:jc w:val="center"/>
              <w:rPr>
                <w:sz w:val="20"/>
                <w:szCs w:val="20"/>
              </w:rPr>
            </w:pPr>
            <w:r w:rsidRPr="0081419D">
              <w:rPr>
                <w:rFonts w:eastAsia="Century Schoolbook"/>
                <w:sz w:val="20"/>
                <w:szCs w:val="20"/>
              </w:rPr>
              <w:t>централизованное</w:t>
            </w:r>
          </w:p>
        </w:tc>
      </w:tr>
    </w:tbl>
    <w:p w:rsidR="00402024" w:rsidRPr="002B6479" w:rsidRDefault="00402024" w:rsidP="00402024">
      <w:pPr>
        <w:rPr>
          <w:highlight w:val="yellow"/>
        </w:rPr>
      </w:pPr>
    </w:p>
    <w:p w:rsidR="00402024" w:rsidRPr="0081419D" w:rsidRDefault="00402024" w:rsidP="00402024">
      <w:r w:rsidRPr="0081419D">
        <w:t>Следует отметить, что при формировании све</w:t>
      </w:r>
      <w:r w:rsidR="00445840" w:rsidRPr="0081419D">
        <w:t>дений о потреблении те</w:t>
      </w:r>
      <w:r w:rsidRPr="0081419D">
        <w:t xml:space="preserve">пловой энергии в качестве базового уровня были приняты данные </w:t>
      </w:r>
      <w:r w:rsidR="000F5945">
        <w:t>2023</w:t>
      </w:r>
      <w:r w:rsidRPr="0081419D">
        <w:t xml:space="preserve"> года.</w:t>
      </w:r>
    </w:p>
    <w:p w:rsidR="00402024" w:rsidRPr="0081419D" w:rsidRDefault="00402024" w:rsidP="00402024">
      <w:r w:rsidRPr="0081419D">
        <w:t xml:space="preserve">Значения </w:t>
      </w:r>
      <w:r w:rsidR="00A2254C" w:rsidRPr="0081419D">
        <w:t>подключенных тепловых нагрузок</w:t>
      </w:r>
      <w:r w:rsidR="00445840" w:rsidRPr="0081419D">
        <w:t xml:space="preserve"> в расчётных элементах тер</w:t>
      </w:r>
      <w:r w:rsidRPr="0081419D">
        <w:t xml:space="preserve">риториального деления на территории </w:t>
      </w:r>
      <w:r w:rsidR="00CA00F6">
        <w:t>Куяновского</w:t>
      </w:r>
      <w:r w:rsidR="00DB6E31">
        <w:t xml:space="preserve"> сельского поселения </w:t>
      </w:r>
      <w:r w:rsidRPr="0081419D">
        <w:t xml:space="preserve">при расчётных температурах наружного воздуха приведены в </w:t>
      </w:r>
      <w:r w:rsidRPr="0081419D">
        <w:rPr>
          <w:rFonts w:eastAsia="Century Schoolbook"/>
        </w:rPr>
        <w:t xml:space="preserve">таблице </w:t>
      </w:r>
      <w:r w:rsidR="00272B11" w:rsidRPr="0081419D">
        <w:rPr>
          <w:rFonts w:eastAsia="Century Schoolbook"/>
        </w:rPr>
        <w:t>1.</w:t>
      </w:r>
      <w:r w:rsidRPr="0081419D">
        <w:rPr>
          <w:rFonts w:eastAsia="Century Schoolbook"/>
        </w:rPr>
        <w:t>5.</w:t>
      </w:r>
      <w:r w:rsidR="00272B11" w:rsidRPr="0081419D">
        <w:rPr>
          <w:rFonts w:eastAsia="Century Schoolbook"/>
        </w:rPr>
        <w:t>2</w:t>
      </w:r>
      <w:r w:rsidRPr="0081419D">
        <w:rPr>
          <w:rFonts w:eastAsia="Century Schoolbook"/>
        </w:rPr>
        <w:t>.</w:t>
      </w:r>
    </w:p>
    <w:p w:rsidR="00402024" w:rsidRPr="0081419D" w:rsidRDefault="00402024" w:rsidP="00272B11">
      <w:pPr>
        <w:jc w:val="right"/>
      </w:pPr>
      <w:r w:rsidRPr="0081419D">
        <w:rPr>
          <w:rFonts w:eastAsia="Century Schoolbook"/>
        </w:rPr>
        <w:t xml:space="preserve">Таблица </w:t>
      </w:r>
      <w:r w:rsidR="00272B11" w:rsidRPr="0081419D">
        <w:rPr>
          <w:rFonts w:eastAsia="Century Schoolbook"/>
        </w:rPr>
        <w:t>1.</w:t>
      </w:r>
      <w:r w:rsidRPr="0081419D">
        <w:rPr>
          <w:rFonts w:eastAsia="Century Schoolbook"/>
        </w:rPr>
        <w:t>5.</w:t>
      </w:r>
      <w:r w:rsidR="00272B11" w:rsidRPr="0081419D">
        <w:rPr>
          <w:rFonts w:eastAsia="Century Schoolbook"/>
        </w:rPr>
        <w:t>2</w:t>
      </w:r>
    </w:p>
    <w:p w:rsidR="00402024" w:rsidRPr="0081419D" w:rsidRDefault="00402024" w:rsidP="00272B11">
      <w:pPr>
        <w:ind w:firstLine="0"/>
        <w:jc w:val="center"/>
      </w:pPr>
      <w:r w:rsidRPr="0081419D">
        <w:t xml:space="preserve">Значения </w:t>
      </w:r>
      <w:r w:rsidR="00A2254C" w:rsidRPr="0081419D">
        <w:t xml:space="preserve">подключенных тепловых нагрузок </w:t>
      </w:r>
      <w:r w:rsidR="00272B11" w:rsidRPr="0081419D">
        <w:t>в расчётных элементах тер</w:t>
      </w:r>
      <w:r w:rsidRPr="0081419D">
        <w:t>риториального деления при расчётн</w:t>
      </w:r>
      <w:r w:rsidR="00272B11" w:rsidRPr="0081419D">
        <w:t>ых температурах наружного возду</w:t>
      </w:r>
      <w:r w:rsidRPr="0081419D">
        <w:t>ха (</w:t>
      </w:r>
      <w:r w:rsidRPr="0081419D">
        <w:rPr>
          <w:rFonts w:eastAsia="Century Schoolbook"/>
        </w:rPr>
        <w:t>для централизованных систем теплоснабжения</w:t>
      </w:r>
      <w:r w:rsidRPr="0081419D">
        <w:t>)</w:t>
      </w:r>
      <w:r w:rsidR="00A2254C" w:rsidRPr="0081419D">
        <w:t xml:space="preserve"> на 202</w:t>
      </w:r>
      <w:r w:rsidR="008302BC">
        <w:t>3</w:t>
      </w:r>
      <w:r w:rsidR="00A2254C" w:rsidRPr="0081419D">
        <w:t xml:space="preserve"> год</w:t>
      </w:r>
    </w:p>
    <w:tbl>
      <w:tblPr>
        <w:tblOverlap w:val="never"/>
        <w:tblW w:w="9649" w:type="dxa"/>
        <w:tblLayout w:type="fixed"/>
        <w:tblCellMar>
          <w:left w:w="10" w:type="dxa"/>
          <w:right w:w="10" w:type="dxa"/>
        </w:tblCellMar>
        <w:tblLook w:val="04A0"/>
      </w:tblPr>
      <w:tblGrid>
        <w:gridCol w:w="538"/>
        <w:gridCol w:w="3300"/>
        <w:gridCol w:w="1315"/>
        <w:gridCol w:w="1402"/>
        <w:gridCol w:w="1133"/>
        <w:gridCol w:w="1961"/>
      </w:tblGrid>
      <w:tr w:rsidR="00402024" w:rsidRPr="00543188" w:rsidTr="00021601">
        <w:tc>
          <w:tcPr>
            <w:tcW w:w="538" w:type="dxa"/>
            <w:vMerge w:val="restart"/>
            <w:tcBorders>
              <w:top w:val="single" w:sz="4" w:space="0" w:color="auto"/>
              <w:left w:val="single" w:sz="4" w:space="0" w:color="auto"/>
            </w:tcBorders>
            <w:vAlign w:val="center"/>
          </w:tcPr>
          <w:p w:rsidR="00402024" w:rsidRPr="00543188" w:rsidRDefault="00402024" w:rsidP="00445840">
            <w:pPr>
              <w:spacing w:line="240" w:lineRule="auto"/>
              <w:ind w:firstLine="0"/>
              <w:jc w:val="center"/>
              <w:rPr>
                <w:b/>
                <w:sz w:val="20"/>
                <w:szCs w:val="20"/>
              </w:rPr>
            </w:pPr>
            <w:r w:rsidRPr="00543188">
              <w:rPr>
                <w:rFonts w:eastAsia="Century Schoolbook"/>
                <w:b/>
                <w:sz w:val="20"/>
                <w:szCs w:val="20"/>
              </w:rPr>
              <w:t>№</w:t>
            </w:r>
            <w:r w:rsidR="00445840" w:rsidRPr="00543188">
              <w:rPr>
                <w:rFonts w:eastAsia="Century Schoolbook"/>
                <w:b/>
                <w:sz w:val="20"/>
                <w:szCs w:val="20"/>
              </w:rPr>
              <w:t xml:space="preserve"> </w:t>
            </w:r>
            <w:r w:rsidRPr="00543188">
              <w:rPr>
                <w:rFonts w:eastAsia="Century Schoolbook"/>
                <w:b/>
                <w:sz w:val="20"/>
                <w:szCs w:val="20"/>
              </w:rPr>
              <w:t>п/п</w:t>
            </w:r>
          </w:p>
        </w:tc>
        <w:tc>
          <w:tcPr>
            <w:tcW w:w="3300" w:type="dxa"/>
            <w:vMerge w:val="restart"/>
            <w:tcBorders>
              <w:top w:val="single" w:sz="4" w:space="0" w:color="auto"/>
              <w:left w:val="single" w:sz="4" w:space="0" w:color="auto"/>
            </w:tcBorders>
            <w:vAlign w:val="center"/>
          </w:tcPr>
          <w:p w:rsidR="00B33A5F" w:rsidRDefault="00445840" w:rsidP="00445840">
            <w:pPr>
              <w:spacing w:line="240" w:lineRule="auto"/>
              <w:ind w:firstLine="0"/>
              <w:jc w:val="center"/>
              <w:rPr>
                <w:rFonts w:eastAsia="Century Schoolbook"/>
                <w:b/>
                <w:sz w:val="20"/>
                <w:szCs w:val="20"/>
              </w:rPr>
            </w:pPr>
            <w:r w:rsidRPr="00543188">
              <w:rPr>
                <w:rFonts w:eastAsia="Century Schoolbook"/>
                <w:b/>
                <w:sz w:val="20"/>
                <w:szCs w:val="20"/>
              </w:rPr>
              <w:t>Наименование расчётного эл</w:t>
            </w:r>
          </w:p>
          <w:p w:rsidR="00402024" w:rsidRPr="00543188" w:rsidRDefault="00445840" w:rsidP="00445840">
            <w:pPr>
              <w:spacing w:line="240" w:lineRule="auto"/>
              <w:ind w:firstLine="0"/>
              <w:jc w:val="center"/>
              <w:rPr>
                <w:b/>
                <w:sz w:val="20"/>
                <w:szCs w:val="20"/>
              </w:rPr>
            </w:pPr>
            <w:r w:rsidRPr="00543188">
              <w:rPr>
                <w:rFonts w:eastAsia="Century Schoolbook"/>
                <w:b/>
                <w:sz w:val="20"/>
                <w:szCs w:val="20"/>
              </w:rPr>
              <w:t>е</w:t>
            </w:r>
            <w:r w:rsidR="00402024" w:rsidRPr="00543188">
              <w:rPr>
                <w:rFonts w:eastAsia="Century Schoolbook"/>
                <w:b/>
                <w:sz w:val="20"/>
                <w:szCs w:val="20"/>
              </w:rPr>
              <w:t>мента территориального деления</w:t>
            </w:r>
          </w:p>
        </w:tc>
        <w:tc>
          <w:tcPr>
            <w:tcW w:w="5811" w:type="dxa"/>
            <w:gridSpan w:val="4"/>
            <w:tcBorders>
              <w:top w:val="single" w:sz="4" w:space="0" w:color="auto"/>
              <w:left w:val="single" w:sz="4" w:space="0" w:color="auto"/>
              <w:right w:val="single" w:sz="4" w:space="0" w:color="auto"/>
            </w:tcBorders>
            <w:vAlign w:val="center"/>
          </w:tcPr>
          <w:p w:rsidR="00402024" w:rsidRPr="00543188" w:rsidRDefault="00402024" w:rsidP="00445840">
            <w:pPr>
              <w:spacing w:line="240" w:lineRule="auto"/>
              <w:ind w:firstLine="0"/>
              <w:jc w:val="center"/>
              <w:rPr>
                <w:b/>
                <w:sz w:val="20"/>
                <w:szCs w:val="20"/>
              </w:rPr>
            </w:pPr>
            <w:r w:rsidRPr="00543188">
              <w:rPr>
                <w:rFonts w:eastAsia="Century Schoolbook"/>
                <w:b/>
                <w:sz w:val="20"/>
                <w:szCs w:val="20"/>
              </w:rPr>
              <w:t>Значения по</w:t>
            </w:r>
            <w:r w:rsidR="00445840" w:rsidRPr="00543188">
              <w:rPr>
                <w:rFonts w:eastAsia="Century Schoolbook"/>
                <w:b/>
                <w:sz w:val="20"/>
                <w:szCs w:val="20"/>
              </w:rPr>
              <w:t>дключенных (максимальных) тепло</w:t>
            </w:r>
            <w:r w:rsidRPr="00543188">
              <w:rPr>
                <w:rFonts w:eastAsia="Century Schoolbook"/>
                <w:b/>
                <w:sz w:val="20"/>
                <w:szCs w:val="20"/>
              </w:rPr>
              <w:t>вых нагрузок (п</w:t>
            </w:r>
            <w:r w:rsidR="00445840" w:rsidRPr="00543188">
              <w:rPr>
                <w:rFonts w:eastAsia="Century Schoolbook"/>
                <w:b/>
                <w:sz w:val="20"/>
                <w:szCs w:val="20"/>
              </w:rPr>
              <w:t>ри расчётных температурах наруж</w:t>
            </w:r>
            <w:r w:rsidRPr="00543188">
              <w:rPr>
                <w:rFonts w:eastAsia="Century Schoolbook"/>
                <w:b/>
                <w:sz w:val="20"/>
                <w:szCs w:val="20"/>
              </w:rPr>
              <w:t>ного воздуха), Гкал/ч</w:t>
            </w:r>
          </w:p>
        </w:tc>
      </w:tr>
      <w:tr w:rsidR="00402024" w:rsidRPr="00543188" w:rsidTr="00021601">
        <w:tc>
          <w:tcPr>
            <w:tcW w:w="538" w:type="dxa"/>
            <w:vMerge/>
            <w:tcBorders>
              <w:left w:val="single" w:sz="4" w:space="0" w:color="auto"/>
            </w:tcBorders>
            <w:vAlign w:val="center"/>
          </w:tcPr>
          <w:p w:rsidR="00402024" w:rsidRPr="00543188" w:rsidRDefault="00402024" w:rsidP="00445840">
            <w:pPr>
              <w:spacing w:line="240" w:lineRule="auto"/>
              <w:ind w:firstLine="0"/>
              <w:jc w:val="center"/>
              <w:rPr>
                <w:b/>
                <w:sz w:val="20"/>
                <w:szCs w:val="20"/>
              </w:rPr>
            </w:pPr>
          </w:p>
        </w:tc>
        <w:tc>
          <w:tcPr>
            <w:tcW w:w="3300" w:type="dxa"/>
            <w:vMerge/>
            <w:tcBorders>
              <w:left w:val="single" w:sz="4" w:space="0" w:color="auto"/>
            </w:tcBorders>
            <w:vAlign w:val="center"/>
          </w:tcPr>
          <w:p w:rsidR="00402024" w:rsidRPr="00543188" w:rsidRDefault="00402024" w:rsidP="00445840">
            <w:pPr>
              <w:spacing w:line="240" w:lineRule="auto"/>
              <w:ind w:firstLine="0"/>
              <w:jc w:val="center"/>
              <w:rPr>
                <w:b/>
                <w:sz w:val="20"/>
                <w:szCs w:val="20"/>
              </w:rPr>
            </w:pPr>
          </w:p>
        </w:tc>
        <w:tc>
          <w:tcPr>
            <w:tcW w:w="3850" w:type="dxa"/>
            <w:gridSpan w:val="3"/>
            <w:tcBorders>
              <w:top w:val="single" w:sz="4" w:space="0" w:color="auto"/>
              <w:left w:val="single" w:sz="4" w:space="0" w:color="auto"/>
            </w:tcBorders>
            <w:vAlign w:val="center"/>
          </w:tcPr>
          <w:p w:rsidR="00402024" w:rsidRPr="00543188" w:rsidRDefault="00402024" w:rsidP="00445840">
            <w:pPr>
              <w:spacing w:line="240" w:lineRule="auto"/>
              <w:ind w:firstLine="0"/>
              <w:jc w:val="center"/>
              <w:rPr>
                <w:b/>
                <w:sz w:val="20"/>
                <w:szCs w:val="20"/>
              </w:rPr>
            </w:pPr>
            <w:r w:rsidRPr="00543188">
              <w:rPr>
                <w:rFonts w:eastAsia="Century Schoolbook"/>
                <w:b/>
                <w:sz w:val="20"/>
                <w:szCs w:val="20"/>
              </w:rPr>
              <w:t>в т.ч. на цели:</w:t>
            </w:r>
          </w:p>
        </w:tc>
        <w:tc>
          <w:tcPr>
            <w:tcW w:w="1961" w:type="dxa"/>
            <w:vMerge w:val="restart"/>
            <w:tcBorders>
              <w:top w:val="single" w:sz="4" w:space="0" w:color="auto"/>
              <w:left w:val="single" w:sz="4" w:space="0" w:color="auto"/>
              <w:right w:val="single" w:sz="4" w:space="0" w:color="auto"/>
            </w:tcBorders>
            <w:vAlign w:val="center"/>
          </w:tcPr>
          <w:p w:rsidR="00402024" w:rsidRPr="00543188" w:rsidRDefault="00445840" w:rsidP="00445840">
            <w:pPr>
              <w:spacing w:line="240" w:lineRule="auto"/>
              <w:ind w:firstLine="0"/>
              <w:jc w:val="center"/>
              <w:rPr>
                <w:b/>
                <w:sz w:val="20"/>
                <w:szCs w:val="20"/>
              </w:rPr>
            </w:pPr>
            <w:r w:rsidRPr="00543188">
              <w:rPr>
                <w:rFonts w:eastAsia="Century Schoolbook"/>
                <w:b/>
                <w:sz w:val="20"/>
                <w:szCs w:val="20"/>
              </w:rPr>
              <w:t>С</w:t>
            </w:r>
            <w:r w:rsidR="00402024" w:rsidRPr="00543188">
              <w:rPr>
                <w:rFonts w:eastAsia="Century Schoolbook"/>
                <w:b/>
                <w:sz w:val="20"/>
                <w:szCs w:val="20"/>
              </w:rPr>
              <w:t>уммарная</w:t>
            </w:r>
            <w:r w:rsidRPr="00543188">
              <w:rPr>
                <w:rFonts w:eastAsia="Century Schoolbook"/>
                <w:b/>
                <w:sz w:val="20"/>
                <w:szCs w:val="20"/>
              </w:rPr>
              <w:t xml:space="preserve"> </w:t>
            </w:r>
            <w:r w:rsidR="00402024" w:rsidRPr="00543188">
              <w:rPr>
                <w:rFonts w:eastAsia="Century Schoolbook"/>
                <w:b/>
                <w:sz w:val="20"/>
                <w:szCs w:val="20"/>
              </w:rPr>
              <w:t>нагрузка</w:t>
            </w:r>
          </w:p>
        </w:tc>
      </w:tr>
      <w:tr w:rsidR="00402024" w:rsidRPr="00543188" w:rsidTr="00021601">
        <w:tc>
          <w:tcPr>
            <w:tcW w:w="538" w:type="dxa"/>
            <w:vMerge/>
            <w:tcBorders>
              <w:left w:val="single" w:sz="4" w:space="0" w:color="auto"/>
            </w:tcBorders>
            <w:vAlign w:val="center"/>
          </w:tcPr>
          <w:p w:rsidR="00402024" w:rsidRPr="00543188" w:rsidRDefault="00402024" w:rsidP="00445840">
            <w:pPr>
              <w:spacing w:line="240" w:lineRule="auto"/>
              <w:ind w:firstLine="0"/>
              <w:jc w:val="center"/>
              <w:rPr>
                <w:b/>
                <w:sz w:val="20"/>
                <w:szCs w:val="20"/>
              </w:rPr>
            </w:pPr>
          </w:p>
        </w:tc>
        <w:tc>
          <w:tcPr>
            <w:tcW w:w="3300" w:type="dxa"/>
            <w:vMerge/>
            <w:tcBorders>
              <w:left w:val="single" w:sz="4" w:space="0" w:color="auto"/>
            </w:tcBorders>
            <w:vAlign w:val="center"/>
          </w:tcPr>
          <w:p w:rsidR="00402024" w:rsidRPr="00543188" w:rsidRDefault="00402024" w:rsidP="00445840">
            <w:pPr>
              <w:spacing w:line="240" w:lineRule="auto"/>
              <w:ind w:firstLine="0"/>
              <w:jc w:val="center"/>
              <w:rPr>
                <w:b/>
                <w:sz w:val="20"/>
                <w:szCs w:val="20"/>
              </w:rPr>
            </w:pPr>
          </w:p>
        </w:tc>
        <w:tc>
          <w:tcPr>
            <w:tcW w:w="1315" w:type="dxa"/>
            <w:tcBorders>
              <w:top w:val="single" w:sz="4" w:space="0" w:color="auto"/>
              <w:left w:val="single" w:sz="4" w:space="0" w:color="auto"/>
            </w:tcBorders>
            <w:vAlign w:val="center"/>
          </w:tcPr>
          <w:p w:rsidR="00402024" w:rsidRPr="00543188" w:rsidRDefault="00402024" w:rsidP="00445840">
            <w:pPr>
              <w:spacing w:line="240" w:lineRule="auto"/>
              <w:ind w:firstLine="0"/>
              <w:jc w:val="center"/>
              <w:rPr>
                <w:b/>
                <w:sz w:val="20"/>
                <w:szCs w:val="20"/>
              </w:rPr>
            </w:pPr>
            <w:r w:rsidRPr="00543188">
              <w:rPr>
                <w:rFonts w:eastAsia="Century Schoolbook"/>
                <w:b/>
                <w:sz w:val="20"/>
                <w:szCs w:val="20"/>
              </w:rPr>
              <w:t>отопления</w:t>
            </w:r>
          </w:p>
        </w:tc>
        <w:tc>
          <w:tcPr>
            <w:tcW w:w="1402" w:type="dxa"/>
            <w:tcBorders>
              <w:top w:val="single" w:sz="4" w:space="0" w:color="auto"/>
              <w:left w:val="single" w:sz="4" w:space="0" w:color="auto"/>
            </w:tcBorders>
            <w:vAlign w:val="center"/>
          </w:tcPr>
          <w:p w:rsidR="00402024" w:rsidRPr="00543188" w:rsidRDefault="00402024" w:rsidP="00445840">
            <w:pPr>
              <w:spacing w:line="240" w:lineRule="auto"/>
              <w:ind w:firstLine="0"/>
              <w:jc w:val="center"/>
              <w:rPr>
                <w:b/>
                <w:sz w:val="20"/>
                <w:szCs w:val="20"/>
              </w:rPr>
            </w:pPr>
            <w:r w:rsidRPr="00543188">
              <w:rPr>
                <w:rFonts w:eastAsia="Century Schoolbook"/>
                <w:b/>
                <w:sz w:val="20"/>
                <w:szCs w:val="20"/>
              </w:rPr>
              <w:t>вентиляции</w:t>
            </w:r>
          </w:p>
        </w:tc>
        <w:tc>
          <w:tcPr>
            <w:tcW w:w="1133" w:type="dxa"/>
            <w:tcBorders>
              <w:top w:val="single" w:sz="4" w:space="0" w:color="auto"/>
              <w:left w:val="single" w:sz="4" w:space="0" w:color="auto"/>
            </w:tcBorders>
            <w:vAlign w:val="center"/>
          </w:tcPr>
          <w:p w:rsidR="00402024" w:rsidRPr="00543188" w:rsidRDefault="00402024" w:rsidP="00445840">
            <w:pPr>
              <w:spacing w:line="240" w:lineRule="auto"/>
              <w:ind w:firstLine="0"/>
              <w:jc w:val="center"/>
              <w:rPr>
                <w:b/>
                <w:sz w:val="20"/>
                <w:szCs w:val="20"/>
              </w:rPr>
            </w:pPr>
            <w:r w:rsidRPr="00543188">
              <w:rPr>
                <w:rFonts w:eastAsia="Century Schoolbook"/>
                <w:b/>
                <w:sz w:val="20"/>
                <w:szCs w:val="20"/>
              </w:rPr>
              <w:t>ГВС</w:t>
            </w:r>
          </w:p>
        </w:tc>
        <w:tc>
          <w:tcPr>
            <w:tcW w:w="1961" w:type="dxa"/>
            <w:vMerge/>
            <w:tcBorders>
              <w:left w:val="single" w:sz="4" w:space="0" w:color="auto"/>
              <w:right w:val="single" w:sz="4" w:space="0" w:color="auto"/>
            </w:tcBorders>
            <w:vAlign w:val="center"/>
          </w:tcPr>
          <w:p w:rsidR="00402024" w:rsidRPr="00543188" w:rsidRDefault="00402024" w:rsidP="00445840">
            <w:pPr>
              <w:spacing w:line="240" w:lineRule="auto"/>
              <w:ind w:firstLine="0"/>
              <w:jc w:val="center"/>
              <w:rPr>
                <w:b/>
                <w:sz w:val="20"/>
                <w:szCs w:val="20"/>
              </w:rPr>
            </w:pPr>
          </w:p>
        </w:tc>
      </w:tr>
      <w:tr w:rsidR="004B4B08" w:rsidRPr="008878F6" w:rsidTr="00FA4D48">
        <w:tc>
          <w:tcPr>
            <w:tcW w:w="538" w:type="dxa"/>
            <w:tcBorders>
              <w:top w:val="single" w:sz="4" w:space="0" w:color="auto"/>
              <w:left w:val="single" w:sz="4" w:space="0" w:color="auto"/>
            </w:tcBorders>
            <w:shd w:val="clear" w:color="auto" w:fill="auto"/>
            <w:vAlign w:val="center"/>
          </w:tcPr>
          <w:p w:rsidR="004B4B08" w:rsidRPr="00021601" w:rsidRDefault="004B4B08" w:rsidP="004B4B08">
            <w:pPr>
              <w:spacing w:line="240" w:lineRule="auto"/>
              <w:ind w:firstLine="0"/>
              <w:jc w:val="center"/>
              <w:rPr>
                <w:sz w:val="20"/>
                <w:szCs w:val="20"/>
              </w:rPr>
            </w:pPr>
            <w:r w:rsidRPr="00021601">
              <w:rPr>
                <w:rFonts w:eastAsia="Century Schoolbook"/>
                <w:sz w:val="20"/>
                <w:szCs w:val="20"/>
              </w:rPr>
              <w:t>1</w:t>
            </w:r>
          </w:p>
        </w:tc>
        <w:tc>
          <w:tcPr>
            <w:tcW w:w="3300" w:type="dxa"/>
            <w:tcBorders>
              <w:top w:val="single" w:sz="4" w:space="0" w:color="auto"/>
              <w:left w:val="single" w:sz="4" w:space="0" w:color="auto"/>
            </w:tcBorders>
            <w:shd w:val="clear" w:color="auto" w:fill="auto"/>
            <w:vAlign w:val="center"/>
          </w:tcPr>
          <w:p w:rsidR="004B4B08" w:rsidRPr="008878F6" w:rsidRDefault="00EA22D7" w:rsidP="004B4B08">
            <w:pPr>
              <w:spacing w:line="240" w:lineRule="auto"/>
              <w:ind w:firstLine="0"/>
              <w:jc w:val="center"/>
              <w:rPr>
                <w:sz w:val="20"/>
                <w:szCs w:val="20"/>
                <w:highlight w:val="yellow"/>
              </w:rPr>
            </w:pPr>
            <w:r>
              <w:rPr>
                <w:rFonts w:eastAsia="Century Schoolbook"/>
                <w:sz w:val="20"/>
                <w:szCs w:val="20"/>
              </w:rPr>
              <w:t>с</w:t>
            </w:r>
            <w:r w:rsidR="004B4B08" w:rsidRPr="0081419D">
              <w:rPr>
                <w:rFonts w:eastAsia="Century Schoolbook"/>
                <w:sz w:val="20"/>
                <w:szCs w:val="20"/>
              </w:rPr>
              <w:t xml:space="preserve">. </w:t>
            </w:r>
            <w:r w:rsidR="004B4B08">
              <w:rPr>
                <w:rFonts w:eastAsia="Century Schoolbook"/>
                <w:sz w:val="20"/>
                <w:szCs w:val="20"/>
              </w:rPr>
              <w:t>Куяново</w:t>
            </w:r>
          </w:p>
        </w:tc>
        <w:tc>
          <w:tcPr>
            <w:tcW w:w="1315" w:type="dxa"/>
            <w:tcBorders>
              <w:top w:val="single" w:sz="4" w:space="0" w:color="auto"/>
              <w:left w:val="single" w:sz="4" w:space="0" w:color="auto"/>
            </w:tcBorders>
            <w:shd w:val="clear" w:color="auto" w:fill="auto"/>
          </w:tcPr>
          <w:p w:rsidR="004B4B08" w:rsidRPr="004B4B08" w:rsidRDefault="004B4B08" w:rsidP="004B4B08">
            <w:pPr>
              <w:spacing w:line="240" w:lineRule="auto"/>
              <w:ind w:firstLine="0"/>
              <w:jc w:val="center"/>
              <w:rPr>
                <w:rFonts w:eastAsia="Century Schoolbook"/>
                <w:sz w:val="20"/>
                <w:szCs w:val="20"/>
              </w:rPr>
            </w:pPr>
            <w:r w:rsidRPr="004B4B08">
              <w:rPr>
                <w:rFonts w:eastAsia="Century Schoolbook"/>
                <w:sz w:val="20"/>
                <w:szCs w:val="20"/>
              </w:rPr>
              <w:t>н/д</w:t>
            </w:r>
          </w:p>
        </w:tc>
        <w:tc>
          <w:tcPr>
            <w:tcW w:w="1402" w:type="dxa"/>
            <w:tcBorders>
              <w:top w:val="single" w:sz="4" w:space="0" w:color="auto"/>
              <w:left w:val="single" w:sz="4" w:space="0" w:color="auto"/>
            </w:tcBorders>
            <w:shd w:val="clear" w:color="auto" w:fill="auto"/>
          </w:tcPr>
          <w:p w:rsidR="004B4B08" w:rsidRPr="004B4B08" w:rsidRDefault="004B4B08" w:rsidP="004B4B08">
            <w:pPr>
              <w:spacing w:line="240" w:lineRule="auto"/>
              <w:ind w:firstLine="0"/>
              <w:jc w:val="center"/>
              <w:rPr>
                <w:rFonts w:eastAsia="Century Schoolbook"/>
                <w:sz w:val="20"/>
                <w:szCs w:val="20"/>
              </w:rPr>
            </w:pPr>
            <w:r w:rsidRPr="004B4B08">
              <w:rPr>
                <w:rFonts w:eastAsia="Century Schoolbook"/>
                <w:sz w:val="20"/>
                <w:szCs w:val="20"/>
              </w:rPr>
              <w:t>н/д</w:t>
            </w:r>
          </w:p>
        </w:tc>
        <w:tc>
          <w:tcPr>
            <w:tcW w:w="1133" w:type="dxa"/>
            <w:tcBorders>
              <w:top w:val="single" w:sz="4" w:space="0" w:color="auto"/>
              <w:left w:val="single" w:sz="4" w:space="0" w:color="auto"/>
            </w:tcBorders>
            <w:shd w:val="clear" w:color="auto" w:fill="auto"/>
          </w:tcPr>
          <w:p w:rsidR="004B4B08" w:rsidRPr="004B4B08" w:rsidRDefault="004B4B08" w:rsidP="004B4B08">
            <w:pPr>
              <w:spacing w:line="240" w:lineRule="auto"/>
              <w:ind w:firstLine="0"/>
              <w:jc w:val="center"/>
              <w:rPr>
                <w:rFonts w:eastAsia="Century Schoolbook"/>
                <w:sz w:val="20"/>
                <w:szCs w:val="20"/>
              </w:rPr>
            </w:pPr>
            <w:r w:rsidRPr="004B4B08">
              <w:rPr>
                <w:rFonts w:eastAsia="Century Schoolbook"/>
                <w:sz w:val="20"/>
                <w:szCs w:val="20"/>
              </w:rPr>
              <w:t>н/д</w:t>
            </w:r>
          </w:p>
        </w:tc>
        <w:tc>
          <w:tcPr>
            <w:tcW w:w="1961" w:type="dxa"/>
            <w:tcBorders>
              <w:top w:val="single" w:sz="4" w:space="0" w:color="auto"/>
              <w:left w:val="single" w:sz="4" w:space="0" w:color="auto"/>
              <w:right w:val="single" w:sz="4" w:space="0" w:color="auto"/>
            </w:tcBorders>
            <w:shd w:val="clear" w:color="auto" w:fill="auto"/>
            <w:vAlign w:val="bottom"/>
          </w:tcPr>
          <w:p w:rsidR="004B4B08" w:rsidRPr="004B4B08" w:rsidRDefault="004B4B08" w:rsidP="004B4B08">
            <w:pPr>
              <w:spacing w:line="240" w:lineRule="auto"/>
              <w:ind w:firstLine="0"/>
              <w:jc w:val="center"/>
              <w:rPr>
                <w:rFonts w:eastAsia="Century Schoolbook"/>
                <w:sz w:val="20"/>
                <w:szCs w:val="20"/>
              </w:rPr>
            </w:pPr>
            <w:r>
              <w:rPr>
                <w:rFonts w:eastAsia="Century Schoolbook"/>
                <w:sz w:val="20"/>
                <w:szCs w:val="20"/>
              </w:rPr>
              <w:t>-</w:t>
            </w:r>
          </w:p>
        </w:tc>
      </w:tr>
      <w:tr w:rsidR="004B4B08" w:rsidRPr="00543188" w:rsidTr="00FA4D48">
        <w:tc>
          <w:tcPr>
            <w:tcW w:w="538" w:type="dxa"/>
            <w:tcBorders>
              <w:top w:val="single" w:sz="4" w:space="0" w:color="auto"/>
              <w:left w:val="single" w:sz="4" w:space="0" w:color="auto"/>
            </w:tcBorders>
            <w:shd w:val="clear" w:color="auto" w:fill="auto"/>
            <w:vAlign w:val="center"/>
          </w:tcPr>
          <w:p w:rsidR="004B4B08" w:rsidRPr="00021601" w:rsidRDefault="004B4B08" w:rsidP="004B4B08">
            <w:pPr>
              <w:spacing w:line="240" w:lineRule="auto"/>
              <w:ind w:firstLine="0"/>
              <w:jc w:val="center"/>
              <w:rPr>
                <w:sz w:val="20"/>
                <w:szCs w:val="20"/>
              </w:rPr>
            </w:pPr>
            <w:r w:rsidRPr="00021601">
              <w:rPr>
                <w:rFonts w:eastAsia="Century Schoolbook"/>
                <w:sz w:val="20"/>
                <w:szCs w:val="20"/>
              </w:rPr>
              <w:t>2</w:t>
            </w:r>
          </w:p>
        </w:tc>
        <w:tc>
          <w:tcPr>
            <w:tcW w:w="3300" w:type="dxa"/>
            <w:tcBorders>
              <w:top w:val="single" w:sz="4" w:space="0" w:color="auto"/>
              <w:left w:val="single" w:sz="4" w:space="0" w:color="auto"/>
            </w:tcBorders>
            <w:shd w:val="clear" w:color="auto" w:fill="auto"/>
            <w:vAlign w:val="center"/>
          </w:tcPr>
          <w:p w:rsidR="004B4B08" w:rsidRPr="008878F6" w:rsidRDefault="004B4B08" w:rsidP="004B4B08">
            <w:pPr>
              <w:spacing w:line="240" w:lineRule="auto"/>
              <w:ind w:firstLine="0"/>
              <w:jc w:val="center"/>
              <w:rPr>
                <w:sz w:val="20"/>
                <w:szCs w:val="20"/>
                <w:highlight w:val="yellow"/>
              </w:rPr>
            </w:pPr>
            <w:r w:rsidRPr="0081419D">
              <w:rPr>
                <w:rFonts w:eastAsia="Century Schoolbook"/>
                <w:sz w:val="20"/>
                <w:szCs w:val="20"/>
              </w:rPr>
              <w:t xml:space="preserve">д. </w:t>
            </w:r>
            <w:r>
              <w:rPr>
                <w:rFonts w:eastAsia="Century Schoolbook"/>
                <w:sz w:val="20"/>
                <w:szCs w:val="20"/>
              </w:rPr>
              <w:t>Березовка</w:t>
            </w:r>
          </w:p>
        </w:tc>
        <w:tc>
          <w:tcPr>
            <w:tcW w:w="1315" w:type="dxa"/>
            <w:tcBorders>
              <w:top w:val="single" w:sz="4" w:space="0" w:color="auto"/>
              <w:left w:val="single" w:sz="4" w:space="0" w:color="auto"/>
            </w:tcBorders>
            <w:shd w:val="clear" w:color="auto" w:fill="auto"/>
          </w:tcPr>
          <w:p w:rsidR="004B4B08" w:rsidRPr="004B4B08" w:rsidRDefault="004B4B08" w:rsidP="004B4B08">
            <w:pPr>
              <w:spacing w:line="240" w:lineRule="auto"/>
              <w:ind w:firstLine="0"/>
              <w:jc w:val="center"/>
              <w:rPr>
                <w:rFonts w:eastAsia="Century Schoolbook"/>
                <w:sz w:val="20"/>
                <w:szCs w:val="20"/>
              </w:rPr>
            </w:pPr>
            <w:r w:rsidRPr="004B4B08">
              <w:rPr>
                <w:rFonts w:eastAsia="Century Schoolbook"/>
                <w:sz w:val="20"/>
                <w:szCs w:val="20"/>
              </w:rPr>
              <w:t>н/д</w:t>
            </w:r>
          </w:p>
        </w:tc>
        <w:tc>
          <w:tcPr>
            <w:tcW w:w="1402" w:type="dxa"/>
            <w:tcBorders>
              <w:top w:val="single" w:sz="4" w:space="0" w:color="auto"/>
              <w:left w:val="single" w:sz="4" w:space="0" w:color="auto"/>
            </w:tcBorders>
            <w:shd w:val="clear" w:color="auto" w:fill="auto"/>
          </w:tcPr>
          <w:p w:rsidR="004B4B08" w:rsidRPr="004B4B08" w:rsidRDefault="004B4B08" w:rsidP="004B4B08">
            <w:pPr>
              <w:spacing w:line="240" w:lineRule="auto"/>
              <w:ind w:firstLine="0"/>
              <w:jc w:val="center"/>
              <w:rPr>
                <w:rFonts w:eastAsia="Century Schoolbook"/>
                <w:sz w:val="20"/>
                <w:szCs w:val="20"/>
              </w:rPr>
            </w:pPr>
            <w:r w:rsidRPr="004B4B08">
              <w:rPr>
                <w:rFonts w:eastAsia="Century Schoolbook"/>
                <w:sz w:val="20"/>
                <w:szCs w:val="20"/>
              </w:rPr>
              <w:t>н/д</w:t>
            </w:r>
          </w:p>
        </w:tc>
        <w:tc>
          <w:tcPr>
            <w:tcW w:w="1133" w:type="dxa"/>
            <w:tcBorders>
              <w:top w:val="single" w:sz="4" w:space="0" w:color="auto"/>
              <w:left w:val="single" w:sz="4" w:space="0" w:color="auto"/>
            </w:tcBorders>
            <w:shd w:val="clear" w:color="auto" w:fill="auto"/>
          </w:tcPr>
          <w:p w:rsidR="004B4B08" w:rsidRPr="004B4B08" w:rsidRDefault="004B4B08" w:rsidP="004B4B08">
            <w:pPr>
              <w:spacing w:line="240" w:lineRule="auto"/>
              <w:ind w:firstLine="0"/>
              <w:jc w:val="center"/>
              <w:rPr>
                <w:rFonts w:eastAsia="Century Schoolbook"/>
                <w:sz w:val="20"/>
                <w:szCs w:val="20"/>
              </w:rPr>
            </w:pPr>
            <w:r w:rsidRPr="004B4B08">
              <w:rPr>
                <w:rFonts w:eastAsia="Century Schoolbook"/>
                <w:sz w:val="20"/>
                <w:szCs w:val="20"/>
              </w:rPr>
              <w:t>н/д</w:t>
            </w:r>
          </w:p>
        </w:tc>
        <w:tc>
          <w:tcPr>
            <w:tcW w:w="1961" w:type="dxa"/>
            <w:tcBorders>
              <w:top w:val="single" w:sz="4" w:space="0" w:color="auto"/>
              <w:left w:val="single" w:sz="4" w:space="0" w:color="auto"/>
              <w:right w:val="single" w:sz="4" w:space="0" w:color="auto"/>
            </w:tcBorders>
            <w:shd w:val="clear" w:color="auto" w:fill="auto"/>
            <w:vAlign w:val="center"/>
          </w:tcPr>
          <w:p w:rsidR="004B4B08" w:rsidRPr="004B4B08" w:rsidRDefault="004B4B08" w:rsidP="004B4B08">
            <w:pPr>
              <w:spacing w:line="240" w:lineRule="auto"/>
              <w:ind w:firstLine="0"/>
              <w:jc w:val="center"/>
              <w:rPr>
                <w:rFonts w:eastAsia="Century Schoolbook"/>
                <w:sz w:val="20"/>
                <w:szCs w:val="20"/>
              </w:rPr>
            </w:pPr>
            <w:r>
              <w:rPr>
                <w:rFonts w:eastAsia="Century Schoolbook"/>
                <w:sz w:val="20"/>
                <w:szCs w:val="20"/>
              </w:rPr>
              <w:t>-</w:t>
            </w:r>
          </w:p>
        </w:tc>
      </w:tr>
      <w:tr w:rsidR="007C1DC6" w:rsidRPr="002B6479" w:rsidTr="00021601">
        <w:tc>
          <w:tcPr>
            <w:tcW w:w="538" w:type="dxa"/>
            <w:tcBorders>
              <w:top w:val="single" w:sz="4" w:space="0" w:color="auto"/>
              <w:left w:val="single" w:sz="4" w:space="0" w:color="auto"/>
              <w:bottom w:val="single" w:sz="4" w:space="0" w:color="auto"/>
            </w:tcBorders>
            <w:shd w:val="clear" w:color="auto" w:fill="auto"/>
            <w:vAlign w:val="center"/>
          </w:tcPr>
          <w:p w:rsidR="007C1DC6" w:rsidRPr="00543188" w:rsidRDefault="007C1DC6" w:rsidP="00445840">
            <w:pPr>
              <w:spacing w:line="240" w:lineRule="auto"/>
              <w:ind w:firstLine="0"/>
              <w:jc w:val="center"/>
              <w:rPr>
                <w:b/>
                <w:sz w:val="20"/>
                <w:szCs w:val="20"/>
              </w:rPr>
            </w:pPr>
          </w:p>
        </w:tc>
        <w:tc>
          <w:tcPr>
            <w:tcW w:w="3300" w:type="dxa"/>
            <w:tcBorders>
              <w:top w:val="single" w:sz="4" w:space="0" w:color="auto"/>
              <w:left w:val="single" w:sz="4" w:space="0" w:color="auto"/>
              <w:bottom w:val="single" w:sz="4" w:space="0" w:color="auto"/>
            </w:tcBorders>
            <w:shd w:val="clear" w:color="auto" w:fill="auto"/>
            <w:vAlign w:val="center"/>
          </w:tcPr>
          <w:p w:rsidR="007C1DC6" w:rsidRPr="00543188" w:rsidRDefault="007C1DC6" w:rsidP="0081419D">
            <w:pPr>
              <w:spacing w:line="240" w:lineRule="auto"/>
              <w:ind w:firstLine="0"/>
              <w:jc w:val="center"/>
              <w:rPr>
                <w:b/>
                <w:sz w:val="20"/>
                <w:szCs w:val="20"/>
              </w:rPr>
            </w:pPr>
            <w:r w:rsidRPr="00543188">
              <w:rPr>
                <w:rFonts w:eastAsia="Century Schoolbook"/>
                <w:b/>
                <w:sz w:val="20"/>
                <w:szCs w:val="20"/>
              </w:rPr>
              <w:t xml:space="preserve">В целом по </w:t>
            </w:r>
            <w:r w:rsidR="00CA00F6">
              <w:rPr>
                <w:rFonts w:eastAsia="Century Schoolbook"/>
                <w:b/>
                <w:sz w:val="20"/>
                <w:szCs w:val="20"/>
              </w:rPr>
              <w:t>Куяновском</w:t>
            </w:r>
            <w:r w:rsidR="00506D5E">
              <w:rPr>
                <w:rFonts w:eastAsia="Century Schoolbook"/>
                <w:b/>
                <w:sz w:val="20"/>
                <w:szCs w:val="20"/>
              </w:rPr>
              <w:t>у</w:t>
            </w:r>
            <w:r w:rsidR="0081419D" w:rsidRPr="00543188">
              <w:rPr>
                <w:rFonts w:eastAsia="Century Schoolbook"/>
                <w:b/>
                <w:sz w:val="20"/>
                <w:szCs w:val="20"/>
              </w:rPr>
              <w:t xml:space="preserve"> сельско</w:t>
            </w:r>
            <w:r w:rsidR="00506D5E">
              <w:rPr>
                <w:rFonts w:eastAsia="Century Schoolbook"/>
                <w:b/>
                <w:sz w:val="20"/>
                <w:szCs w:val="20"/>
              </w:rPr>
              <w:t>му</w:t>
            </w:r>
            <w:r w:rsidR="0081419D" w:rsidRPr="00543188">
              <w:rPr>
                <w:rFonts w:eastAsia="Century Schoolbook"/>
                <w:b/>
                <w:sz w:val="20"/>
                <w:szCs w:val="20"/>
              </w:rPr>
              <w:t xml:space="preserve"> поселени</w:t>
            </w:r>
            <w:r w:rsidR="00506D5E">
              <w:rPr>
                <w:rFonts w:eastAsia="Century Schoolbook"/>
                <w:b/>
                <w:sz w:val="20"/>
                <w:szCs w:val="20"/>
              </w:rPr>
              <w:t>ю</w:t>
            </w:r>
          </w:p>
        </w:tc>
        <w:tc>
          <w:tcPr>
            <w:tcW w:w="1315" w:type="dxa"/>
            <w:tcBorders>
              <w:top w:val="single" w:sz="4" w:space="0" w:color="auto"/>
              <w:left w:val="single" w:sz="4" w:space="0" w:color="auto"/>
              <w:bottom w:val="single" w:sz="4" w:space="0" w:color="auto"/>
            </w:tcBorders>
            <w:shd w:val="clear" w:color="auto" w:fill="auto"/>
            <w:vAlign w:val="center"/>
          </w:tcPr>
          <w:p w:rsidR="007C1DC6" w:rsidRPr="004B4B08" w:rsidRDefault="004B4B08" w:rsidP="004B4B08">
            <w:pPr>
              <w:spacing w:line="240" w:lineRule="auto"/>
              <w:ind w:firstLine="0"/>
              <w:jc w:val="center"/>
              <w:rPr>
                <w:rFonts w:eastAsia="Century Schoolbook"/>
                <w:sz w:val="20"/>
                <w:szCs w:val="20"/>
              </w:rPr>
            </w:pPr>
            <w:r>
              <w:rPr>
                <w:rFonts w:eastAsia="Century Schoolbook"/>
                <w:sz w:val="20"/>
                <w:szCs w:val="20"/>
              </w:rPr>
              <w:t>-</w:t>
            </w:r>
          </w:p>
        </w:tc>
        <w:tc>
          <w:tcPr>
            <w:tcW w:w="1402" w:type="dxa"/>
            <w:tcBorders>
              <w:top w:val="single" w:sz="4" w:space="0" w:color="auto"/>
              <w:left w:val="single" w:sz="4" w:space="0" w:color="auto"/>
              <w:bottom w:val="single" w:sz="4" w:space="0" w:color="auto"/>
            </w:tcBorders>
            <w:shd w:val="clear" w:color="auto" w:fill="auto"/>
            <w:vAlign w:val="center"/>
          </w:tcPr>
          <w:p w:rsidR="007C1DC6" w:rsidRPr="004B4B08" w:rsidRDefault="004B4B08" w:rsidP="004B4B08">
            <w:pPr>
              <w:spacing w:line="240" w:lineRule="auto"/>
              <w:ind w:firstLine="0"/>
              <w:jc w:val="center"/>
              <w:rPr>
                <w:rFonts w:eastAsia="Century Schoolbook"/>
                <w:sz w:val="20"/>
                <w:szCs w:val="20"/>
              </w:rPr>
            </w:pPr>
            <w:r>
              <w:rPr>
                <w:rFonts w:eastAsia="Century Schoolbook"/>
                <w:sz w:val="20"/>
                <w:szCs w:val="20"/>
              </w:rPr>
              <w:t>-</w:t>
            </w:r>
          </w:p>
        </w:tc>
        <w:tc>
          <w:tcPr>
            <w:tcW w:w="1133" w:type="dxa"/>
            <w:tcBorders>
              <w:top w:val="single" w:sz="4" w:space="0" w:color="auto"/>
              <w:left w:val="single" w:sz="4" w:space="0" w:color="auto"/>
              <w:bottom w:val="single" w:sz="4" w:space="0" w:color="auto"/>
            </w:tcBorders>
            <w:shd w:val="clear" w:color="auto" w:fill="auto"/>
            <w:vAlign w:val="center"/>
          </w:tcPr>
          <w:p w:rsidR="007C1DC6" w:rsidRPr="004B4B08" w:rsidRDefault="004B4B08" w:rsidP="004B4B08">
            <w:pPr>
              <w:spacing w:line="240" w:lineRule="auto"/>
              <w:ind w:firstLine="0"/>
              <w:jc w:val="center"/>
              <w:rPr>
                <w:rFonts w:eastAsia="Century Schoolbook"/>
                <w:sz w:val="20"/>
                <w:szCs w:val="20"/>
              </w:rPr>
            </w:pPr>
            <w:r>
              <w:rPr>
                <w:rFonts w:eastAsia="Century Schoolbook"/>
                <w:sz w:val="20"/>
                <w:szCs w:val="20"/>
              </w:rPr>
              <w:t>-</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rsidR="007C1DC6" w:rsidRPr="004B4B08" w:rsidRDefault="004B4B08" w:rsidP="004B4B08">
            <w:pPr>
              <w:spacing w:line="240" w:lineRule="auto"/>
              <w:ind w:firstLine="0"/>
              <w:jc w:val="center"/>
              <w:rPr>
                <w:rFonts w:eastAsia="Century Schoolbook"/>
                <w:sz w:val="20"/>
                <w:szCs w:val="20"/>
              </w:rPr>
            </w:pPr>
            <w:r>
              <w:rPr>
                <w:rFonts w:eastAsia="Century Schoolbook"/>
                <w:sz w:val="20"/>
                <w:szCs w:val="20"/>
              </w:rPr>
              <w:t>-</w:t>
            </w:r>
          </w:p>
        </w:tc>
      </w:tr>
    </w:tbl>
    <w:p w:rsidR="002F4942" w:rsidRPr="00543188" w:rsidRDefault="002F4942" w:rsidP="004F58BD">
      <w:pPr>
        <w:pStyle w:val="3"/>
        <w:rPr>
          <w:i/>
        </w:rPr>
      </w:pPr>
      <w:bookmarkStart w:id="152" w:name="_Toc8041187"/>
      <w:bookmarkStart w:id="153" w:name="_Toc169269311"/>
      <w:bookmarkStart w:id="154" w:name="sub_168"/>
      <w:bookmarkEnd w:id="151"/>
      <w:r w:rsidRPr="00543188">
        <w:rPr>
          <w:i/>
        </w:rPr>
        <w:t>б) описание значений расчетных тепловых нагрузок на коллекторах источников тепловой энергии</w:t>
      </w:r>
      <w:bookmarkEnd w:id="152"/>
      <w:bookmarkEnd w:id="153"/>
    </w:p>
    <w:p w:rsidR="002F4942" w:rsidRPr="00543188" w:rsidRDefault="002F4942" w:rsidP="004F58BD">
      <w:r w:rsidRPr="00543188">
        <w:t>Расчетные тепловые нагрузки на коллекторах источников тепловой энергии представлены в таблице 1.5.3.</w:t>
      </w:r>
    </w:p>
    <w:p w:rsidR="002F4942" w:rsidRPr="00543188" w:rsidRDefault="002F4942" w:rsidP="004F58BD">
      <w:pPr>
        <w:jc w:val="right"/>
      </w:pPr>
      <w:r w:rsidRPr="00543188">
        <w:t>Таблица 1.5.3</w:t>
      </w:r>
    </w:p>
    <w:p w:rsidR="002F4942" w:rsidRPr="00543188" w:rsidRDefault="002F4942" w:rsidP="00DB697C">
      <w:pPr>
        <w:ind w:firstLine="0"/>
        <w:jc w:val="center"/>
      </w:pPr>
      <w:r w:rsidRPr="00543188">
        <w:t>Тепловые нагрузки на коллекторах источников тепловой энергии</w:t>
      </w:r>
      <w:r w:rsidR="00A460B2" w:rsidRPr="00543188">
        <w:t xml:space="preserve"> на </w:t>
      </w:r>
      <w:r w:rsidR="000F5945">
        <w:t>2023</w:t>
      </w:r>
      <w:r w:rsidR="00A460B2" w:rsidRPr="00543188">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3"/>
        <w:gridCol w:w="4814"/>
      </w:tblGrid>
      <w:tr w:rsidR="005D3DA2" w:rsidRPr="00543188" w:rsidTr="00021601">
        <w:trPr>
          <w:tblHeader/>
        </w:trPr>
        <w:tc>
          <w:tcPr>
            <w:tcW w:w="4813" w:type="dxa"/>
            <w:shd w:val="clear" w:color="auto" w:fill="auto"/>
            <w:tcMar>
              <w:left w:w="28" w:type="dxa"/>
              <w:right w:w="28" w:type="dxa"/>
            </w:tcMar>
            <w:vAlign w:val="center"/>
          </w:tcPr>
          <w:p w:rsidR="002F4942" w:rsidRPr="00543188" w:rsidRDefault="002F4942" w:rsidP="004F58BD">
            <w:pPr>
              <w:pStyle w:val="aff0"/>
              <w:keepNext/>
              <w:rPr>
                <w:b/>
              </w:rPr>
            </w:pPr>
            <w:r w:rsidRPr="00543188">
              <w:rPr>
                <w:rStyle w:val="26"/>
                <w:rFonts w:eastAsia="Calibri"/>
                <w:b/>
                <w:color w:val="auto"/>
                <w:sz w:val="20"/>
                <w:szCs w:val="22"/>
                <w:lang w:eastAsia="en-US"/>
              </w:rPr>
              <w:t>Котельная</w:t>
            </w:r>
          </w:p>
        </w:tc>
        <w:tc>
          <w:tcPr>
            <w:tcW w:w="4814" w:type="dxa"/>
            <w:shd w:val="clear" w:color="auto" w:fill="auto"/>
            <w:tcMar>
              <w:left w:w="28" w:type="dxa"/>
              <w:right w:w="28" w:type="dxa"/>
            </w:tcMar>
            <w:vAlign w:val="center"/>
          </w:tcPr>
          <w:p w:rsidR="002F4942" w:rsidRPr="00543188" w:rsidRDefault="002F4942" w:rsidP="004F58BD">
            <w:pPr>
              <w:spacing w:line="240" w:lineRule="auto"/>
              <w:ind w:firstLine="0"/>
              <w:jc w:val="center"/>
              <w:rPr>
                <w:b/>
                <w:sz w:val="20"/>
                <w:szCs w:val="20"/>
              </w:rPr>
            </w:pPr>
            <w:r w:rsidRPr="00543188">
              <w:rPr>
                <w:b/>
                <w:sz w:val="20"/>
                <w:szCs w:val="20"/>
              </w:rPr>
              <w:t>Тепловые нагрузки на коллекторах источников тепловой энергии, Гкал/ч</w:t>
            </w:r>
          </w:p>
        </w:tc>
      </w:tr>
      <w:tr w:rsidR="00021601" w:rsidRPr="00543188" w:rsidTr="00021601">
        <w:tc>
          <w:tcPr>
            <w:tcW w:w="4813" w:type="dxa"/>
            <w:shd w:val="clear" w:color="auto" w:fill="auto"/>
            <w:tcMar>
              <w:left w:w="28" w:type="dxa"/>
              <w:right w:w="28" w:type="dxa"/>
            </w:tcMar>
            <w:vAlign w:val="center"/>
          </w:tcPr>
          <w:p w:rsidR="00021601" w:rsidRPr="00543188" w:rsidRDefault="00021601" w:rsidP="00021601">
            <w:pPr>
              <w:ind w:firstLine="0"/>
              <w:jc w:val="left"/>
              <w:rPr>
                <w:sz w:val="20"/>
                <w:szCs w:val="20"/>
              </w:rPr>
            </w:pPr>
            <w:r>
              <w:rPr>
                <w:color w:val="000000"/>
                <w:sz w:val="20"/>
                <w:szCs w:val="20"/>
              </w:rPr>
              <w:t>Котельная № 22 Куяново</w:t>
            </w:r>
          </w:p>
        </w:tc>
        <w:tc>
          <w:tcPr>
            <w:tcW w:w="4814" w:type="dxa"/>
            <w:shd w:val="clear" w:color="auto" w:fill="auto"/>
            <w:tcMar>
              <w:left w:w="28" w:type="dxa"/>
              <w:right w:w="28" w:type="dxa"/>
            </w:tcMar>
            <w:vAlign w:val="bottom"/>
          </w:tcPr>
          <w:p w:rsidR="00021601" w:rsidRPr="00543188" w:rsidRDefault="00021601" w:rsidP="00021601">
            <w:pPr>
              <w:pStyle w:val="aff0"/>
            </w:pPr>
            <w:r w:rsidRPr="00543188">
              <w:t>н/д</w:t>
            </w:r>
          </w:p>
        </w:tc>
      </w:tr>
      <w:tr w:rsidR="00021601" w:rsidRPr="002B6479" w:rsidTr="00021601">
        <w:tc>
          <w:tcPr>
            <w:tcW w:w="4813" w:type="dxa"/>
            <w:shd w:val="clear" w:color="auto" w:fill="auto"/>
            <w:tcMar>
              <w:left w:w="28" w:type="dxa"/>
              <w:right w:w="28" w:type="dxa"/>
            </w:tcMar>
            <w:vAlign w:val="center"/>
          </w:tcPr>
          <w:p w:rsidR="00021601" w:rsidRPr="00543188" w:rsidRDefault="00021601" w:rsidP="00021601">
            <w:pPr>
              <w:ind w:firstLine="0"/>
              <w:jc w:val="left"/>
              <w:rPr>
                <w:sz w:val="20"/>
                <w:szCs w:val="20"/>
              </w:rPr>
            </w:pPr>
            <w:r>
              <w:rPr>
                <w:color w:val="000000"/>
                <w:sz w:val="20"/>
                <w:szCs w:val="20"/>
              </w:rPr>
              <w:t>Котельная № 23 Березовка</w:t>
            </w:r>
          </w:p>
        </w:tc>
        <w:tc>
          <w:tcPr>
            <w:tcW w:w="4814" w:type="dxa"/>
            <w:shd w:val="clear" w:color="auto" w:fill="auto"/>
            <w:tcMar>
              <w:left w:w="28" w:type="dxa"/>
              <w:right w:w="28" w:type="dxa"/>
            </w:tcMar>
            <w:vAlign w:val="bottom"/>
          </w:tcPr>
          <w:p w:rsidR="00021601" w:rsidRPr="00543188" w:rsidRDefault="00021601" w:rsidP="00021601">
            <w:pPr>
              <w:pStyle w:val="aff0"/>
            </w:pPr>
            <w:r w:rsidRPr="00543188">
              <w:t>н/д</w:t>
            </w:r>
          </w:p>
        </w:tc>
      </w:tr>
    </w:tbl>
    <w:p w:rsidR="008120CA" w:rsidRPr="002B6479" w:rsidRDefault="008120CA" w:rsidP="008120CA">
      <w:pPr>
        <w:rPr>
          <w:highlight w:val="yellow"/>
        </w:rPr>
      </w:pPr>
      <w:bookmarkStart w:id="155" w:name="_Toc8041188"/>
      <w:bookmarkStart w:id="156" w:name="sub_169"/>
      <w:bookmarkEnd w:id="154"/>
    </w:p>
    <w:p w:rsidR="002F4942" w:rsidRPr="00543188" w:rsidRDefault="002F4942" w:rsidP="004F58BD">
      <w:pPr>
        <w:pStyle w:val="3"/>
        <w:rPr>
          <w:i/>
        </w:rPr>
      </w:pPr>
      <w:bookmarkStart w:id="157" w:name="_Toc169269312"/>
      <w:r w:rsidRPr="00543188">
        <w:rPr>
          <w:i/>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55"/>
      <w:bookmarkEnd w:id="157"/>
    </w:p>
    <w:p w:rsidR="006A62D7" w:rsidRDefault="006A62D7" w:rsidP="008120CA">
      <w:r w:rsidRPr="001D0874">
        <w:rPr>
          <w:rStyle w:val="selectable-text1"/>
        </w:rPr>
        <w:t>В рамках подготовки проекта актуализированной схемы теплоснабжения муниципального образования Куяновское сельское поселение Первомайского муниципального района Томской области в адрес Администрации Куяновского сельского поселения поступило письменное обращение от собственника квартиры, расположенной по адресу: Томская обл., Первомайский р-н, с. Куяново, ул. Центральная, д. 28, кв. 3, кадастровый номер 70:12:0200014:447 по переводу данной квартиры на индивидуальное электрическое отопление</w:t>
      </w:r>
      <w:r>
        <w:rPr>
          <w:rStyle w:val="selectable-text1"/>
        </w:rPr>
        <w:t>.</w:t>
      </w:r>
    </w:p>
    <w:p w:rsidR="002F4942" w:rsidRPr="00543188" w:rsidRDefault="002F4942" w:rsidP="004F58BD">
      <w:pPr>
        <w:pStyle w:val="3"/>
        <w:rPr>
          <w:i/>
        </w:rPr>
      </w:pPr>
      <w:bookmarkStart w:id="158" w:name="_Toc8041189"/>
      <w:bookmarkStart w:id="159" w:name="_Toc169269313"/>
      <w:bookmarkStart w:id="160" w:name="sub_170"/>
      <w:bookmarkEnd w:id="156"/>
      <w:r w:rsidRPr="00543188">
        <w:rPr>
          <w:i/>
        </w:rPr>
        <w:lastRenderedPageBreak/>
        <w:t>г) описание величины потребления тепловой энергии в расчетных элементах территориального деления за отопительный период и за год в целом</w:t>
      </w:r>
      <w:bookmarkEnd w:id="158"/>
      <w:bookmarkEnd w:id="159"/>
    </w:p>
    <w:p w:rsidR="00543188" w:rsidRPr="006A62D7" w:rsidRDefault="008120CA" w:rsidP="006A62D7">
      <w:pPr>
        <w:rPr>
          <w:lang w:bidi="ru-RU"/>
        </w:rPr>
      </w:pPr>
      <w:r w:rsidRPr="00543188">
        <w:rPr>
          <w:lang w:bidi="ru-RU"/>
        </w:rPr>
        <w:t xml:space="preserve">Сведения о потреблении тепловой энергии через системы централизованного теплоснабжения приведены в таблице 1.5.4. </w:t>
      </w:r>
    </w:p>
    <w:p w:rsidR="008120CA" w:rsidRPr="00543188" w:rsidRDefault="008120CA" w:rsidP="008120CA">
      <w:pPr>
        <w:jc w:val="right"/>
        <w:rPr>
          <w:lang w:bidi="ru-RU"/>
        </w:rPr>
      </w:pPr>
      <w:r w:rsidRPr="00543188">
        <w:rPr>
          <w:lang w:bidi="ru-RU"/>
        </w:rPr>
        <w:t xml:space="preserve">Таблица 1.5.4 </w:t>
      </w:r>
    </w:p>
    <w:p w:rsidR="008120CA" w:rsidRPr="00543188" w:rsidRDefault="008120CA" w:rsidP="008120CA">
      <w:pPr>
        <w:ind w:firstLine="0"/>
        <w:jc w:val="center"/>
        <w:rPr>
          <w:lang w:bidi="ru-RU"/>
        </w:rPr>
      </w:pPr>
      <w:r w:rsidRPr="00543188">
        <w:rPr>
          <w:lang w:bidi="ru-RU"/>
        </w:rPr>
        <w:t xml:space="preserve">Потребление тепловой энергии в расчётных элементах территориального деления за </w:t>
      </w:r>
      <w:r w:rsidR="000F5945">
        <w:rPr>
          <w:lang w:bidi="ru-RU"/>
        </w:rPr>
        <w:t>2023</w:t>
      </w:r>
      <w:r w:rsidRPr="00543188">
        <w:rPr>
          <w:lang w:bidi="ru-RU"/>
        </w:rPr>
        <w:t xml:space="preserve"> год в целом (Гкал)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72"/>
        <w:gridCol w:w="4158"/>
        <w:gridCol w:w="2731"/>
        <w:gridCol w:w="2040"/>
      </w:tblGrid>
      <w:tr w:rsidR="008120CA" w:rsidRPr="00543188" w:rsidTr="00925410">
        <w:tc>
          <w:tcPr>
            <w:tcW w:w="672" w:type="dxa"/>
            <w:vMerge w:val="restart"/>
            <w:vAlign w:val="center"/>
          </w:tcPr>
          <w:p w:rsidR="008120CA" w:rsidRPr="00543188" w:rsidRDefault="008120CA" w:rsidP="008120CA">
            <w:pPr>
              <w:spacing w:line="240" w:lineRule="auto"/>
              <w:ind w:firstLine="0"/>
              <w:jc w:val="center"/>
              <w:rPr>
                <w:b/>
                <w:sz w:val="20"/>
                <w:szCs w:val="20"/>
              </w:rPr>
            </w:pPr>
            <w:r w:rsidRPr="00543188">
              <w:rPr>
                <w:rFonts w:eastAsia="Century Schoolbook"/>
                <w:b/>
                <w:sz w:val="20"/>
                <w:szCs w:val="20"/>
              </w:rPr>
              <w:t>№ п/п</w:t>
            </w:r>
          </w:p>
        </w:tc>
        <w:tc>
          <w:tcPr>
            <w:tcW w:w="4158" w:type="dxa"/>
            <w:vMerge w:val="restart"/>
            <w:vAlign w:val="center"/>
          </w:tcPr>
          <w:p w:rsidR="008120CA" w:rsidRPr="00543188" w:rsidRDefault="008120CA" w:rsidP="008120CA">
            <w:pPr>
              <w:spacing w:line="240" w:lineRule="auto"/>
              <w:ind w:firstLine="0"/>
              <w:jc w:val="center"/>
              <w:rPr>
                <w:b/>
                <w:sz w:val="20"/>
                <w:szCs w:val="20"/>
              </w:rPr>
            </w:pPr>
            <w:r w:rsidRPr="00543188">
              <w:rPr>
                <w:rFonts w:eastAsia="Century Schoolbook"/>
                <w:b/>
                <w:sz w:val="20"/>
                <w:szCs w:val="20"/>
              </w:rPr>
              <w:t>Наименование расчётного элемента территориального деления</w:t>
            </w:r>
          </w:p>
        </w:tc>
        <w:tc>
          <w:tcPr>
            <w:tcW w:w="4771" w:type="dxa"/>
            <w:gridSpan w:val="2"/>
            <w:vAlign w:val="center"/>
          </w:tcPr>
          <w:p w:rsidR="008120CA" w:rsidRPr="00543188" w:rsidRDefault="008120CA" w:rsidP="008120CA">
            <w:pPr>
              <w:spacing w:line="240" w:lineRule="auto"/>
              <w:ind w:firstLine="0"/>
              <w:jc w:val="center"/>
              <w:rPr>
                <w:b/>
                <w:sz w:val="20"/>
                <w:szCs w:val="20"/>
              </w:rPr>
            </w:pPr>
            <w:r w:rsidRPr="00543188">
              <w:rPr>
                <w:rFonts w:eastAsia="Century Schoolbook"/>
                <w:b/>
                <w:sz w:val="20"/>
                <w:szCs w:val="20"/>
              </w:rPr>
              <w:t>Потребление тепловой энергии</w:t>
            </w:r>
          </w:p>
        </w:tc>
      </w:tr>
      <w:tr w:rsidR="008120CA" w:rsidRPr="00543188" w:rsidTr="00925410">
        <w:tc>
          <w:tcPr>
            <w:tcW w:w="672" w:type="dxa"/>
            <w:vMerge/>
            <w:vAlign w:val="center"/>
          </w:tcPr>
          <w:p w:rsidR="008120CA" w:rsidRPr="00543188" w:rsidRDefault="008120CA" w:rsidP="008120CA">
            <w:pPr>
              <w:spacing w:line="240" w:lineRule="auto"/>
              <w:ind w:firstLine="0"/>
              <w:jc w:val="center"/>
              <w:rPr>
                <w:b/>
                <w:sz w:val="20"/>
                <w:szCs w:val="20"/>
              </w:rPr>
            </w:pPr>
          </w:p>
        </w:tc>
        <w:tc>
          <w:tcPr>
            <w:tcW w:w="4158" w:type="dxa"/>
            <w:vMerge/>
            <w:vAlign w:val="center"/>
          </w:tcPr>
          <w:p w:rsidR="008120CA" w:rsidRPr="00543188" w:rsidRDefault="008120CA" w:rsidP="008120CA">
            <w:pPr>
              <w:spacing w:line="240" w:lineRule="auto"/>
              <w:ind w:firstLine="0"/>
              <w:jc w:val="center"/>
              <w:rPr>
                <w:b/>
                <w:sz w:val="20"/>
                <w:szCs w:val="20"/>
              </w:rPr>
            </w:pPr>
          </w:p>
        </w:tc>
        <w:tc>
          <w:tcPr>
            <w:tcW w:w="2731" w:type="dxa"/>
            <w:vAlign w:val="center"/>
          </w:tcPr>
          <w:p w:rsidR="008120CA" w:rsidRPr="00543188" w:rsidRDefault="008120CA" w:rsidP="008120CA">
            <w:pPr>
              <w:spacing w:line="240" w:lineRule="auto"/>
              <w:ind w:firstLine="0"/>
              <w:jc w:val="center"/>
              <w:rPr>
                <w:b/>
                <w:sz w:val="20"/>
                <w:szCs w:val="20"/>
              </w:rPr>
            </w:pPr>
            <w:r w:rsidRPr="00543188">
              <w:rPr>
                <w:rFonts w:eastAsia="Century Schoolbook"/>
                <w:b/>
                <w:sz w:val="20"/>
                <w:szCs w:val="20"/>
              </w:rPr>
              <w:t>за отопительный период</w:t>
            </w:r>
          </w:p>
        </w:tc>
        <w:tc>
          <w:tcPr>
            <w:tcW w:w="2040" w:type="dxa"/>
            <w:vAlign w:val="center"/>
          </w:tcPr>
          <w:p w:rsidR="008120CA" w:rsidRPr="00543188" w:rsidRDefault="008120CA" w:rsidP="008120CA">
            <w:pPr>
              <w:spacing w:line="240" w:lineRule="auto"/>
              <w:ind w:firstLine="0"/>
              <w:jc w:val="center"/>
              <w:rPr>
                <w:b/>
                <w:sz w:val="20"/>
                <w:szCs w:val="20"/>
              </w:rPr>
            </w:pPr>
            <w:r w:rsidRPr="00543188">
              <w:rPr>
                <w:rFonts w:eastAsia="Century Schoolbook"/>
                <w:b/>
                <w:sz w:val="20"/>
                <w:szCs w:val="20"/>
              </w:rPr>
              <w:t>за год в целом</w:t>
            </w:r>
          </w:p>
        </w:tc>
      </w:tr>
      <w:tr w:rsidR="0040627C" w:rsidRPr="00543188" w:rsidTr="00FA4D48">
        <w:tc>
          <w:tcPr>
            <w:tcW w:w="672" w:type="dxa"/>
            <w:vAlign w:val="center"/>
          </w:tcPr>
          <w:p w:rsidR="0040627C" w:rsidRPr="00543188" w:rsidRDefault="0040627C" w:rsidP="0040627C">
            <w:pPr>
              <w:spacing w:line="240" w:lineRule="auto"/>
              <w:ind w:firstLine="0"/>
              <w:jc w:val="center"/>
              <w:rPr>
                <w:b/>
                <w:sz w:val="20"/>
                <w:szCs w:val="20"/>
              </w:rPr>
            </w:pPr>
            <w:r w:rsidRPr="00543188">
              <w:rPr>
                <w:rFonts w:eastAsia="Century Schoolbook"/>
                <w:b/>
                <w:sz w:val="20"/>
                <w:szCs w:val="20"/>
              </w:rPr>
              <w:t>1</w:t>
            </w:r>
          </w:p>
        </w:tc>
        <w:tc>
          <w:tcPr>
            <w:tcW w:w="4158" w:type="dxa"/>
            <w:vAlign w:val="center"/>
          </w:tcPr>
          <w:p w:rsidR="0040627C" w:rsidRPr="00543188" w:rsidRDefault="0040627C" w:rsidP="0040627C">
            <w:pPr>
              <w:ind w:firstLine="0"/>
              <w:jc w:val="left"/>
              <w:rPr>
                <w:sz w:val="20"/>
                <w:szCs w:val="20"/>
              </w:rPr>
            </w:pPr>
            <w:r>
              <w:rPr>
                <w:color w:val="000000"/>
                <w:sz w:val="20"/>
                <w:szCs w:val="20"/>
              </w:rPr>
              <w:t>Котельная № 22 Куяново</w:t>
            </w:r>
          </w:p>
        </w:tc>
        <w:tc>
          <w:tcPr>
            <w:tcW w:w="2731" w:type="dxa"/>
            <w:shd w:val="clear" w:color="auto" w:fill="auto"/>
          </w:tcPr>
          <w:p w:rsidR="0040627C" w:rsidRPr="00543188" w:rsidRDefault="0040627C" w:rsidP="0040627C">
            <w:pPr>
              <w:pStyle w:val="aff0"/>
              <w:rPr>
                <w:lang w:eastAsia="ru-RU"/>
              </w:rPr>
            </w:pPr>
            <w:r w:rsidRPr="00BC3A69">
              <w:rPr>
                <w:lang w:eastAsia="ru-RU"/>
              </w:rPr>
              <w:t>н/д</w:t>
            </w:r>
          </w:p>
        </w:tc>
        <w:tc>
          <w:tcPr>
            <w:tcW w:w="2040" w:type="dxa"/>
            <w:shd w:val="clear" w:color="auto" w:fill="auto"/>
          </w:tcPr>
          <w:p w:rsidR="0040627C" w:rsidRPr="00543188" w:rsidRDefault="0040627C" w:rsidP="0040627C">
            <w:pPr>
              <w:pStyle w:val="aff0"/>
              <w:rPr>
                <w:lang w:eastAsia="ru-RU"/>
              </w:rPr>
            </w:pPr>
            <w:r w:rsidRPr="00BC3A69">
              <w:rPr>
                <w:lang w:eastAsia="ru-RU"/>
              </w:rPr>
              <w:t>н/д</w:t>
            </w:r>
          </w:p>
        </w:tc>
      </w:tr>
      <w:tr w:rsidR="0040627C" w:rsidRPr="00543188" w:rsidTr="00FA4D48">
        <w:tc>
          <w:tcPr>
            <w:tcW w:w="672" w:type="dxa"/>
            <w:vAlign w:val="center"/>
          </w:tcPr>
          <w:p w:rsidR="0040627C" w:rsidRPr="00543188" w:rsidRDefault="0040627C" w:rsidP="0040627C">
            <w:pPr>
              <w:spacing w:line="240" w:lineRule="auto"/>
              <w:ind w:firstLine="0"/>
              <w:jc w:val="center"/>
              <w:rPr>
                <w:rFonts w:eastAsia="Century Schoolbook"/>
                <w:b/>
                <w:sz w:val="20"/>
                <w:szCs w:val="20"/>
              </w:rPr>
            </w:pPr>
            <w:r w:rsidRPr="00543188">
              <w:rPr>
                <w:rFonts w:eastAsia="Century Schoolbook"/>
                <w:b/>
                <w:sz w:val="20"/>
                <w:szCs w:val="20"/>
              </w:rPr>
              <w:t>2</w:t>
            </w:r>
          </w:p>
        </w:tc>
        <w:tc>
          <w:tcPr>
            <w:tcW w:w="4158" w:type="dxa"/>
            <w:vAlign w:val="center"/>
          </w:tcPr>
          <w:p w:rsidR="0040627C" w:rsidRPr="00543188" w:rsidRDefault="0040627C" w:rsidP="0040627C">
            <w:pPr>
              <w:ind w:firstLine="0"/>
              <w:jc w:val="left"/>
              <w:rPr>
                <w:sz w:val="20"/>
                <w:szCs w:val="20"/>
              </w:rPr>
            </w:pPr>
            <w:r>
              <w:rPr>
                <w:color w:val="000000"/>
                <w:sz w:val="20"/>
                <w:szCs w:val="20"/>
              </w:rPr>
              <w:t>Котельная № 23 Березовка</w:t>
            </w:r>
          </w:p>
        </w:tc>
        <w:tc>
          <w:tcPr>
            <w:tcW w:w="2731" w:type="dxa"/>
            <w:shd w:val="clear" w:color="auto" w:fill="auto"/>
          </w:tcPr>
          <w:p w:rsidR="0040627C" w:rsidRPr="00543188" w:rsidRDefault="0040627C" w:rsidP="0040627C">
            <w:pPr>
              <w:pStyle w:val="aff0"/>
              <w:rPr>
                <w:lang w:eastAsia="ru-RU"/>
              </w:rPr>
            </w:pPr>
            <w:r w:rsidRPr="00BC3A69">
              <w:rPr>
                <w:lang w:eastAsia="ru-RU"/>
              </w:rPr>
              <w:t>н/д</w:t>
            </w:r>
          </w:p>
        </w:tc>
        <w:tc>
          <w:tcPr>
            <w:tcW w:w="2040" w:type="dxa"/>
            <w:shd w:val="clear" w:color="auto" w:fill="auto"/>
          </w:tcPr>
          <w:p w:rsidR="0040627C" w:rsidRPr="00543188" w:rsidRDefault="0040627C" w:rsidP="0040627C">
            <w:pPr>
              <w:pStyle w:val="aff0"/>
              <w:rPr>
                <w:lang w:eastAsia="ru-RU"/>
              </w:rPr>
            </w:pPr>
            <w:r w:rsidRPr="00BC3A69">
              <w:rPr>
                <w:lang w:eastAsia="ru-RU"/>
              </w:rPr>
              <w:t>н/д</w:t>
            </w:r>
          </w:p>
        </w:tc>
      </w:tr>
      <w:tr w:rsidR="00631596" w:rsidRPr="002B6479" w:rsidTr="00D37030">
        <w:tc>
          <w:tcPr>
            <w:tcW w:w="672" w:type="dxa"/>
            <w:shd w:val="clear" w:color="auto" w:fill="auto"/>
            <w:vAlign w:val="center"/>
          </w:tcPr>
          <w:p w:rsidR="00631596" w:rsidRPr="00543188" w:rsidRDefault="00631596" w:rsidP="008120CA">
            <w:pPr>
              <w:spacing w:line="240" w:lineRule="auto"/>
              <w:ind w:firstLine="0"/>
              <w:jc w:val="center"/>
              <w:rPr>
                <w:b/>
                <w:sz w:val="20"/>
                <w:szCs w:val="20"/>
              </w:rPr>
            </w:pPr>
          </w:p>
        </w:tc>
        <w:tc>
          <w:tcPr>
            <w:tcW w:w="4158" w:type="dxa"/>
            <w:shd w:val="clear" w:color="auto" w:fill="auto"/>
            <w:vAlign w:val="center"/>
          </w:tcPr>
          <w:p w:rsidR="00631596" w:rsidRPr="00543188" w:rsidRDefault="00506D5E" w:rsidP="00543188">
            <w:pPr>
              <w:spacing w:line="240" w:lineRule="auto"/>
              <w:ind w:firstLine="0"/>
              <w:jc w:val="left"/>
              <w:rPr>
                <w:b/>
                <w:sz w:val="20"/>
                <w:szCs w:val="20"/>
              </w:rPr>
            </w:pPr>
            <w:r w:rsidRPr="00543188">
              <w:rPr>
                <w:rFonts w:eastAsia="Century Schoolbook"/>
                <w:b/>
                <w:sz w:val="20"/>
                <w:szCs w:val="20"/>
              </w:rPr>
              <w:t xml:space="preserve">В целом по </w:t>
            </w:r>
            <w:r w:rsidR="00CA00F6">
              <w:rPr>
                <w:rFonts w:eastAsia="Century Schoolbook"/>
                <w:b/>
                <w:sz w:val="20"/>
                <w:szCs w:val="20"/>
              </w:rPr>
              <w:t>Куяновском</w:t>
            </w:r>
            <w:r>
              <w:rPr>
                <w:rFonts w:eastAsia="Century Schoolbook"/>
                <w:b/>
                <w:sz w:val="20"/>
                <w:szCs w:val="20"/>
              </w:rPr>
              <w:t>у</w:t>
            </w:r>
            <w:r w:rsidRPr="00543188">
              <w:rPr>
                <w:rFonts w:eastAsia="Century Schoolbook"/>
                <w:b/>
                <w:sz w:val="20"/>
                <w:szCs w:val="20"/>
              </w:rPr>
              <w:t xml:space="preserve"> сельско</w:t>
            </w:r>
            <w:r>
              <w:rPr>
                <w:rFonts w:eastAsia="Century Schoolbook"/>
                <w:b/>
                <w:sz w:val="20"/>
                <w:szCs w:val="20"/>
              </w:rPr>
              <w:t>му</w:t>
            </w:r>
            <w:r w:rsidRPr="00543188">
              <w:rPr>
                <w:rFonts w:eastAsia="Century Schoolbook"/>
                <w:b/>
                <w:sz w:val="20"/>
                <w:szCs w:val="20"/>
              </w:rPr>
              <w:t xml:space="preserve"> поселени</w:t>
            </w:r>
            <w:r>
              <w:rPr>
                <w:rFonts w:eastAsia="Century Schoolbook"/>
                <w:b/>
                <w:sz w:val="20"/>
                <w:szCs w:val="20"/>
              </w:rPr>
              <w:t>ю</w:t>
            </w:r>
          </w:p>
        </w:tc>
        <w:tc>
          <w:tcPr>
            <w:tcW w:w="2731" w:type="dxa"/>
            <w:shd w:val="clear" w:color="auto" w:fill="auto"/>
            <w:vAlign w:val="center"/>
          </w:tcPr>
          <w:p w:rsidR="00631596" w:rsidRPr="00D37030" w:rsidRDefault="0040627C" w:rsidP="00D37030">
            <w:pPr>
              <w:ind w:firstLine="0"/>
              <w:jc w:val="center"/>
              <w:rPr>
                <w:b/>
                <w:bCs/>
                <w:color w:val="000000"/>
                <w:sz w:val="20"/>
                <w:szCs w:val="20"/>
              </w:rPr>
            </w:pPr>
            <w:r>
              <w:rPr>
                <w:b/>
                <w:bCs/>
                <w:color w:val="000000"/>
                <w:sz w:val="20"/>
                <w:szCs w:val="20"/>
              </w:rPr>
              <w:t>-</w:t>
            </w:r>
          </w:p>
        </w:tc>
        <w:tc>
          <w:tcPr>
            <w:tcW w:w="2040" w:type="dxa"/>
            <w:shd w:val="clear" w:color="auto" w:fill="auto"/>
            <w:vAlign w:val="center"/>
          </w:tcPr>
          <w:p w:rsidR="00631596" w:rsidRPr="00D37030" w:rsidRDefault="0040627C" w:rsidP="00631596">
            <w:pPr>
              <w:pStyle w:val="aff0"/>
              <w:rPr>
                <w:b/>
                <w:bCs/>
              </w:rPr>
            </w:pPr>
            <w:r>
              <w:rPr>
                <w:b/>
                <w:bCs/>
              </w:rPr>
              <w:t>-</w:t>
            </w:r>
          </w:p>
        </w:tc>
      </w:tr>
    </w:tbl>
    <w:p w:rsidR="008120CA" w:rsidRPr="002B6479" w:rsidRDefault="008120CA" w:rsidP="004F58BD">
      <w:pPr>
        <w:rPr>
          <w:highlight w:val="yellow"/>
          <w:lang w:bidi="ru-RU"/>
        </w:rPr>
      </w:pPr>
    </w:p>
    <w:p w:rsidR="002F4942" w:rsidRPr="00543188" w:rsidRDefault="002F4942" w:rsidP="004F58BD">
      <w:pPr>
        <w:pStyle w:val="3"/>
        <w:rPr>
          <w:i/>
        </w:rPr>
      </w:pPr>
      <w:bookmarkStart w:id="161" w:name="_Toc8041190"/>
      <w:bookmarkStart w:id="162" w:name="_Toc169269314"/>
      <w:bookmarkStart w:id="163" w:name="sub_1355"/>
      <w:bookmarkEnd w:id="160"/>
      <w:r w:rsidRPr="00543188">
        <w:rPr>
          <w:i/>
        </w:rPr>
        <w:t>д) описание существующих нормативов потребления тепловой энергии для населения на отопление и горячее водоснабжение</w:t>
      </w:r>
      <w:bookmarkEnd w:id="161"/>
      <w:bookmarkEnd w:id="162"/>
    </w:p>
    <w:p w:rsidR="003917FE" w:rsidRPr="00B30235" w:rsidRDefault="003917FE" w:rsidP="0095792C">
      <w:r w:rsidRPr="00B30235">
        <w:t>П</w:t>
      </w:r>
      <w:r w:rsidR="00B30235">
        <w:t>риказо</w:t>
      </w:r>
      <w:r w:rsidRPr="00B30235">
        <w:t xml:space="preserve">м </w:t>
      </w:r>
      <w:r w:rsidR="00B30235">
        <w:t>Департамента жилищно-коммунального хозяйства и государственного жилищного надзора</w:t>
      </w:r>
      <w:r w:rsidRPr="00B30235">
        <w:t xml:space="preserve"> Томской области от </w:t>
      </w:r>
      <w:r w:rsidR="006D45B6">
        <w:t>30.</w:t>
      </w:r>
      <w:r w:rsidRPr="00B30235">
        <w:t>11.201</w:t>
      </w:r>
      <w:r w:rsidR="006D45B6">
        <w:t>2</w:t>
      </w:r>
      <w:r w:rsidRPr="00B30235">
        <w:t xml:space="preserve"> года № </w:t>
      </w:r>
      <w:r w:rsidR="006D45B6">
        <w:t>47</w:t>
      </w:r>
      <w:r w:rsidRPr="00B30235">
        <w:t xml:space="preserve"> «Об утверждении нормативов потребления коммунальн</w:t>
      </w:r>
      <w:r w:rsidR="006D45B6">
        <w:t>ых</w:t>
      </w:r>
      <w:r w:rsidRPr="00B30235">
        <w:t xml:space="preserve"> </w:t>
      </w:r>
      <w:r w:rsidR="006D45B6">
        <w:t xml:space="preserve">услуг </w:t>
      </w:r>
      <w:r w:rsidRPr="00B30235">
        <w:t>на территории Томской области» (</w:t>
      </w:r>
      <w:r w:rsidR="0095792C">
        <w:t>Список изменяющих документов (в ред. приказов Департамента ЖКХ и государственного жилищного надзора Томской области от 05.06.2013 N 11, от 19.06.2014 N 22, от 22.12.2014 N 52, от 17.06.2015 N 37, от 18.11.2015 N 56, от 23.12.2015 N 66, от 22.01.2016 N 3, от 22.06.2016 N 44, от 11.07.2016 N 46, от 20.12.2016 N 86, от 31.05.2017 N 21, от 21.06.2017 N 27, от 23.06.2017 N 28, от 02.10.2017 N 33, от 15.11.2017 N 39, от 30.03.2018 N 21, от 22.06.2018 N 35, от 11.09.2018 N 47, от 18.10.2018 N 54, от 20.11.2018 N 60, от 29.11.2018 N 64, от 27.05.2019 N 31, от 27.06.2019 N 39, от 25.07.2019 N 43, от 29.08.2019 N 54, от 08.11.2019 N 69, от 29.11.2019 N 71 с изм., внесенными приказом Департамента ЖКХ и государственного жилищного надзора Томской области от 28.02.2013 N 3)</w:t>
      </w:r>
      <w:r w:rsidRPr="00B30235">
        <w:t>) утверждены нормативы на тепло и подогрев воды для горячего водоснабжения.</w:t>
      </w:r>
    </w:p>
    <w:p w:rsidR="0005778B" w:rsidRPr="00E209D0" w:rsidRDefault="0005778B" w:rsidP="00811290">
      <w:r w:rsidRPr="00E209D0">
        <w:t xml:space="preserve">Значения утверждённых нормативов приведены в таблице 1.5.5. </w:t>
      </w:r>
    </w:p>
    <w:p w:rsidR="0005778B" w:rsidRPr="00E209D0" w:rsidRDefault="0005778B" w:rsidP="0005778B">
      <w:pPr>
        <w:jc w:val="right"/>
      </w:pPr>
      <w:r w:rsidRPr="00E209D0">
        <w:t xml:space="preserve">Таблица 1.5.5 </w:t>
      </w:r>
    </w:p>
    <w:p w:rsidR="00811290" w:rsidRPr="00B50AC1" w:rsidRDefault="00811290" w:rsidP="00B50AC1">
      <w:pPr>
        <w:pStyle w:val="headertext"/>
        <w:shd w:val="clear" w:color="auto" w:fill="FFFFFF"/>
        <w:spacing w:before="0" w:beforeAutospacing="0" w:after="0" w:afterAutospacing="0"/>
        <w:jc w:val="center"/>
        <w:textAlignment w:val="baseline"/>
        <w:rPr>
          <w:bCs/>
        </w:rPr>
      </w:pPr>
      <w:r w:rsidRPr="00B340F5">
        <w:rPr>
          <w:bCs/>
        </w:rPr>
        <w:t xml:space="preserve">Нормативы потребления коммунальных услуг по отоплению </w:t>
      </w:r>
      <w:r w:rsidR="00D446AE">
        <w:rPr>
          <w:bCs/>
        </w:rPr>
        <w:t>в жилых и нежилых помещениях в отопительный период для многоквартирных и ж</w:t>
      </w:r>
      <w:r w:rsidR="00B50AC1">
        <w:rPr>
          <w:bCs/>
        </w:rPr>
        <w:t>и</w:t>
      </w:r>
      <w:r w:rsidR="00D446AE">
        <w:rPr>
          <w:bCs/>
        </w:rPr>
        <w:t xml:space="preserve">лых домов, расположенных </w:t>
      </w:r>
      <w:r w:rsidR="00B50AC1">
        <w:rPr>
          <w:bCs/>
        </w:rPr>
        <w:t xml:space="preserve">во </w:t>
      </w:r>
      <w:r w:rsidR="00B50AC1">
        <w:rPr>
          <w:bCs/>
          <w:lang w:val="en-US"/>
        </w:rPr>
        <w:t>II</w:t>
      </w:r>
      <w:r w:rsidR="00B50AC1" w:rsidRPr="00B50AC1">
        <w:rPr>
          <w:bCs/>
        </w:rPr>
        <w:t xml:space="preserve"> </w:t>
      </w:r>
      <w:r w:rsidR="00B50AC1">
        <w:rPr>
          <w:bCs/>
        </w:rPr>
        <w:t>климатической зоне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93"/>
        <w:gridCol w:w="1665"/>
        <w:gridCol w:w="1671"/>
        <w:gridCol w:w="1933"/>
      </w:tblGrid>
      <w:tr w:rsidR="00831BCB" w:rsidRPr="009F596C" w:rsidTr="006D5B87">
        <w:trPr>
          <w:trHeight w:val="407"/>
          <w:jc w:val="center"/>
        </w:trPr>
        <w:tc>
          <w:tcPr>
            <w:tcW w:w="4093" w:type="dxa"/>
            <w:vAlign w:val="center"/>
          </w:tcPr>
          <w:p w:rsidR="00831BCB" w:rsidRPr="009F596C" w:rsidRDefault="00831BCB" w:rsidP="001C2FB5">
            <w:pPr>
              <w:pStyle w:val="TableParagraph"/>
              <w:ind w:left="194" w:right="187" w:firstLine="4"/>
              <w:jc w:val="center"/>
              <w:rPr>
                <w:sz w:val="20"/>
                <w:szCs w:val="20"/>
                <w:lang w:val="ru-RU"/>
              </w:rPr>
            </w:pPr>
            <w:r w:rsidRPr="009F596C">
              <w:rPr>
                <w:sz w:val="20"/>
                <w:szCs w:val="20"/>
                <w:lang w:val="ru-RU"/>
              </w:rPr>
              <w:t>Муниципальные районы, городские округа Томской</w:t>
            </w:r>
            <w:r w:rsidR="001C2FB5">
              <w:rPr>
                <w:sz w:val="20"/>
                <w:szCs w:val="20"/>
                <w:lang w:val="ru-RU"/>
              </w:rPr>
              <w:t xml:space="preserve"> </w:t>
            </w:r>
            <w:r w:rsidRPr="009F596C">
              <w:rPr>
                <w:sz w:val="20"/>
                <w:szCs w:val="20"/>
                <w:lang w:val="ru-RU"/>
              </w:rPr>
              <w:t>области</w:t>
            </w:r>
          </w:p>
        </w:tc>
        <w:tc>
          <w:tcPr>
            <w:tcW w:w="5269" w:type="dxa"/>
            <w:gridSpan w:val="3"/>
            <w:vAlign w:val="center"/>
          </w:tcPr>
          <w:p w:rsidR="00831BCB" w:rsidRPr="009F596C" w:rsidRDefault="00831BCB" w:rsidP="001C2FB5">
            <w:pPr>
              <w:pStyle w:val="TableParagraph"/>
              <w:spacing w:line="268" w:lineRule="exact"/>
              <w:ind w:left="16" w:hanging="16"/>
              <w:jc w:val="center"/>
              <w:rPr>
                <w:sz w:val="20"/>
                <w:szCs w:val="20"/>
              </w:rPr>
            </w:pPr>
            <w:r w:rsidRPr="009F596C">
              <w:rPr>
                <w:sz w:val="20"/>
                <w:szCs w:val="20"/>
              </w:rPr>
              <w:t>Первомайский район</w:t>
            </w:r>
          </w:p>
        </w:tc>
      </w:tr>
      <w:tr w:rsidR="001C2FB5" w:rsidRPr="009F596C" w:rsidTr="00FA4D48">
        <w:trPr>
          <w:trHeight w:val="535"/>
          <w:jc w:val="center"/>
        </w:trPr>
        <w:tc>
          <w:tcPr>
            <w:tcW w:w="4093" w:type="dxa"/>
            <w:vMerge w:val="restart"/>
            <w:vAlign w:val="center"/>
          </w:tcPr>
          <w:p w:rsidR="001C2FB5" w:rsidRPr="009F596C" w:rsidRDefault="001C2FB5" w:rsidP="00FA4D48">
            <w:pPr>
              <w:pStyle w:val="TableParagraph"/>
              <w:spacing w:line="268" w:lineRule="exact"/>
              <w:ind w:left="593" w:right="583"/>
              <w:jc w:val="center"/>
              <w:rPr>
                <w:sz w:val="20"/>
                <w:szCs w:val="20"/>
              </w:rPr>
            </w:pPr>
            <w:r w:rsidRPr="009F596C">
              <w:rPr>
                <w:sz w:val="20"/>
                <w:szCs w:val="20"/>
              </w:rPr>
              <w:t>Категория</w:t>
            </w:r>
          </w:p>
          <w:p w:rsidR="001C2FB5" w:rsidRPr="009F596C" w:rsidRDefault="001C2FB5" w:rsidP="00FA4D48">
            <w:pPr>
              <w:pStyle w:val="TableParagraph"/>
              <w:spacing w:line="264" w:lineRule="exact"/>
              <w:ind w:left="593" w:right="585"/>
              <w:jc w:val="center"/>
              <w:rPr>
                <w:sz w:val="20"/>
                <w:szCs w:val="20"/>
              </w:rPr>
            </w:pPr>
            <w:r w:rsidRPr="009F596C">
              <w:rPr>
                <w:sz w:val="20"/>
                <w:szCs w:val="20"/>
              </w:rPr>
              <w:t>многоквартирного</w:t>
            </w:r>
          </w:p>
          <w:p w:rsidR="001C2FB5" w:rsidRPr="009F596C" w:rsidRDefault="001C2FB5" w:rsidP="00FA4D48">
            <w:pPr>
              <w:pStyle w:val="TableParagraph"/>
              <w:spacing w:line="256" w:lineRule="exact"/>
              <w:ind w:left="593" w:right="584"/>
              <w:jc w:val="center"/>
              <w:rPr>
                <w:sz w:val="20"/>
                <w:szCs w:val="20"/>
              </w:rPr>
            </w:pPr>
            <w:r w:rsidRPr="009F596C">
              <w:rPr>
                <w:sz w:val="20"/>
                <w:szCs w:val="20"/>
              </w:rPr>
              <w:t>(жилого) дома</w:t>
            </w:r>
          </w:p>
        </w:tc>
        <w:tc>
          <w:tcPr>
            <w:tcW w:w="5269" w:type="dxa"/>
            <w:gridSpan w:val="3"/>
            <w:vAlign w:val="center"/>
          </w:tcPr>
          <w:p w:rsidR="001C2FB5" w:rsidRPr="009F596C" w:rsidRDefault="001C2FB5" w:rsidP="00FA4D48">
            <w:pPr>
              <w:pStyle w:val="TableParagraph"/>
              <w:spacing w:line="268" w:lineRule="exact"/>
              <w:ind w:left="1067" w:right="1067"/>
              <w:jc w:val="center"/>
              <w:rPr>
                <w:sz w:val="20"/>
                <w:szCs w:val="20"/>
                <w:lang w:val="ru-RU"/>
              </w:rPr>
            </w:pPr>
            <w:r w:rsidRPr="009F596C">
              <w:rPr>
                <w:sz w:val="20"/>
                <w:szCs w:val="20"/>
                <w:lang w:val="ru-RU"/>
              </w:rPr>
              <w:t>Норматив потребления в отопительный период (Гкал на 1 кв. м общей площади всех жилых и нежилых помещений в месяц)</w:t>
            </w:r>
          </w:p>
        </w:tc>
      </w:tr>
      <w:tr w:rsidR="001C2FB5" w:rsidRPr="009F596C" w:rsidTr="00FA4D48">
        <w:trPr>
          <w:trHeight w:val="267"/>
          <w:jc w:val="center"/>
        </w:trPr>
        <w:tc>
          <w:tcPr>
            <w:tcW w:w="4093" w:type="dxa"/>
            <w:vMerge/>
            <w:vAlign w:val="center"/>
          </w:tcPr>
          <w:p w:rsidR="001C2FB5" w:rsidRPr="00463E0F" w:rsidRDefault="001C2FB5" w:rsidP="00FA4D48">
            <w:pPr>
              <w:pStyle w:val="TableParagraph"/>
              <w:spacing w:line="256" w:lineRule="exact"/>
              <w:ind w:left="593" w:right="584"/>
              <w:jc w:val="center"/>
              <w:rPr>
                <w:sz w:val="20"/>
                <w:szCs w:val="20"/>
                <w:lang w:val="ru-RU"/>
              </w:rPr>
            </w:pPr>
          </w:p>
        </w:tc>
        <w:tc>
          <w:tcPr>
            <w:tcW w:w="5269" w:type="dxa"/>
            <w:gridSpan w:val="3"/>
            <w:vAlign w:val="center"/>
          </w:tcPr>
          <w:p w:rsidR="001C2FB5" w:rsidRPr="009F596C" w:rsidRDefault="001C2FB5" w:rsidP="001C2FB5">
            <w:pPr>
              <w:pStyle w:val="TableParagraph"/>
              <w:spacing w:line="256" w:lineRule="exact"/>
              <w:ind w:firstLine="16"/>
              <w:jc w:val="center"/>
              <w:rPr>
                <w:sz w:val="20"/>
                <w:szCs w:val="20"/>
                <w:lang w:val="ru-RU"/>
              </w:rPr>
            </w:pPr>
            <w:r w:rsidRPr="009F596C">
              <w:rPr>
                <w:sz w:val="20"/>
                <w:szCs w:val="20"/>
                <w:lang w:val="ru-RU"/>
              </w:rPr>
              <w:t>Многоквартирные и жилые дома со стенами из:</w:t>
            </w:r>
          </w:p>
        </w:tc>
      </w:tr>
      <w:tr w:rsidR="001C2FB5" w:rsidRPr="009F596C" w:rsidTr="006D5B87">
        <w:trPr>
          <w:trHeight w:val="561"/>
          <w:jc w:val="center"/>
        </w:trPr>
        <w:tc>
          <w:tcPr>
            <w:tcW w:w="4093" w:type="dxa"/>
            <w:vMerge/>
            <w:vAlign w:val="center"/>
          </w:tcPr>
          <w:p w:rsidR="001C2FB5" w:rsidRPr="009F596C" w:rsidRDefault="001C2FB5" w:rsidP="00FA4D48">
            <w:pPr>
              <w:pStyle w:val="TableParagraph"/>
              <w:rPr>
                <w:sz w:val="20"/>
                <w:szCs w:val="20"/>
                <w:lang w:val="ru-RU"/>
              </w:rPr>
            </w:pPr>
          </w:p>
        </w:tc>
        <w:tc>
          <w:tcPr>
            <w:tcW w:w="1665" w:type="dxa"/>
            <w:vAlign w:val="center"/>
          </w:tcPr>
          <w:p w:rsidR="001C2FB5" w:rsidRPr="009F596C" w:rsidRDefault="001C2FB5" w:rsidP="001C2FB5">
            <w:pPr>
              <w:pStyle w:val="TableParagraph"/>
              <w:ind w:left="224" w:hanging="66"/>
              <w:rPr>
                <w:sz w:val="20"/>
                <w:szCs w:val="20"/>
              </w:rPr>
            </w:pPr>
            <w:r w:rsidRPr="009F596C">
              <w:rPr>
                <w:sz w:val="20"/>
                <w:szCs w:val="20"/>
              </w:rPr>
              <w:t>камня, кирпича</w:t>
            </w:r>
          </w:p>
        </w:tc>
        <w:tc>
          <w:tcPr>
            <w:tcW w:w="1671" w:type="dxa"/>
            <w:vAlign w:val="center"/>
          </w:tcPr>
          <w:p w:rsidR="001C2FB5" w:rsidRPr="009F596C" w:rsidRDefault="001C2FB5" w:rsidP="001C2FB5">
            <w:pPr>
              <w:pStyle w:val="TableParagraph"/>
              <w:ind w:left="295" w:hanging="66"/>
              <w:rPr>
                <w:sz w:val="20"/>
                <w:szCs w:val="20"/>
              </w:rPr>
            </w:pPr>
            <w:r w:rsidRPr="009F596C">
              <w:rPr>
                <w:sz w:val="20"/>
                <w:szCs w:val="20"/>
              </w:rPr>
              <w:t>панелей, блоков</w:t>
            </w:r>
          </w:p>
        </w:tc>
        <w:tc>
          <w:tcPr>
            <w:tcW w:w="1933" w:type="dxa"/>
            <w:vAlign w:val="center"/>
          </w:tcPr>
          <w:p w:rsidR="001C2FB5" w:rsidRPr="009F596C" w:rsidRDefault="001C2FB5" w:rsidP="001C2FB5">
            <w:pPr>
              <w:pStyle w:val="TableParagraph"/>
              <w:ind w:left="74" w:right="5" w:hanging="10"/>
              <w:jc w:val="center"/>
              <w:rPr>
                <w:sz w:val="20"/>
                <w:szCs w:val="20"/>
                <w:lang w:val="ru-RU"/>
              </w:rPr>
            </w:pPr>
            <w:r w:rsidRPr="009F596C">
              <w:rPr>
                <w:spacing w:val="-4"/>
                <w:sz w:val="20"/>
                <w:szCs w:val="20"/>
                <w:lang w:val="ru-RU"/>
              </w:rPr>
              <w:t xml:space="preserve">дерева, </w:t>
            </w:r>
            <w:r w:rsidRPr="009F596C">
              <w:rPr>
                <w:spacing w:val="-5"/>
                <w:sz w:val="20"/>
                <w:szCs w:val="20"/>
                <w:lang w:val="ru-RU"/>
              </w:rPr>
              <w:t>смешанных</w:t>
            </w:r>
          </w:p>
          <w:p w:rsidR="001C2FB5" w:rsidRPr="009F596C" w:rsidRDefault="001C2FB5" w:rsidP="001C2FB5">
            <w:pPr>
              <w:pStyle w:val="TableParagraph"/>
              <w:spacing w:line="270" w:lineRule="atLeast"/>
              <w:ind w:left="140" w:right="123" w:hanging="66"/>
              <w:jc w:val="center"/>
              <w:rPr>
                <w:sz w:val="20"/>
                <w:szCs w:val="20"/>
                <w:lang w:val="ru-RU"/>
              </w:rPr>
            </w:pPr>
            <w:r w:rsidRPr="009F596C">
              <w:rPr>
                <w:sz w:val="20"/>
                <w:szCs w:val="20"/>
                <w:lang w:val="ru-RU"/>
              </w:rPr>
              <w:t xml:space="preserve">и </w:t>
            </w:r>
            <w:r w:rsidRPr="009F596C">
              <w:rPr>
                <w:spacing w:val="-4"/>
                <w:sz w:val="20"/>
                <w:szCs w:val="20"/>
                <w:lang w:val="ru-RU"/>
              </w:rPr>
              <w:t xml:space="preserve">других </w:t>
            </w:r>
            <w:r w:rsidRPr="009F596C">
              <w:rPr>
                <w:spacing w:val="-5"/>
                <w:sz w:val="20"/>
                <w:szCs w:val="20"/>
                <w:lang w:val="ru-RU"/>
              </w:rPr>
              <w:t>материалов</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t>Этажность</w:t>
            </w:r>
          </w:p>
        </w:tc>
        <w:tc>
          <w:tcPr>
            <w:tcW w:w="5269" w:type="dxa"/>
            <w:gridSpan w:val="3"/>
            <w:vAlign w:val="center"/>
          </w:tcPr>
          <w:p w:rsidR="00831BCB" w:rsidRPr="009F596C" w:rsidRDefault="00831BCB" w:rsidP="001C2FB5">
            <w:pPr>
              <w:pStyle w:val="TableParagraph"/>
              <w:spacing w:line="256" w:lineRule="exact"/>
              <w:ind w:right="5"/>
              <w:jc w:val="center"/>
              <w:rPr>
                <w:sz w:val="20"/>
                <w:szCs w:val="20"/>
                <w:lang w:val="ru-RU"/>
              </w:rPr>
            </w:pPr>
            <w:r w:rsidRPr="009F596C">
              <w:rPr>
                <w:sz w:val="20"/>
                <w:szCs w:val="20"/>
                <w:lang w:val="ru-RU"/>
              </w:rPr>
              <w:t>многоквартирные и жилые дома до 1999 года постройки</w:t>
            </w:r>
          </w:p>
        </w:tc>
      </w:tr>
      <w:tr w:rsidR="00831BCB" w:rsidRPr="009F596C" w:rsidTr="001C2FB5">
        <w:trPr>
          <w:trHeight w:val="269"/>
          <w:jc w:val="center"/>
        </w:trPr>
        <w:tc>
          <w:tcPr>
            <w:tcW w:w="4093" w:type="dxa"/>
            <w:vAlign w:val="center"/>
          </w:tcPr>
          <w:p w:rsidR="00831BCB" w:rsidRPr="009F596C" w:rsidRDefault="00831BCB" w:rsidP="00FA4D48">
            <w:pPr>
              <w:pStyle w:val="TableParagraph"/>
              <w:spacing w:line="258" w:lineRule="exact"/>
              <w:ind w:left="11"/>
              <w:jc w:val="center"/>
              <w:rPr>
                <w:sz w:val="20"/>
                <w:szCs w:val="20"/>
              </w:rPr>
            </w:pPr>
            <w:r w:rsidRPr="009F596C">
              <w:rPr>
                <w:sz w:val="20"/>
                <w:szCs w:val="20"/>
              </w:rPr>
              <w:t>1</w:t>
            </w:r>
          </w:p>
        </w:tc>
        <w:tc>
          <w:tcPr>
            <w:tcW w:w="1665" w:type="dxa"/>
            <w:vAlign w:val="center"/>
          </w:tcPr>
          <w:p w:rsidR="00831BCB" w:rsidRPr="009F596C" w:rsidRDefault="00831BCB" w:rsidP="00FA4D48">
            <w:pPr>
              <w:pStyle w:val="TableParagraph"/>
              <w:spacing w:line="258" w:lineRule="exact"/>
              <w:ind w:left="303"/>
              <w:rPr>
                <w:sz w:val="20"/>
                <w:szCs w:val="20"/>
              </w:rPr>
            </w:pPr>
            <w:r w:rsidRPr="009F596C">
              <w:rPr>
                <w:sz w:val="20"/>
                <w:szCs w:val="20"/>
              </w:rPr>
              <w:t>0,0376</w:t>
            </w:r>
          </w:p>
        </w:tc>
        <w:tc>
          <w:tcPr>
            <w:tcW w:w="1671" w:type="dxa"/>
            <w:vAlign w:val="center"/>
          </w:tcPr>
          <w:p w:rsidR="00831BCB" w:rsidRPr="009F596C" w:rsidRDefault="00831BCB" w:rsidP="00FA4D48">
            <w:pPr>
              <w:pStyle w:val="TableParagraph"/>
              <w:spacing w:line="258" w:lineRule="exact"/>
              <w:ind w:left="282" w:right="269"/>
              <w:jc w:val="center"/>
              <w:rPr>
                <w:sz w:val="20"/>
                <w:szCs w:val="20"/>
              </w:rPr>
            </w:pPr>
            <w:r w:rsidRPr="009F596C">
              <w:rPr>
                <w:sz w:val="20"/>
                <w:szCs w:val="20"/>
              </w:rPr>
              <w:t>0,0391</w:t>
            </w:r>
          </w:p>
        </w:tc>
        <w:tc>
          <w:tcPr>
            <w:tcW w:w="1933" w:type="dxa"/>
            <w:vAlign w:val="center"/>
          </w:tcPr>
          <w:p w:rsidR="00831BCB" w:rsidRPr="009F596C" w:rsidRDefault="00831BCB" w:rsidP="00FA4D48">
            <w:pPr>
              <w:pStyle w:val="TableParagraph"/>
              <w:spacing w:line="258" w:lineRule="exact"/>
              <w:ind w:left="101" w:right="87"/>
              <w:jc w:val="center"/>
              <w:rPr>
                <w:sz w:val="20"/>
                <w:szCs w:val="20"/>
              </w:rPr>
            </w:pPr>
            <w:r w:rsidRPr="009F596C">
              <w:rPr>
                <w:sz w:val="20"/>
                <w:szCs w:val="20"/>
              </w:rPr>
              <w:t>0,0381</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11"/>
              <w:jc w:val="center"/>
              <w:rPr>
                <w:sz w:val="20"/>
                <w:szCs w:val="20"/>
              </w:rPr>
            </w:pPr>
            <w:r w:rsidRPr="009F596C">
              <w:rPr>
                <w:sz w:val="20"/>
                <w:szCs w:val="20"/>
              </w:rPr>
              <w:t>2</w:t>
            </w:r>
          </w:p>
        </w:tc>
        <w:tc>
          <w:tcPr>
            <w:tcW w:w="1665" w:type="dxa"/>
            <w:vAlign w:val="center"/>
          </w:tcPr>
          <w:p w:rsidR="00831BCB" w:rsidRPr="009F596C" w:rsidRDefault="00831BCB" w:rsidP="00FA4D48">
            <w:pPr>
              <w:pStyle w:val="TableParagraph"/>
              <w:spacing w:line="256" w:lineRule="exact"/>
              <w:ind w:left="303"/>
              <w:rPr>
                <w:sz w:val="20"/>
                <w:szCs w:val="20"/>
              </w:rPr>
            </w:pPr>
            <w:r w:rsidRPr="009F596C">
              <w:rPr>
                <w:sz w:val="20"/>
                <w:szCs w:val="20"/>
              </w:rPr>
              <w:t>0,0374</w:t>
            </w:r>
          </w:p>
        </w:tc>
        <w:tc>
          <w:tcPr>
            <w:tcW w:w="1671" w:type="dxa"/>
            <w:vAlign w:val="center"/>
          </w:tcPr>
          <w:p w:rsidR="00831BCB" w:rsidRPr="009F596C" w:rsidRDefault="00831BCB" w:rsidP="00FA4D48">
            <w:pPr>
              <w:pStyle w:val="TableParagraph"/>
              <w:spacing w:line="256" w:lineRule="exact"/>
              <w:ind w:left="282" w:right="269"/>
              <w:jc w:val="center"/>
              <w:rPr>
                <w:sz w:val="20"/>
                <w:szCs w:val="20"/>
              </w:rPr>
            </w:pPr>
            <w:r w:rsidRPr="009F596C">
              <w:rPr>
                <w:sz w:val="20"/>
                <w:szCs w:val="20"/>
              </w:rPr>
              <w:t>0,0382</w:t>
            </w:r>
          </w:p>
        </w:tc>
        <w:tc>
          <w:tcPr>
            <w:tcW w:w="1933" w:type="dxa"/>
            <w:vAlign w:val="center"/>
          </w:tcPr>
          <w:p w:rsidR="00831BCB" w:rsidRPr="009F596C" w:rsidRDefault="00831BCB" w:rsidP="00FA4D48">
            <w:pPr>
              <w:pStyle w:val="TableParagraph"/>
              <w:spacing w:line="256" w:lineRule="exact"/>
              <w:ind w:left="101" w:right="87"/>
              <w:jc w:val="center"/>
              <w:rPr>
                <w:sz w:val="20"/>
                <w:szCs w:val="20"/>
              </w:rPr>
            </w:pPr>
            <w:r w:rsidRPr="009F596C">
              <w:rPr>
                <w:sz w:val="20"/>
                <w:szCs w:val="20"/>
              </w:rPr>
              <w:t>0,0375</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5"/>
              <w:jc w:val="center"/>
              <w:rPr>
                <w:sz w:val="20"/>
                <w:szCs w:val="20"/>
              </w:rPr>
            </w:pPr>
            <w:r w:rsidRPr="009F596C">
              <w:rPr>
                <w:sz w:val="20"/>
                <w:szCs w:val="20"/>
              </w:rPr>
              <w:t>3-4</w:t>
            </w:r>
          </w:p>
        </w:tc>
        <w:tc>
          <w:tcPr>
            <w:tcW w:w="5269" w:type="dxa"/>
            <w:gridSpan w:val="3"/>
            <w:vAlign w:val="center"/>
          </w:tcPr>
          <w:p w:rsidR="00831BCB" w:rsidRPr="009F596C" w:rsidRDefault="00831BCB" w:rsidP="00FA4D48">
            <w:pPr>
              <w:pStyle w:val="TableParagraph"/>
              <w:spacing w:line="256" w:lineRule="exact"/>
              <w:ind w:left="1562" w:right="1691"/>
              <w:jc w:val="center"/>
              <w:rPr>
                <w:sz w:val="20"/>
                <w:szCs w:val="20"/>
              </w:rPr>
            </w:pPr>
            <w:r w:rsidRPr="009F596C">
              <w:rPr>
                <w:sz w:val="20"/>
                <w:szCs w:val="20"/>
              </w:rPr>
              <w:t>0,0283</w:t>
            </w:r>
          </w:p>
        </w:tc>
      </w:tr>
      <w:tr w:rsidR="00831BCB" w:rsidRPr="009F596C" w:rsidTr="001C2FB5">
        <w:trPr>
          <w:trHeight w:val="268"/>
          <w:jc w:val="center"/>
        </w:trPr>
        <w:tc>
          <w:tcPr>
            <w:tcW w:w="4093" w:type="dxa"/>
            <w:vAlign w:val="center"/>
          </w:tcPr>
          <w:p w:rsidR="00831BCB" w:rsidRPr="009F596C" w:rsidRDefault="00831BCB" w:rsidP="00FA4D48">
            <w:pPr>
              <w:pStyle w:val="TableParagraph"/>
              <w:spacing w:line="256" w:lineRule="exact"/>
              <w:ind w:left="593" w:right="585"/>
              <w:jc w:val="center"/>
              <w:rPr>
                <w:sz w:val="20"/>
                <w:szCs w:val="20"/>
              </w:rPr>
            </w:pPr>
            <w:r w:rsidRPr="009F596C">
              <w:rPr>
                <w:sz w:val="20"/>
                <w:szCs w:val="20"/>
              </w:rPr>
              <w:t>5-9</w:t>
            </w:r>
          </w:p>
        </w:tc>
        <w:tc>
          <w:tcPr>
            <w:tcW w:w="5269" w:type="dxa"/>
            <w:gridSpan w:val="3"/>
            <w:vAlign w:val="center"/>
          </w:tcPr>
          <w:p w:rsidR="00831BCB" w:rsidRPr="009F596C" w:rsidRDefault="00831BCB" w:rsidP="00FA4D48">
            <w:pPr>
              <w:pStyle w:val="TableParagraph"/>
              <w:spacing w:line="256" w:lineRule="exact"/>
              <w:ind w:left="1562" w:right="1691"/>
              <w:jc w:val="center"/>
              <w:rPr>
                <w:sz w:val="20"/>
                <w:szCs w:val="20"/>
              </w:rPr>
            </w:pPr>
            <w:r w:rsidRPr="009F596C">
              <w:rPr>
                <w:sz w:val="20"/>
                <w:szCs w:val="20"/>
              </w:rPr>
              <w:t>0,0247</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t>10</w:t>
            </w:r>
          </w:p>
        </w:tc>
        <w:tc>
          <w:tcPr>
            <w:tcW w:w="5269" w:type="dxa"/>
            <w:gridSpan w:val="3"/>
            <w:vAlign w:val="center"/>
          </w:tcPr>
          <w:p w:rsidR="00831BCB" w:rsidRPr="009F596C" w:rsidRDefault="00831BCB" w:rsidP="00FA4D48">
            <w:pPr>
              <w:pStyle w:val="TableParagraph"/>
              <w:spacing w:line="256" w:lineRule="exact"/>
              <w:ind w:right="128"/>
              <w:jc w:val="center"/>
              <w:rPr>
                <w:sz w:val="20"/>
                <w:szCs w:val="20"/>
              </w:rPr>
            </w:pPr>
            <w:r w:rsidRPr="009F596C">
              <w:rPr>
                <w:w w:val="99"/>
                <w:sz w:val="20"/>
                <w:szCs w:val="20"/>
              </w:rPr>
              <w:t>-</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t>11</w:t>
            </w:r>
          </w:p>
        </w:tc>
        <w:tc>
          <w:tcPr>
            <w:tcW w:w="5269" w:type="dxa"/>
            <w:gridSpan w:val="3"/>
            <w:vAlign w:val="center"/>
          </w:tcPr>
          <w:p w:rsidR="00831BCB" w:rsidRPr="009F596C" w:rsidRDefault="00831BCB" w:rsidP="00FA4D48">
            <w:pPr>
              <w:pStyle w:val="TableParagraph"/>
              <w:spacing w:line="256" w:lineRule="exact"/>
              <w:ind w:right="128"/>
              <w:jc w:val="center"/>
              <w:rPr>
                <w:sz w:val="20"/>
                <w:szCs w:val="20"/>
              </w:rPr>
            </w:pPr>
            <w:r w:rsidRPr="009F596C">
              <w:rPr>
                <w:w w:val="99"/>
                <w:sz w:val="20"/>
                <w:szCs w:val="20"/>
              </w:rPr>
              <w:t>-</w:t>
            </w:r>
          </w:p>
        </w:tc>
      </w:tr>
      <w:tr w:rsidR="00831BCB" w:rsidRPr="009F596C" w:rsidTr="001C2FB5">
        <w:trPr>
          <w:trHeight w:val="269"/>
          <w:jc w:val="center"/>
        </w:trPr>
        <w:tc>
          <w:tcPr>
            <w:tcW w:w="4093" w:type="dxa"/>
            <w:vAlign w:val="center"/>
          </w:tcPr>
          <w:p w:rsidR="00831BCB" w:rsidRPr="009F596C" w:rsidRDefault="00831BCB" w:rsidP="00FA4D48">
            <w:pPr>
              <w:pStyle w:val="TableParagraph"/>
              <w:spacing w:line="258" w:lineRule="exact"/>
              <w:ind w:left="593" w:right="582"/>
              <w:jc w:val="center"/>
              <w:rPr>
                <w:sz w:val="20"/>
                <w:szCs w:val="20"/>
              </w:rPr>
            </w:pPr>
            <w:r w:rsidRPr="009F596C">
              <w:rPr>
                <w:sz w:val="20"/>
                <w:szCs w:val="20"/>
              </w:rPr>
              <w:t>12</w:t>
            </w:r>
          </w:p>
        </w:tc>
        <w:tc>
          <w:tcPr>
            <w:tcW w:w="5269" w:type="dxa"/>
            <w:gridSpan w:val="3"/>
            <w:vAlign w:val="center"/>
          </w:tcPr>
          <w:p w:rsidR="00831BCB" w:rsidRPr="009F596C" w:rsidRDefault="00831BCB" w:rsidP="00FA4D48">
            <w:pPr>
              <w:pStyle w:val="TableParagraph"/>
              <w:spacing w:line="258" w:lineRule="exact"/>
              <w:ind w:right="128"/>
              <w:jc w:val="center"/>
              <w:rPr>
                <w:sz w:val="20"/>
                <w:szCs w:val="20"/>
              </w:rPr>
            </w:pPr>
            <w:r w:rsidRPr="009F596C">
              <w:rPr>
                <w:w w:val="99"/>
                <w:sz w:val="20"/>
                <w:szCs w:val="20"/>
              </w:rPr>
              <w:t>-</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t>13</w:t>
            </w:r>
          </w:p>
        </w:tc>
        <w:tc>
          <w:tcPr>
            <w:tcW w:w="5269" w:type="dxa"/>
            <w:gridSpan w:val="3"/>
            <w:vAlign w:val="center"/>
          </w:tcPr>
          <w:p w:rsidR="00831BCB" w:rsidRPr="009F596C" w:rsidRDefault="00831BCB" w:rsidP="00FA4D48">
            <w:pPr>
              <w:pStyle w:val="TableParagraph"/>
              <w:spacing w:line="256" w:lineRule="exact"/>
              <w:ind w:right="128"/>
              <w:jc w:val="center"/>
              <w:rPr>
                <w:sz w:val="20"/>
                <w:szCs w:val="20"/>
              </w:rPr>
            </w:pPr>
            <w:r w:rsidRPr="009F596C">
              <w:rPr>
                <w:w w:val="99"/>
                <w:sz w:val="20"/>
                <w:szCs w:val="20"/>
              </w:rPr>
              <w:t>-</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lastRenderedPageBreak/>
              <w:t>14</w:t>
            </w:r>
          </w:p>
        </w:tc>
        <w:tc>
          <w:tcPr>
            <w:tcW w:w="5269" w:type="dxa"/>
            <w:gridSpan w:val="3"/>
            <w:vAlign w:val="center"/>
          </w:tcPr>
          <w:p w:rsidR="00831BCB" w:rsidRPr="009F596C" w:rsidRDefault="00831BCB" w:rsidP="00FA4D48">
            <w:pPr>
              <w:pStyle w:val="TableParagraph"/>
              <w:spacing w:line="256" w:lineRule="exact"/>
              <w:ind w:right="128"/>
              <w:jc w:val="center"/>
              <w:rPr>
                <w:sz w:val="20"/>
                <w:szCs w:val="20"/>
              </w:rPr>
            </w:pPr>
            <w:r w:rsidRPr="009F596C">
              <w:rPr>
                <w:w w:val="99"/>
                <w:sz w:val="20"/>
                <w:szCs w:val="20"/>
              </w:rPr>
              <w:t>-</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t>15</w:t>
            </w:r>
          </w:p>
        </w:tc>
        <w:tc>
          <w:tcPr>
            <w:tcW w:w="5269" w:type="dxa"/>
            <w:gridSpan w:val="3"/>
            <w:vAlign w:val="center"/>
          </w:tcPr>
          <w:p w:rsidR="00831BCB" w:rsidRPr="009F596C" w:rsidRDefault="00831BCB" w:rsidP="00FA4D48">
            <w:pPr>
              <w:pStyle w:val="TableParagraph"/>
              <w:spacing w:line="256" w:lineRule="exact"/>
              <w:ind w:right="128"/>
              <w:jc w:val="center"/>
              <w:rPr>
                <w:sz w:val="20"/>
                <w:szCs w:val="20"/>
              </w:rPr>
            </w:pPr>
            <w:r w:rsidRPr="009F596C">
              <w:rPr>
                <w:w w:val="99"/>
                <w:sz w:val="20"/>
                <w:szCs w:val="20"/>
              </w:rPr>
              <w:t>-</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3"/>
              <w:jc w:val="center"/>
              <w:rPr>
                <w:sz w:val="20"/>
                <w:szCs w:val="20"/>
              </w:rPr>
            </w:pPr>
            <w:r w:rsidRPr="009F596C">
              <w:rPr>
                <w:sz w:val="20"/>
                <w:szCs w:val="20"/>
              </w:rPr>
              <w:t>16 и более</w:t>
            </w:r>
          </w:p>
        </w:tc>
        <w:tc>
          <w:tcPr>
            <w:tcW w:w="5269" w:type="dxa"/>
            <w:gridSpan w:val="3"/>
            <w:vAlign w:val="center"/>
          </w:tcPr>
          <w:p w:rsidR="00831BCB" w:rsidRPr="009F596C" w:rsidRDefault="00831BCB" w:rsidP="00FA4D48">
            <w:pPr>
              <w:pStyle w:val="TableParagraph"/>
              <w:spacing w:line="256" w:lineRule="exact"/>
              <w:ind w:right="128"/>
              <w:jc w:val="center"/>
              <w:rPr>
                <w:sz w:val="20"/>
                <w:szCs w:val="20"/>
              </w:rPr>
            </w:pPr>
            <w:r w:rsidRPr="009F596C">
              <w:rPr>
                <w:w w:val="99"/>
                <w:sz w:val="20"/>
                <w:szCs w:val="20"/>
              </w:rPr>
              <w:t>-</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2"/>
              <w:jc w:val="center"/>
              <w:rPr>
                <w:sz w:val="20"/>
                <w:szCs w:val="20"/>
              </w:rPr>
            </w:pPr>
            <w:r w:rsidRPr="009F596C">
              <w:rPr>
                <w:sz w:val="20"/>
                <w:szCs w:val="20"/>
              </w:rPr>
              <w:t>Этажность</w:t>
            </w:r>
          </w:p>
        </w:tc>
        <w:tc>
          <w:tcPr>
            <w:tcW w:w="5269" w:type="dxa"/>
            <w:gridSpan w:val="3"/>
            <w:vAlign w:val="center"/>
          </w:tcPr>
          <w:p w:rsidR="00831BCB" w:rsidRPr="009F596C" w:rsidRDefault="00831BCB" w:rsidP="001C2FB5">
            <w:pPr>
              <w:pStyle w:val="TableParagraph"/>
              <w:spacing w:line="256" w:lineRule="exact"/>
              <w:ind w:left="16"/>
              <w:jc w:val="center"/>
              <w:rPr>
                <w:sz w:val="20"/>
                <w:szCs w:val="20"/>
                <w:lang w:val="ru-RU"/>
              </w:rPr>
            </w:pPr>
            <w:r w:rsidRPr="009F596C">
              <w:rPr>
                <w:sz w:val="20"/>
                <w:szCs w:val="20"/>
                <w:lang w:val="ru-RU"/>
              </w:rPr>
              <w:t>многоквартирные и жилые дома</w:t>
            </w:r>
            <w:r w:rsidR="001C2FB5">
              <w:rPr>
                <w:sz w:val="20"/>
                <w:szCs w:val="20"/>
                <w:lang w:val="ru-RU"/>
              </w:rPr>
              <w:t xml:space="preserve"> п</w:t>
            </w:r>
            <w:r w:rsidRPr="009F596C">
              <w:rPr>
                <w:sz w:val="20"/>
                <w:szCs w:val="20"/>
                <w:lang w:val="ru-RU"/>
              </w:rPr>
              <w:t xml:space="preserve">осле 1999 года </w:t>
            </w:r>
            <w:r w:rsidR="001C2FB5">
              <w:rPr>
                <w:sz w:val="20"/>
                <w:szCs w:val="20"/>
                <w:lang w:val="ru-RU"/>
              </w:rPr>
              <w:t>п</w:t>
            </w:r>
            <w:r w:rsidRPr="009F596C">
              <w:rPr>
                <w:sz w:val="20"/>
                <w:szCs w:val="20"/>
                <w:lang w:val="ru-RU"/>
              </w:rPr>
              <w:t>остройки</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11"/>
              <w:jc w:val="center"/>
              <w:rPr>
                <w:sz w:val="20"/>
                <w:szCs w:val="20"/>
              </w:rPr>
            </w:pPr>
            <w:r w:rsidRPr="009F596C">
              <w:rPr>
                <w:sz w:val="20"/>
                <w:szCs w:val="20"/>
              </w:rPr>
              <w:t>1</w:t>
            </w:r>
          </w:p>
        </w:tc>
        <w:tc>
          <w:tcPr>
            <w:tcW w:w="5269" w:type="dxa"/>
            <w:gridSpan w:val="3"/>
            <w:vAlign w:val="center"/>
          </w:tcPr>
          <w:p w:rsidR="00831BCB" w:rsidRPr="009F596C" w:rsidRDefault="00831BCB" w:rsidP="00FA4D48">
            <w:pPr>
              <w:pStyle w:val="TableParagraph"/>
              <w:spacing w:line="256" w:lineRule="exact"/>
              <w:ind w:left="1562" w:right="1691"/>
              <w:jc w:val="center"/>
              <w:rPr>
                <w:sz w:val="20"/>
                <w:szCs w:val="20"/>
              </w:rPr>
            </w:pPr>
            <w:r w:rsidRPr="009F596C">
              <w:rPr>
                <w:sz w:val="20"/>
                <w:szCs w:val="20"/>
              </w:rPr>
              <w:t>0,0200</w:t>
            </w:r>
          </w:p>
        </w:tc>
      </w:tr>
      <w:tr w:rsidR="00831BCB" w:rsidRPr="009F596C" w:rsidTr="001C2FB5">
        <w:trPr>
          <w:trHeight w:val="269"/>
          <w:jc w:val="center"/>
        </w:trPr>
        <w:tc>
          <w:tcPr>
            <w:tcW w:w="4093" w:type="dxa"/>
            <w:vAlign w:val="center"/>
          </w:tcPr>
          <w:p w:rsidR="00831BCB" w:rsidRPr="009F596C" w:rsidRDefault="00831BCB" w:rsidP="00FA4D48">
            <w:pPr>
              <w:pStyle w:val="TableParagraph"/>
              <w:spacing w:line="258" w:lineRule="exact"/>
              <w:ind w:left="11"/>
              <w:jc w:val="center"/>
              <w:rPr>
                <w:sz w:val="20"/>
                <w:szCs w:val="20"/>
              </w:rPr>
            </w:pPr>
            <w:r w:rsidRPr="009F596C">
              <w:rPr>
                <w:sz w:val="20"/>
                <w:szCs w:val="20"/>
              </w:rPr>
              <w:t>2</w:t>
            </w:r>
          </w:p>
        </w:tc>
        <w:tc>
          <w:tcPr>
            <w:tcW w:w="5269" w:type="dxa"/>
            <w:gridSpan w:val="3"/>
            <w:vAlign w:val="center"/>
          </w:tcPr>
          <w:p w:rsidR="00831BCB" w:rsidRPr="009F596C" w:rsidRDefault="00831BCB" w:rsidP="00FA4D48">
            <w:pPr>
              <w:pStyle w:val="TableParagraph"/>
              <w:spacing w:line="258" w:lineRule="exact"/>
              <w:ind w:left="1562" w:right="1691"/>
              <w:jc w:val="center"/>
              <w:rPr>
                <w:sz w:val="20"/>
                <w:szCs w:val="20"/>
              </w:rPr>
            </w:pPr>
            <w:r w:rsidRPr="009F596C">
              <w:rPr>
                <w:sz w:val="20"/>
                <w:szCs w:val="20"/>
              </w:rPr>
              <w:t>0,0177</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11"/>
              <w:jc w:val="center"/>
              <w:rPr>
                <w:sz w:val="20"/>
                <w:szCs w:val="20"/>
              </w:rPr>
            </w:pPr>
            <w:r w:rsidRPr="009F596C">
              <w:rPr>
                <w:sz w:val="20"/>
                <w:szCs w:val="20"/>
              </w:rPr>
              <w:t>3</w:t>
            </w:r>
          </w:p>
        </w:tc>
        <w:tc>
          <w:tcPr>
            <w:tcW w:w="5269" w:type="dxa"/>
            <w:gridSpan w:val="3"/>
            <w:vAlign w:val="center"/>
          </w:tcPr>
          <w:p w:rsidR="00831BCB" w:rsidRPr="009F596C" w:rsidRDefault="00831BCB" w:rsidP="00FA4D48">
            <w:pPr>
              <w:pStyle w:val="TableParagraph"/>
              <w:spacing w:line="256" w:lineRule="exact"/>
              <w:ind w:left="1562" w:right="1691"/>
              <w:jc w:val="center"/>
              <w:rPr>
                <w:sz w:val="20"/>
                <w:szCs w:val="20"/>
              </w:rPr>
            </w:pPr>
            <w:r w:rsidRPr="009F596C">
              <w:rPr>
                <w:sz w:val="20"/>
                <w:szCs w:val="20"/>
              </w:rPr>
              <w:t>0,0189</w:t>
            </w:r>
          </w:p>
        </w:tc>
      </w:tr>
      <w:tr w:rsidR="00831BCB" w:rsidRPr="009F596C" w:rsidTr="001C2FB5">
        <w:trPr>
          <w:trHeight w:val="267"/>
          <w:jc w:val="center"/>
        </w:trPr>
        <w:tc>
          <w:tcPr>
            <w:tcW w:w="4093" w:type="dxa"/>
            <w:vAlign w:val="center"/>
          </w:tcPr>
          <w:p w:rsidR="00831BCB" w:rsidRPr="009F596C" w:rsidRDefault="00831BCB" w:rsidP="00FA4D48">
            <w:pPr>
              <w:pStyle w:val="TableParagraph"/>
              <w:spacing w:line="256" w:lineRule="exact"/>
              <w:ind w:left="593" w:right="585"/>
              <w:jc w:val="center"/>
              <w:rPr>
                <w:sz w:val="20"/>
                <w:szCs w:val="20"/>
              </w:rPr>
            </w:pPr>
            <w:r w:rsidRPr="009F596C">
              <w:rPr>
                <w:sz w:val="20"/>
                <w:szCs w:val="20"/>
              </w:rPr>
              <w:t>4-5</w:t>
            </w:r>
          </w:p>
        </w:tc>
        <w:tc>
          <w:tcPr>
            <w:tcW w:w="5269" w:type="dxa"/>
            <w:gridSpan w:val="3"/>
            <w:vAlign w:val="center"/>
          </w:tcPr>
          <w:p w:rsidR="00831BCB" w:rsidRPr="009F596C" w:rsidRDefault="00831BCB" w:rsidP="00FA4D48">
            <w:pPr>
              <w:pStyle w:val="TableParagraph"/>
              <w:spacing w:line="256" w:lineRule="exact"/>
              <w:ind w:left="1562" w:right="1691"/>
              <w:jc w:val="center"/>
              <w:rPr>
                <w:sz w:val="20"/>
                <w:szCs w:val="20"/>
              </w:rPr>
            </w:pPr>
            <w:r w:rsidRPr="009F596C">
              <w:rPr>
                <w:sz w:val="20"/>
                <w:szCs w:val="20"/>
              </w:rPr>
              <w:t>0,0152</w:t>
            </w:r>
          </w:p>
        </w:tc>
      </w:tr>
      <w:tr w:rsidR="006D5B87" w:rsidRPr="009F596C" w:rsidTr="00FA4D48">
        <w:trPr>
          <w:trHeight w:val="267"/>
          <w:jc w:val="center"/>
        </w:trPr>
        <w:tc>
          <w:tcPr>
            <w:tcW w:w="4093" w:type="dxa"/>
          </w:tcPr>
          <w:p w:rsidR="006D5B87" w:rsidRPr="006D5B87" w:rsidRDefault="006D5B87" w:rsidP="006D5B87">
            <w:pPr>
              <w:pStyle w:val="TableParagraph"/>
              <w:spacing w:line="256" w:lineRule="exact"/>
              <w:ind w:left="593" w:right="585"/>
              <w:jc w:val="center"/>
              <w:rPr>
                <w:sz w:val="20"/>
                <w:szCs w:val="20"/>
              </w:rPr>
            </w:pPr>
            <w:r w:rsidRPr="006D5B87">
              <w:rPr>
                <w:sz w:val="20"/>
                <w:szCs w:val="20"/>
              </w:rPr>
              <w:t>6-7</w:t>
            </w:r>
          </w:p>
        </w:tc>
        <w:tc>
          <w:tcPr>
            <w:tcW w:w="5269" w:type="dxa"/>
            <w:gridSpan w:val="3"/>
          </w:tcPr>
          <w:p w:rsidR="006D5B87" w:rsidRPr="006D5B87" w:rsidRDefault="006D5B87" w:rsidP="006D5B87">
            <w:pPr>
              <w:pStyle w:val="TableParagraph"/>
              <w:spacing w:line="256" w:lineRule="exact"/>
              <w:ind w:left="1562" w:right="1691"/>
              <w:jc w:val="center"/>
              <w:rPr>
                <w:sz w:val="20"/>
                <w:szCs w:val="20"/>
              </w:rPr>
            </w:pPr>
            <w:r w:rsidRPr="006D5B87">
              <w:rPr>
                <w:w w:val="99"/>
                <w:sz w:val="20"/>
                <w:szCs w:val="20"/>
              </w:rPr>
              <w:t>-</w:t>
            </w:r>
          </w:p>
        </w:tc>
      </w:tr>
      <w:tr w:rsidR="006D5B87" w:rsidRPr="009F596C" w:rsidTr="00FA4D48">
        <w:trPr>
          <w:trHeight w:val="267"/>
          <w:jc w:val="center"/>
        </w:trPr>
        <w:tc>
          <w:tcPr>
            <w:tcW w:w="4093" w:type="dxa"/>
          </w:tcPr>
          <w:p w:rsidR="006D5B87" w:rsidRPr="006D5B87" w:rsidRDefault="006D5B87" w:rsidP="006D5B87">
            <w:pPr>
              <w:pStyle w:val="TableParagraph"/>
              <w:spacing w:line="256" w:lineRule="exact"/>
              <w:ind w:left="593" w:right="585"/>
              <w:jc w:val="center"/>
              <w:rPr>
                <w:sz w:val="20"/>
                <w:szCs w:val="20"/>
              </w:rPr>
            </w:pPr>
            <w:r w:rsidRPr="006D5B87">
              <w:rPr>
                <w:sz w:val="20"/>
                <w:szCs w:val="20"/>
              </w:rPr>
              <w:t>8</w:t>
            </w:r>
          </w:p>
        </w:tc>
        <w:tc>
          <w:tcPr>
            <w:tcW w:w="5269" w:type="dxa"/>
            <w:gridSpan w:val="3"/>
          </w:tcPr>
          <w:p w:rsidR="006D5B87" w:rsidRPr="006D5B87" w:rsidRDefault="006D5B87" w:rsidP="006D5B87">
            <w:pPr>
              <w:pStyle w:val="TableParagraph"/>
              <w:spacing w:line="256" w:lineRule="exact"/>
              <w:ind w:left="1562" w:right="1691"/>
              <w:jc w:val="center"/>
              <w:rPr>
                <w:sz w:val="20"/>
                <w:szCs w:val="20"/>
              </w:rPr>
            </w:pPr>
            <w:r w:rsidRPr="006D5B87">
              <w:rPr>
                <w:w w:val="99"/>
                <w:sz w:val="20"/>
                <w:szCs w:val="20"/>
              </w:rPr>
              <w:t>-</w:t>
            </w:r>
          </w:p>
        </w:tc>
      </w:tr>
      <w:tr w:rsidR="006D5B87" w:rsidRPr="009F596C" w:rsidTr="00FA4D48">
        <w:trPr>
          <w:trHeight w:val="267"/>
          <w:jc w:val="center"/>
        </w:trPr>
        <w:tc>
          <w:tcPr>
            <w:tcW w:w="4093" w:type="dxa"/>
          </w:tcPr>
          <w:p w:rsidR="006D5B87" w:rsidRPr="006D5B87" w:rsidRDefault="006D5B87" w:rsidP="006D5B87">
            <w:pPr>
              <w:pStyle w:val="TableParagraph"/>
              <w:spacing w:line="256" w:lineRule="exact"/>
              <w:ind w:left="593" w:right="585"/>
              <w:jc w:val="center"/>
              <w:rPr>
                <w:sz w:val="20"/>
                <w:szCs w:val="20"/>
              </w:rPr>
            </w:pPr>
            <w:r w:rsidRPr="006D5B87">
              <w:rPr>
                <w:sz w:val="20"/>
                <w:szCs w:val="20"/>
              </w:rPr>
              <w:t>9</w:t>
            </w:r>
          </w:p>
        </w:tc>
        <w:tc>
          <w:tcPr>
            <w:tcW w:w="5269" w:type="dxa"/>
            <w:gridSpan w:val="3"/>
          </w:tcPr>
          <w:p w:rsidR="006D5B87" w:rsidRPr="006D5B87" w:rsidRDefault="006D5B87" w:rsidP="006D5B87">
            <w:pPr>
              <w:pStyle w:val="TableParagraph"/>
              <w:spacing w:line="256" w:lineRule="exact"/>
              <w:ind w:left="1562" w:right="1691"/>
              <w:jc w:val="center"/>
              <w:rPr>
                <w:sz w:val="20"/>
                <w:szCs w:val="20"/>
              </w:rPr>
            </w:pPr>
            <w:r w:rsidRPr="006D5B87">
              <w:rPr>
                <w:w w:val="99"/>
                <w:sz w:val="20"/>
                <w:szCs w:val="20"/>
              </w:rPr>
              <w:t>-</w:t>
            </w:r>
          </w:p>
        </w:tc>
      </w:tr>
      <w:tr w:rsidR="006D5B87" w:rsidRPr="009F596C" w:rsidTr="00FA4D48">
        <w:trPr>
          <w:trHeight w:val="267"/>
          <w:jc w:val="center"/>
        </w:trPr>
        <w:tc>
          <w:tcPr>
            <w:tcW w:w="4093" w:type="dxa"/>
          </w:tcPr>
          <w:p w:rsidR="006D5B87" w:rsidRPr="006D5B87" w:rsidRDefault="006D5B87" w:rsidP="006D5B87">
            <w:pPr>
              <w:pStyle w:val="TableParagraph"/>
              <w:spacing w:line="256" w:lineRule="exact"/>
              <w:ind w:left="593" w:right="585"/>
              <w:jc w:val="center"/>
              <w:rPr>
                <w:sz w:val="20"/>
                <w:szCs w:val="20"/>
              </w:rPr>
            </w:pPr>
            <w:r w:rsidRPr="006D5B87">
              <w:rPr>
                <w:sz w:val="20"/>
                <w:szCs w:val="20"/>
              </w:rPr>
              <w:t>10</w:t>
            </w:r>
          </w:p>
        </w:tc>
        <w:tc>
          <w:tcPr>
            <w:tcW w:w="5269" w:type="dxa"/>
            <w:gridSpan w:val="3"/>
          </w:tcPr>
          <w:p w:rsidR="006D5B87" w:rsidRPr="006D5B87" w:rsidRDefault="006D5B87" w:rsidP="006D5B87">
            <w:pPr>
              <w:pStyle w:val="TableParagraph"/>
              <w:spacing w:line="256" w:lineRule="exact"/>
              <w:ind w:left="1562" w:right="1691"/>
              <w:jc w:val="center"/>
              <w:rPr>
                <w:sz w:val="20"/>
                <w:szCs w:val="20"/>
              </w:rPr>
            </w:pPr>
            <w:r w:rsidRPr="006D5B87">
              <w:rPr>
                <w:w w:val="99"/>
                <w:sz w:val="20"/>
                <w:szCs w:val="20"/>
              </w:rPr>
              <w:t>-</w:t>
            </w:r>
          </w:p>
        </w:tc>
      </w:tr>
      <w:tr w:rsidR="006D5B87" w:rsidRPr="009F596C" w:rsidTr="00FA4D48">
        <w:trPr>
          <w:trHeight w:val="267"/>
          <w:jc w:val="center"/>
        </w:trPr>
        <w:tc>
          <w:tcPr>
            <w:tcW w:w="4093" w:type="dxa"/>
          </w:tcPr>
          <w:p w:rsidR="006D5B87" w:rsidRPr="006D5B87" w:rsidRDefault="006D5B87" w:rsidP="006D5B87">
            <w:pPr>
              <w:pStyle w:val="TableParagraph"/>
              <w:spacing w:line="256" w:lineRule="exact"/>
              <w:ind w:left="593" w:right="585"/>
              <w:jc w:val="center"/>
              <w:rPr>
                <w:sz w:val="20"/>
                <w:szCs w:val="20"/>
              </w:rPr>
            </w:pPr>
            <w:r w:rsidRPr="006D5B87">
              <w:rPr>
                <w:sz w:val="20"/>
                <w:szCs w:val="20"/>
              </w:rPr>
              <w:t>11</w:t>
            </w:r>
          </w:p>
        </w:tc>
        <w:tc>
          <w:tcPr>
            <w:tcW w:w="5269" w:type="dxa"/>
            <w:gridSpan w:val="3"/>
          </w:tcPr>
          <w:p w:rsidR="006D5B87" w:rsidRPr="006D5B87" w:rsidRDefault="006D5B87" w:rsidP="006D5B87">
            <w:pPr>
              <w:pStyle w:val="TableParagraph"/>
              <w:spacing w:line="256" w:lineRule="exact"/>
              <w:ind w:left="1562" w:right="1691"/>
              <w:jc w:val="center"/>
              <w:rPr>
                <w:sz w:val="20"/>
                <w:szCs w:val="20"/>
              </w:rPr>
            </w:pPr>
            <w:r w:rsidRPr="006D5B87">
              <w:rPr>
                <w:w w:val="99"/>
                <w:sz w:val="20"/>
                <w:szCs w:val="20"/>
              </w:rPr>
              <w:t>-</w:t>
            </w:r>
          </w:p>
        </w:tc>
      </w:tr>
      <w:tr w:rsidR="006D5B87" w:rsidRPr="009F596C" w:rsidTr="00FA4D48">
        <w:trPr>
          <w:trHeight w:val="267"/>
          <w:jc w:val="center"/>
        </w:trPr>
        <w:tc>
          <w:tcPr>
            <w:tcW w:w="4093" w:type="dxa"/>
          </w:tcPr>
          <w:p w:rsidR="006D5B87" w:rsidRPr="006D5B87" w:rsidRDefault="006D5B87" w:rsidP="006D5B87">
            <w:pPr>
              <w:pStyle w:val="TableParagraph"/>
              <w:spacing w:line="256" w:lineRule="exact"/>
              <w:ind w:left="593" w:right="585"/>
              <w:jc w:val="center"/>
              <w:rPr>
                <w:sz w:val="20"/>
                <w:szCs w:val="20"/>
              </w:rPr>
            </w:pPr>
            <w:r w:rsidRPr="006D5B87">
              <w:rPr>
                <w:sz w:val="20"/>
                <w:szCs w:val="20"/>
              </w:rPr>
              <w:t>12 и более</w:t>
            </w:r>
          </w:p>
        </w:tc>
        <w:tc>
          <w:tcPr>
            <w:tcW w:w="5269" w:type="dxa"/>
            <w:gridSpan w:val="3"/>
          </w:tcPr>
          <w:p w:rsidR="006D5B87" w:rsidRPr="006D5B87" w:rsidRDefault="006D5B87" w:rsidP="006D5B87">
            <w:pPr>
              <w:pStyle w:val="TableParagraph"/>
              <w:spacing w:line="256" w:lineRule="exact"/>
              <w:ind w:left="1562" w:right="1691"/>
              <w:jc w:val="center"/>
              <w:rPr>
                <w:sz w:val="20"/>
                <w:szCs w:val="20"/>
              </w:rPr>
            </w:pPr>
            <w:r w:rsidRPr="006D5B87">
              <w:rPr>
                <w:w w:val="99"/>
                <w:sz w:val="20"/>
                <w:szCs w:val="20"/>
              </w:rPr>
              <w:t>-</w:t>
            </w:r>
          </w:p>
        </w:tc>
      </w:tr>
    </w:tbl>
    <w:p w:rsidR="006D5B87" w:rsidRPr="006D5B87" w:rsidRDefault="006D5B87" w:rsidP="006D5B87">
      <w:pPr>
        <w:pStyle w:val="a8"/>
        <w:spacing w:line="268" w:lineRule="exact"/>
        <w:rPr>
          <w:sz w:val="24"/>
          <w:szCs w:val="24"/>
        </w:rPr>
      </w:pPr>
      <w:r w:rsidRPr="006D5B87">
        <w:rPr>
          <w:sz w:val="24"/>
          <w:szCs w:val="24"/>
        </w:rPr>
        <w:t>Примечание.</w:t>
      </w:r>
    </w:p>
    <w:p w:rsidR="006D5B87" w:rsidRPr="006D5B87" w:rsidRDefault="006D5B87" w:rsidP="006D5B87">
      <w:pPr>
        <w:pStyle w:val="aa"/>
        <w:widowControl w:val="0"/>
        <w:numPr>
          <w:ilvl w:val="0"/>
          <w:numId w:val="42"/>
        </w:numPr>
        <w:tabs>
          <w:tab w:val="left" w:pos="1062"/>
        </w:tabs>
        <w:autoSpaceDE w:val="0"/>
        <w:autoSpaceDN w:val="0"/>
        <w:spacing w:line="240" w:lineRule="auto"/>
        <w:ind w:left="0" w:firstLine="567"/>
        <w:contextualSpacing w:val="0"/>
      </w:pPr>
      <w:r w:rsidRPr="006D5B87">
        <w:t>Нормативы определены с применением расчетного</w:t>
      </w:r>
      <w:r w:rsidRPr="006D5B87">
        <w:rPr>
          <w:spacing w:val="-5"/>
        </w:rPr>
        <w:t xml:space="preserve"> </w:t>
      </w:r>
      <w:r w:rsidRPr="006D5B87">
        <w:t>метода.</w:t>
      </w:r>
    </w:p>
    <w:p w:rsidR="006D5B87" w:rsidRPr="006D5B87" w:rsidRDefault="006D5B87" w:rsidP="00597D67">
      <w:pPr>
        <w:pStyle w:val="aa"/>
        <w:widowControl w:val="0"/>
        <w:numPr>
          <w:ilvl w:val="0"/>
          <w:numId w:val="42"/>
        </w:numPr>
        <w:tabs>
          <w:tab w:val="left" w:pos="1062"/>
        </w:tabs>
        <w:autoSpaceDE w:val="0"/>
        <w:autoSpaceDN w:val="0"/>
        <w:spacing w:line="240" w:lineRule="auto"/>
        <w:ind w:left="0" w:right="-2" w:firstLine="567"/>
        <w:contextualSpacing w:val="0"/>
      </w:pPr>
      <w:r w:rsidRPr="006D5B87">
        <w:t>Продолжительность отопительного периода равна девяти месяцам календарного года (январь, февраль, март, апрель, май, сентябрь, октябрь, ноябрь,</w:t>
      </w:r>
      <w:r w:rsidRPr="006D5B87">
        <w:rPr>
          <w:spacing w:val="-4"/>
        </w:rPr>
        <w:t xml:space="preserve"> </w:t>
      </w:r>
      <w:r w:rsidRPr="006D5B87">
        <w:t>декабрь).</w:t>
      </w:r>
    </w:p>
    <w:p w:rsidR="00C456E9" w:rsidRPr="006D5B87" w:rsidRDefault="00C456E9" w:rsidP="006D5B87">
      <w:pPr>
        <w:pStyle w:val="headertext"/>
        <w:shd w:val="clear" w:color="auto" w:fill="FFFFFF"/>
        <w:spacing w:before="0" w:beforeAutospacing="0" w:after="240" w:afterAutospacing="0"/>
        <w:ind w:firstLine="567"/>
        <w:jc w:val="center"/>
        <w:textAlignment w:val="baseline"/>
        <w:rPr>
          <w:bCs/>
        </w:rPr>
      </w:pPr>
    </w:p>
    <w:p w:rsidR="007E1E39" w:rsidRPr="00CC2EB0" w:rsidRDefault="00A1090D" w:rsidP="005148EA">
      <w:pPr>
        <w:pStyle w:val="3"/>
        <w:spacing w:line="240" w:lineRule="auto"/>
        <w:rPr>
          <w:i/>
        </w:rPr>
      </w:pPr>
      <w:bookmarkStart w:id="164" w:name="_Toc36806558"/>
      <w:bookmarkStart w:id="165" w:name="_Toc169269315"/>
      <w:bookmarkStart w:id="166" w:name="_Toc8041191"/>
      <w:bookmarkEnd w:id="163"/>
      <w:r>
        <w:rPr>
          <w:i/>
        </w:rPr>
        <w:t>е</w:t>
      </w:r>
      <w:r w:rsidR="007E1E39" w:rsidRPr="00CC2EB0">
        <w:rPr>
          <w:i/>
        </w:rPr>
        <w:t>) описание значений тепловых нагрузок, указанных в договорах теплоснабжения</w:t>
      </w:r>
      <w:bookmarkEnd w:id="164"/>
      <w:bookmarkEnd w:id="165"/>
    </w:p>
    <w:p w:rsidR="000B35F8" w:rsidRPr="00CC2EB0" w:rsidRDefault="000B35F8" w:rsidP="005148EA">
      <w:r w:rsidRPr="00CC2EB0">
        <w:t>Тепловые нагрузки, указанные в договорах теплоснабжения, соответствуют расчетным тепловым нагрузках.</w:t>
      </w:r>
    </w:p>
    <w:p w:rsidR="002F4942" w:rsidRPr="00F645D4" w:rsidRDefault="00A1090D" w:rsidP="005148EA">
      <w:pPr>
        <w:pStyle w:val="3"/>
        <w:rPr>
          <w:i/>
        </w:rPr>
      </w:pPr>
      <w:bookmarkStart w:id="167" w:name="_Toc169269316"/>
      <w:r>
        <w:rPr>
          <w:i/>
        </w:rPr>
        <w:t>ж</w:t>
      </w:r>
      <w:r w:rsidR="002F4942" w:rsidRPr="00F645D4">
        <w:rPr>
          <w:i/>
        </w:rPr>
        <w:t>) описание сравнения величины договорной и расчетной тепловой нагрузки по зоне действия каждого источника тепловой энергии</w:t>
      </w:r>
      <w:bookmarkEnd w:id="166"/>
      <w:bookmarkEnd w:id="167"/>
    </w:p>
    <w:p w:rsidR="002E2474" w:rsidRPr="00F645D4" w:rsidRDefault="002E2474" w:rsidP="002E2474">
      <w:bookmarkStart w:id="168" w:name="_Toc8041192"/>
      <w:bookmarkStart w:id="169" w:name="sub_120"/>
      <w:bookmarkEnd w:id="147"/>
      <w:r w:rsidRPr="00F645D4">
        <w:t>Сравнение договорной и расчетной тепловой нагрузки в зоне действия котельных показано в таблице 1.5.</w:t>
      </w:r>
      <w:r w:rsidR="00CC5C30" w:rsidRPr="00F645D4">
        <w:t>6</w:t>
      </w:r>
      <w:r w:rsidRPr="00F645D4">
        <w:t>.</w:t>
      </w:r>
    </w:p>
    <w:p w:rsidR="00F645D4" w:rsidRDefault="00F645D4" w:rsidP="002E2474">
      <w:pPr>
        <w:jc w:val="right"/>
      </w:pPr>
    </w:p>
    <w:p w:rsidR="002E2474" w:rsidRPr="00F645D4" w:rsidRDefault="002E2474" w:rsidP="002E2474">
      <w:pPr>
        <w:jc w:val="right"/>
      </w:pPr>
      <w:r w:rsidRPr="00F645D4">
        <w:t>Таблица 1.5.</w:t>
      </w:r>
      <w:r w:rsidR="00CC5C30" w:rsidRPr="00F645D4">
        <w:t>6</w:t>
      </w:r>
    </w:p>
    <w:p w:rsidR="002E2474" w:rsidRPr="00F645D4" w:rsidRDefault="002E2474" w:rsidP="002E2474">
      <w:pPr>
        <w:ind w:firstLine="0"/>
        <w:jc w:val="center"/>
      </w:pPr>
      <w:r w:rsidRPr="00F645D4">
        <w:t>Сравнение величины договорной и расчетной нагрузки</w:t>
      </w:r>
      <w:r w:rsidR="00A460B2" w:rsidRPr="00F645D4">
        <w:t xml:space="preserve"> на 202</w:t>
      </w:r>
      <w:r w:rsidR="005411C7">
        <w:t>3</w:t>
      </w:r>
      <w:r w:rsidR="00A460B2" w:rsidRPr="00F645D4">
        <w:t xml:space="preserve"> год</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1134"/>
        <w:gridCol w:w="1583"/>
        <w:gridCol w:w="826"/>
        <w:gridCol w:w="1135"/>
        <w:gridCol w:w="1582"/>
        <w:gridCol w:w="969"/>
      </w:tblGrid>
      <w:tr w:rsidR="002E2474" w:rsidRPr="00512A8B" w:rsidTr="004078F8">
        <w:trPr>
          <w:tblHeader/>
        </w:trPr>
        <w:tc>
          <w:tcPr>
            <w:tcW w:w="2421" w:type="dxa"/>
            <w:vMerge w:val="restart"/>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Источник</w:t>
            </w:r>
          </w:p>
        </w:tc>
        <w:tc>
          <w:tcPr>
            <w:tcW w:w="3543" w:type="dxa"/>
            <w:gridSpan w:val="3"/>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Договорные нагрузки, Гкал/ч</w:t>
            </w:r>
          </w:p>
        </w:tc>
        <w:tc>
          <w:tcPr>
            <w:tcW w:w="3686" w:type="dxa"/>
            <w:gridSpan w:val="3"/>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Расчетные нагрузки, Гкал/ч</w:t>
            </w:r>
          </w:p>
        </w:tc>
      </w:tr>
      <w:tr w:rsidR="002E2474" w:rsidRPr="00512A8B" w:rsidTr="00DB697C">
        <w:trPr>
          <w:trHeight w:val="166"/>
          <w:tblHeader/>
        </w:trPr>
        <w:tc>
          <w:tcPr>
            <w:tcW w:w="2421" w:type="dxa"/>
            <w:vMerge/>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p>
        </w:tc>
        <w:tc>
          <w:tcPr>
            <w:tcW w:w="1134" w:type="dxa"/>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отопление, вентиляция</w:t>
            </w:r>
          </w:p>
        </w:tc>
        <w:tc>
          <w:tcPr>
            <w:tcW w:w="1583" w:type="dxa"/>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горячее водоснабжение</w:t>
            </w:r>
          </w:p>
        </w:tc>
        <w:tc>
          <w:tcPr>
            <w:tcW w:w="826" w:type="dxa"/>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ИТОГО</w:t>
            </w:r>
          </w:p>
        </w:tc>
        <w:tc>
          <w:tcPr>
            <w:tcW w:w="1135" w:type="dxa"/>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отопление, вентиляция</w:t>
            </w:r>
          </w:p>
        </w:tc>
        <w:tc>
          <w:tcPr>
            <w:tcW w:w="1582" w:type="dxa"/>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горячее водоснабжение</w:t>
            </w:r>
          </w:p>
        </w:tc>
        <w:tc>
          <w:tcPr>
            <w:tcW w:w="969" w:type="dxa"/>
            <w:shd w:val="clear" w:color="auto" w:fill="auto"/>
            <w:tcMar>
              <w:left w:w="11" w:type="dxa"/>
              <w:right w:w="11" w:type="dxa"/>
            </w:tcMar>
            <w:vAlign w:val="center"/>
          </w:tcPr>
          <w:p w:rsidR="002E2474" w:rsidRPr="00512A8B" w:rsidRDefault="002E2474" w:rsidP="002E2474">
            <w:pPr>
              <w:spacing w:line="240" w:lineRule="auto"/>
              <w:ind w:firstLine="0"/>
              <w:jc w:val="center"/>
              <w:rPr>
                <w:b/>
                <w:sz w:val="20"/>
                <w:szCs w:val="20"/>
              </w:rPr>
            </w:pPr>
            <w:r w:rsidRPr="00512A8B">
              <w:rPr>
                <w:b/>
                <w:sz w:val="20"/>
                <w:szCs w:val="20"/>
              </w:rPr>
              <w:t>ИТОГО</w:t>
            </w:r>
          </w:p>
        </w:tc>
      </w:tr>
      <w:tr w:rsidR="00512A8B" w:rsidRPr="00512A8B" w:rsidTr="00FA4D48">
        <w:tc>
          <w:tcPr>
            <w:tcW w:w="2421" w:type="dxa"/>
            <w:shd w:val="clear" w:color="auto" w:fill="auto"/>
            <w:tcMar>
              <w:left w:w="11" w:type="dxa"/>
              <w:right w:w="11" w:type="dxa"/>
            </w:tcMar>
            <w:vAlign w:val="center"/>
          </w:tcPr>
          <w:p w:rsidR="00512A8B" w:rsidRPr="00512A8B" w:rsidRDefault="00512A8B" w:rsidP="00512A8B">
            <w:pPr>
              <w:ind w:firstLine="0"/>
              <w:jc w:val="left"/>
              <w:rPr>
                <w:sz w:val="20"/>
                <w:szCs w:val="20"/>
              </w:rPr>
            </w:pPr>
            <w:r w:rsidRPr="00512A8B">
              <w:rPr>
                <w:color w:val="000000"/>
                <w:sz w:val="20"/>
                <w:szCs w:val="20"/>
              </w:rPr>
              <w:t>Котельная № 22 Куяново</w:t>
            </w:r>
          </w:p>
        </w:tc>
        <w:tc>
          <w:tcPr>
            <w:tcW w:w="1134"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1583"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826"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1135"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1582"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969" w:type="dxa"/>
            <w:shd w:val="clear" w:color="auto" w:fill="auto"/>
            <w:tcMar>
              <w:left w:w="11" w:type="dxa"/>
              <w:right w:w="11" w:type="dxa"/>
            </w:tcMar>
          </w:tcPr>
          <w:p w:rsidR="00512A8B" w:rsidRPr="00512A8B" w:rsidRDefault="00512A8B" w:rsidP="00512A8B">
            <w:pPr>
              <w:pStyle w:val="aff0"/>
            </w:pPr>
            <w:r w:rsidRPr="003C0013">
              <w:rPr>
                <w:b/>
              </w:rPr>
              <w:t>-</w:t>
            </w:r>
          </w:p>
        </w:tc>
      </w:tr>
      <w:tr w:rsidR="00512A8B" w:rsidRPr="00512A8B" w:rsidTr="00FA4D48">
        <w:tc>
          <w:tcPr>
            <w:tcW w:w="2421" w:type="dxa"/>
            <w:shd w:val="clear" w:color="auto" w:fill="auto"/>
            <w:tcMar>
              <w:left w:w="11" w:type="dxa"/>
              <w:right w:w="11" w:type="dxa"/>
            </w:tcMar>
            <w:vAlign w:val="center"/>
          </w:tcPr>
          <w:p w:rsidR="00512A8B" w:rsidRPr="00512A8B" w:rsidRDefault="00512A8B" w:rsidP="00512A8B">
            <w:pPr>
              <w:ind w:firstLine="0"/>
              <w:jc w:val="left"/>
              <w:rPr>
                <w:sz w:val="20"/>
                <w:szCs w:val="20"/>
              </w:rPr>
            </w:pPr>
            <w:r w:rsidRPr="00512A8B">
              <w:rPr>
                <w:color w:val="000000"/>
                <w:sz w:val="20"/>
                <w:szCs w:val="20"/>
              </w:rPr>
              <w:t>Котельная № 23 Березовка</w:t>
            </w:r>
          </w:p>
        </w:tc>
        <w:tc>
          <w:tcPr>
            <w:tcW w:w="1134"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1583"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826"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1135"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1582" w:type="dxa"/>
            <w:shd w:val="clear" w:color="auto" w:fill="auto"/>
            <w:tcMar>
              <w:left w:w="11" w:type="dxa"/>
              <w:right w:w="11" w:type="dxa"/>
            </w:tcMar>
            <w:vAlign w:val="center"/>
          </w:tcPr>
          <w:p w:rsidR="00512A8B" w:rsidRPr="00512A8B" w:rsidRDefault="00512A8B" w:rsidP="00512A8B">
            <w:pPr>
              <w:pStyle w:val="aff0"/>
            </w:pPr>
            <w:r w:rsidRPr="0059164A">
              <w:t>н/д</w:t>
            </w:r>
          </w:p>
        </w:tc>
        <w:tc>
          <w:tcPr>
            <w:tcW w:w="969" w:type="dxa"/>
            <w:shd w:val="clear" w:color="auto" w:fill="auto"/>
            <w:tcMar>
              <w:left w:w="11" w:type="dxa"/>
              <w:right w:w="11" w:type="dxa"/>
            </w:tcMar>
          </w:tcPr>
          <w:p w:rsidR="00512A8B" w:rsidRPr="00512A8B" w:rsidRDefault="00512A8B" w:rsidP="00512A8B">
            <w:pPr>
              <w:pStyle w:val="aff0"/>
            </w:pPr>
            <w:r w:rsidRPr="003C0013">
              <w:rPr>
                <w:b/>
              </w:rPr>
              <w:t>-</w:t>
            </w:r>
          </w:p>
        </w:tc>
      </w:tr>
      <w:tr w:rsidR="00512A8B" w:rsidRPr="002B6479" w:rsidTr="00FA4D48">
        <w:tc>
          <w:tcPr>
            <w:tcW w:w="2421" w:type="dxa"/>
            <w:shd w:val="clear" w:color="auto" w:fill="auto"/>
            <w:tcMar>
              <w:left w:w="11" w:type="dxa"/>
              <w:right w:w="11" w:type="dxa"/>
            </w:tcMar>
            <w:vAlign w:val="bottom"/>
          </w:tcPr>
          <w:p w:rsidR="00512A8B" w:rsidRPr="00512A8B" w:rsidRDefault="00512A8B" w:rsidP="00512A8B">
            <w:pPr>
              <w:pStyle w:val="aff0"/>
              <w:rPr>
                <w:b/>
              </w:rPr>
            </w:pPr>
            <w:r w:rsidRPr="00512A8B">
              <w:rPr>
                <w:b/>
              </w:rPr>
              <w:t>ИТОГО</w:t>
            </w:r>
          </w:p>
        </w:tc>
        <w:tc>
          <w:tcPr>
            <w:tcW w:w="1134" w:type="dxa"/>
            <w:shd w:val="clear" w:color="auto" w:fill="auto"/>
            <w:tcMar>
              <w:left w:w="11" w:type="dxa"/>
              <w:right w:w="11" w:type="dxa"/>
            </w:tcMar>
            <w:vAlign w:val="center"/>
          </w:tcPr>
          <w:p w:rsidR="00512A8B" w:rsidRPr="00512A8B" w:rsidRDefault="00512A8B" w:rsidP="00512A8B">
            <w:pPr>
              <w:pStyle w:val="aff0"/>
              <w:rPr>
                <w:b/>
              </w:rPr>
            </w:pPr>
            <w:r>
              <w:rPr>
                <w:b/>
              </w:rPr>
              <w:t>-</w:t>
            </w:r>
          </w:p>
        </w:tc>
        <w:tc>
          <w:tcPr>
            <w:tcW w:w="1583" w:type="dxa"/>
            <w:shd w:val="clear" w:color="auto" w:fill="auto"/>
            <w:tcMar>
              <w:left w:w="11" w:type="dxa"/>
              <w:right w:w="11" w:type="dxa"/>
            </w:tcMar>
          </w:tcPr>
          <w:p w:rsidR="00512A8B" w:rsidRPr="00512A8B" w:rsidRDefault="00512A8B" w:rsidP="00512A8B">
            <w:pPr>
              <w:pStyle w:val="aff0"/>
              <w:rPr>
                <w:b/>
              </w:rPr>
            </w:pPr>
            <w:r w:rsidRPr="00844631">
              <w:rPr>
                <w:b/>
              </w:rPr>
              <w:t>-</w:t>
            </w:r>
          </w:p>
        </w:tc>
        <w:tc>
          <w:tcPr>
            <w:tcW w:w="826" w:type="dxa"/>
            <w:shd w:val="clear" w:color="auto" w:fill="auto"/>
            <w:tcMar>
              <w:left w:w="11" w:type="dxa"/>
              <w:right w:w="11" w:type="dxa"/>
            </w:tcMar>
          </w:tcPr>
          <w:p w:rsidR="00512A8B" w:rsidRPr="00512A8B" w:rsidRDefault="00512A8B" w:rsidP="00512A8B">
            <w:pPr>
              <w:pStyle w:val="aff0"/>
              <w:rPr>
                <w:b/>
              </w:rPr>
            </w:pPr>
            <w:r w:rsidRPr="00844631">
              <w:rPr>
                <w:b/>
              </w:rPr>
              <w:t>-</w:t>
            </w:r>
          </w:p>
        </w:tc>
        <w:tc>
          <w:tcPr>
            <w:tcW w:w="1135" w:type="dxa"/>
            <w:shd w:val="clear" w:color="auto" w:fill="auto"/>
            <w:tcMar>
              <w:left w:w="11" w:type="dxa"/>
              <w:right w:w="11" w:type="dxa"/>
            </w:tcMar>
          </w:tcPr>
          <w:p w:rsidR="00512A8B" w:rsidRPr="00512A8B" w:rsidRDefault="00512A8B" w:rsidP="00512A8B">
            <w:pPr>
              <w:pStyle w:val="aff0"/>
              <w:rPr>
                <w:b/>
              </w:rPr>
            </w:pPr>
            <w:r w:rsidRPr="00844631">
              <w:rPr>
                <w:b/>
              </w:rPr>
              <w:t>-</w:t>
            </w:r>
          </w:p>
        </w:tc>
        <w:tc>
          <w:tcPr>
            <w:tcW w:w="1582" w:type="dxa"/>
            <w:shd w:val="clear" w:color="auto" w:fill="auto"/>
            <w:tcMar>
              <w:left w:w="11" w:type="dxa"/>
              <w:right w:w="11" w:type="dxa"/>
            </w:tcMar>
          </w:tcPr>
          <w:p w:rsidR="00512A8B" w:rsidRPr="00512A8B" w:rsidRDefault="00512A8B" w:rsidP="00512A8B">
            <w:pPr>
              <w:pStyle w:val="aff0"/>
              <w:rPr>
                <w:b/>
              </w:rPr>
            </w:pPr>
            <w:r w:rsidRPr="00844631">
              <w:rPr>
                <w:b/>
              </w:rPr>
              <w:t>-</w:t>
            </w:r>
          </w:p>
        </w:tc>
        <w:tc>
          <w:tcPr>
            <w:tcW w:w="969" w:type="dxa"/>
            <w:shd w:val="clear" w:color="auto" w:fill="auto"/>
            <w:tcMar>
              <w:left w:w="11" w:type="dxa"/>
              <w:right w:w="11" w:type="dxa"/>
            </w:tcMar>
          </w:tcPr>
          <w:p w:rsidR="00512A8B" w:rsidRPr="00F645D4" w:rsidRDefault="00512A8B" w:rsidP="00512A8B">
            <w:pPr>
              <w:pStyle w:val="aff0"/>
              <w:rPr>
                <w:b/>
              </w:rPr>
            </w:pPr>
            <w:r w:rsidRPr="00844631">
              <w:rPr>
                <w:b/>
              </w:rPr>
              <w:t>-</w:t>
            </w:r>
          </w:p>
        </w:tc>
      </w:tr>
    </w:tbl>
    <w:p w:rsidR="00BA1938" w:rsidRPr="002B6479" w:rsidRDefault="00BA1938" w:rsidP="00BA1938">
      <w:pPr>
        <w:rPr>
          <w:highlight w:val="yellow"/>
        </w:rPr>
      </w:pPr>
    </w:p>
    <w:p w:rsidR="002F4942" w:rsidRPr="005C2D50" w:rsidRDefault="002F4942" w:rsidP="002F4942">
      <w:pPr>
        <w:pStyle w:val="20"/>
      </w:pPr>
      <w:bookmarkStart w:id="170" w:name="_Toc169269317"/>
      <w:r w:rsidRPr="005C2D50">
        <w:t>Часть 6 "Балансы теплов</w:t>
      </w:r>
      <w:r w:rsidR="00E152E8" w:rsidRPr="005C2D50">
        <w:t>ой мощности и тепловой нагрузки</w:t>
      </w:r>
      <w:r w:rsidRPr="005C2D50">
        <w:t>"</w:t>
      </w:r>
      <w:bookmarkEnd w:id="168"/>
      <w:bookmarkEnd w:id="170"/>
    </w:p>
    <w:p w:rsidR="002F4942" w:rsidRPr="005C2D50" w:rsidRDefault="002F4942" w:rsidP="002F4942">
      <w:pPr>
        <w:pStyle w:val="3"/>
        <w:rPr>
          <w:i/>
        </w:rPr>
      </w:pPr>
      <w:bookmarkStart w:id="171" w:name="_Toc8041193"/>
      <w:bookmarkStart w:id="172" w:name="_Toc169269318"/>
      <w:bookmarkStart w:id="173" w:name="sub_189"/>
      <w:r w:rsidRPr="005C2D50">
        <w:rPr>
          <w:i/>
        </w:rP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5C2D50">
        <w:rPr>
          <w:i/>
          <w:shd w:val="clear" w:color="auto" w:fill="FFFFFF"/>
        </w:rPr>
        <w:t xml:space="preserve"> а в ценовых зонах теплоснабжения – по каждой системе теплоснабжения</w:t>
      </w:r>
      <w:bookmarkEnd w:id="171"/>
      <w:bookmarkEnd w:id="172"/>
    </w:p>
    <w:p w:rsidR="002F4942" w:rsidRPr="00616581" w:rsidRDefault="002F4942" w:rsidP="002F4942">
      <w:r w:rsidRPr="00616581">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2F4942" w:rsidRPr="00616581" w:rsidRDefault="004571BB" w:rsidP="002F4942">
      <w:r w:rsidRPr="00616581">
        <w:rPr>
          <w:i/>
          <w:u w:val="single"/>
        </w:rPr>
        <w:t>У</w:t>
      </w:r>
      <w:r w:rsidR="002F4942" w:rsidRPr="00616581">
        <w:rPr>
          <w:i/>
          <w:u w:val="single"/>
        </w:rPr>
        <w:t>становленная мощность источника тепловой энергии</w:t>
      </w:r>
      <w:r w:rsidR="002F4942" w:rsidRPr="00616581">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2F4942" w:rsidRPr="00616581" w:rsidRDefault="002F4942" w:rsidP="002F4942">
      <w:r w:rsidRPr="00616581">
        <w:rPr>
          <w:i/>
          <w:u w:val="single"/>
        </w:rPr>
        <w:t>Располагаемая мощность источника тепловой энергии</w:t>
      </w:r>
      <w:r w:rsidRPr="00616581">
        <w:t xml:space="preserve">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w:t>
      </w:r>
      <w:r w:rsidRPr="00616581">
        <w:lastRenderedPageBreak/>
        <w:t>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2F4942" w:rsidRPr="00616581" w:rsidRDefault="002F4942" w:rsidP="002F4942">
      <w:r w:rsidRPr="00616581">
        <w:rPr>
          <w:i/>
          <w:u w:val="single"/>
        </w:rPr>
        <w:t>Мощность источника тепловой энергии нетто</w:t>
      </w:r>
      <w:r w:rsidRPr="00616581">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2F4942" w:rsidRPr="002B6479" w:rsidRDefault="002F4942" w:rsidP="002F4942">
      <w:pPr>
        <w:rPr>
          <w:highlight w:val="yellow"/>
        </w:rPr>
      </w:pPr>
      <w:r w:rsidRPr="00616581">
        <w:t xml:space="preserve">Расчетные балансы тепловой мощности и тепловой нагрузки по котельным </w:t>
      </w:r>
      <w:r w:rsidR="00CA00F6">
        <w:t>Куяновского</w:t>
      </w:r>
      <w:r w:rsidR="00DB6E31">
        <w:t xml:space="preserve"> сельского поселения </w:t>
      </w:r>
      <w:r w:rsidR="004571BB" w:rsidRPr="00616581">
        <w:t>за 20</w:t>
      </w:r>
      <w:r w:rsidR="001F0386" w:rsidRPr="00616581">
        <w:t>2</w:t>
      </w:r>
      <w:r w:rsidR="002F4CF0">
        <w:t>3</w:t>
      </w:r>
      <w:r w:rsidR="004571BB" w:rsidRPr="00616581">
        <w:t xml:space="preserve"> год </w:t>
      </w:r>
      <w:r w:rsidRPr="00616581">
        <w:t>представлены в таблице 1.6.1.</w:t>
      </w:r>
      <w:r w:rsidRPr="002B6479">
        <w:rPr>
          <w:highlight w:val="yellow"/>
        </w:rPr>
        <w:t xml:space="preserve"> </w:t>
      </w:r>
    </w:p>
    <w:p w:rsidR="002F4942" w:rsidRPr="00280CCF" w:rsidRDefault="002F4942" w:rsidP="002F4942">
      <w:pPr>
        <w:jc w:val="right"/>
      </w:pPr>
      <w:r w:rsidRPr="00280CCF">
        <w:t>Таблица 1.6.1</w:t>
      </w:r>
    </w:p>
    <w:p w:rsidR="00DF7EFF" w:rsidRPr="00280CCF" w:rsidRDefault="00DF7EFF" w:rsidP="0004309D">
      <w:pPr>
        <w:keepNext/>
        <w:ind w:firstLine="0"/>
        <w:jc w:val="center"/>
      </w:pPr>
      <w:r w:rsidRPr="00280CCF">
        <w:t>Тепловой баланс системы теплоснабжения на базе котельных за 20</w:t>
      </w:r>
      <w:r w:rsidR="00A460B2" w:rsidRPr="00280CCF">
        <w:t>2</w:t>
      </w:r>
      <w:r w:rsidR="002F4CF0">
        <w:t>4</w:t>
      </w:r>
      <w:r w:rsidRPr="00280CCF">
        <w:t xml:space="preserve"> год</w:t>
      </w:r>
    </w:p>
    <w:tbl>
      <w:tblPr>
        <w:tblW w:w="9574" w:type="dxa"/>
        <w:tblInd w:w="93" w:type="dxa"/>
        <w:tblLayout w:type="fixed"/>
        <w:tblLook w:val="04A0"/>
      </w:tblPr>
      <w:tblGrid>
        <w:gridCol w:w="6314"/>
        <w:gridCol w:w="1559"/>
        <w:gridCol w:w="1701"/>
      </w:tblGrid>
      <w:tr w:rsidR="00E21CC4" w:rsidRPr="00F074E2" w:rsidTr="00280CCF">
        <w:trPr>
          <w:tblHeader/>
        </w:trPr>
        <w:tc>
          <w:tcPr>
            <w:tcW w:w="6314" w:type="dxa"/>
            <w:vMerge w:val="restart"/>
            <w:tcBorders>
              <w:top w:val="single" w:sz="8" w:space="0" w:color="auto"/>
              <w:left w:val="single" w:sz="8" w:space="0" w:color="auto"/>
              <w:right w:val="nil"/>
            </w:tcBorders>
            <w:shd w:val="clear" w:color="auto" w:fill="auto"/>
            <w:tcMar>
              <w:left w:w="28" w:type="dxa"/>
              <w:right w:w="28" w:type="dxa"/>
            </w:tcMar>
            <w:vAlign w:val="center"/>
            <w:hideMark/>
          </w:tcPr>
          <w:p w:rsidR="00E21CC4" w:rsidRPr="00F074E2" w:rsidRDefault="00E21CC4" w:rsidP="000B35F8">
            <w:pPr>
              <w:spacing w:line="240" w:lineRule="auto"/>
              <w:ind w:firstLine="0"/>
              <w:jc w:val="center"/>
              <w:rPr>
                <w:b/>
                <w:bCs/>
                <w:color w:val="000000"/>
                <w:sz w:val="20"/>
                <w:szCs w:val="20"/>
              </w:rPr>
            </w:pPr>
            <w:r w:rsidRPr="00F074E2">
              <w:rPr>
                <w:b/>
                <w:bCs/>
                <w:color w:val="000000"/>
                <w:sz w:val="20"/>
                <w:szCs w:val="20"/>
              </w:rPr>
              <w:t>Наименование показателя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21CC4" w:rsidRPr="00F074E2" w:rsidRDefault="00E21CC4" w:rsidP="000B35F8">
            <w:pPr>
              <w:spacing w:line="240" w:lineRule="auto"/>
              <w:ind w:firstLine="0"/>
              <w:jc w:val="center"/>
              <w:rPr>
                <w:b/>
                <w:bCs/>
                <w:color w:val="000000"/>
                <w:sz w:val="20"/>
                <w:szCs w:val="20"/>
              </w:rPr>
            </w:pPr>
            <w:r w:rsidRPr="00F074E2">
              <w:rPr>
                <w:b/>
                <w:bCs/>
                <w:color w:val="000000"/>
                <w:sz w:val="20"/>
                <w:szCs w:val="20"/>
              </w:rPr>
              <w:t>Наименование котельной</w:t>
            </w:r>
          </w:p>
        </w:tc>
      </w:tr>
      <w:tr w:rsidR="0016033D" w:rsidRPr="00F074E2" w:rsidTr="00280CCF">
        <w:trPr>
          <w:tblHeader/>
        </w:trPr>
        <w:tc>
          <w:tcPr>
            <w:tcW w:w="6314" w:type="dxa"/>
            <w:vMerge/>
            <w:tcBorders>
              <w:left w:val="single" w:sz="8" w:space="0" w:color="auto"/>
              <w:bottom w:val="single" w:sz="8" w:space="0" w:color="auto"/>
              <w:right w:val="nil"/>
            </w:tcBorders>
            <w:shd w:val="clear" w:color="auto" w:fill="auto"/>
            <w:tcMar>
              <w:left w:w="28" w:type="dxa"/>
              <w:right w:w="28" w:type="dxa"/>
            </w:tcMar>
            <w:vAlign w:val="center"/>
          </w:tcPr>
          <w:p w:rsidR="0016033D" w:rsidRPr="00F074E2" w:rsidRDefault="0016033D" w:rsidP="0016033D">
            <w:pPr>
              <w:spacing w:line="240" w:lineRule="auto"/>
              <w:ind w:firstLine="0"/>
              <w:jc w:val="center"/>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6033D" w:rsidRPr="00F074E2" w:rsidRDefault="0016033D" w:rsidP="0016033D">
            <w:pPr>
              <w:spacing w:line="240" w:lineRule="auto"/>
              <w:ind w:firstLine="0"/>
              <w:jc w:val="center"/>
              <w:rPr>
                <w:b/>
                <w:bCs/>
                <w:sz w:val="20"/>
                <w:szCs w:val="20"/>
              </w:rPr>
            </w:pPr>
            <w:r w:rsidRPr="00F074E2">
              <w:rPr>
                <w:b/>
                <w:bCs/>
                <w:color w:val="000000"/>
                <w:sz w:val="20"/>
                <w:szCs w:val="20"/>
              </w:rPr>
              <w:t xml:space="preserve">Котельная </w:t>
            </w:r>
            <w:bookmarkStart w:id="174" w:name="_Hlk169270333"/>
            <w:r w:rsidRPr="00F074E2">
              <w:rPr>
                <w:b/>
                <w:bCs/>
                <w:color w:val="000000"/>
                <w:sz w:val="20"/>
                <w:szCs w:val="20"/>
              </w:rPr>
              <w:t>№ 22 Куяново</w:t>
            </w:r>
            <w:bookmarkEnd w:id="174"/>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6033D" w:rsidRPr="00F074E2" w:rsidRDefault="0016033D" w:rsidP="0016033D">
            <w:pPr>
              <w:spacing w:line="240" w:lineRule="auto"/>
              <w:ind w:firstLine="0"/>
              <w:jc w:val="center"/>
              <w:rPr>
                <w:b/>
                <w:bCs/>
                <w:sz w:val="20"/>
                <w:szCs w:val="20"/>
              </w:rPr>
            </w:pPr>
            <w:r w:rsidRPr="00F074E2">
              <w:rPr>
                <w:b/>
                <w:bCs/>
                <w:color w:val="000000"/>
                <w:sz w:val="20"/>
                <w:szCs w:val="20"/>
              </w:rPr>
              <w:t xml:space="preserve">Котельная </w:t>
            </w:r>
            <w:bookmarkStart w:id="175" w:name="_Hlk169270347"/>
            <w:r w:rsidRPr="00F074E2">
              <w:rPr>
                <w:b/>
                <w:bCs/>
                <w:color w:val="000000"/>
                <w:sz w:val="20"/>
                <w:szCs w:val="20"/>
              </w:rPr>
              <w:t>№ 23 Березовка</w:t>
            </w:r>
            <w:bookmarkEnd w:id="175"/>
          </w:p>
        </w:tc>
      </w:tr>
      <w:tr w:rsidR="00280CCF" w:rsidRPr="00F074E2" w:rsidTr="00280CCF">
        <w:trPr>
          <w:trHeight w:val="67"/>
        </w:trPr>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280CCF" w:rsidRPr="00F074E2" w:rsidRDefault="00280CCF" w:rsidP="00280CCF">
            <w:pPr>
              <w:spacing w:line="240" w:lineRule="auto"/>
              <w:ind w:firstLine="0"/>
              <w:jc w:val="left"/>
              <w:rPr>
                <w:color w:val="000000"/>
                <w:sz w:val="20"/>
                <w:szCs w:val="20"/>
              </w:rPr>
            </w:pPr>
            <w:r w:rsidRPr="00F074E2">
              <w:rPr>
                <w:color w:val="000000"/>
                <w:sz w:val="20"/>
                <w:szCs w:val="20"/>
              </w:rPr>
              <w:t>Установленная тепловая мощность,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80CCF" w:rsidRPr="00F074E2" w:rsidRDefault="00F074E2" w:rsidP="00280CCF">
            <w:pPr>
              <w:ind w:firstLine="0"/>
              <w:jc w:val="center"/>
              <w:rPr>
                <w:sz w:val="20"/>
                <w:szCs w:val="20"/>
              </w:rPr>
            </w:pPr>
            <w:r>
              <w:rPr>
                <w:sz w:val="20"/>
                <w:szCs w:val="20"/>
              </w:rPr>
              <w:t>0,68</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280CCF" w:rsidRPr="00F074E2" w:rsidRDefault="00F074E2" w:rsidP="00280CCF">
            <w:pPr>
              <w:ind w:firstLine="0"/>
              <w:jc w:val="center"/>
              <w:rPr>
                <w:sz w:val="20"/>
                <w:szCs w:val="20"/>
              </w:rPr>
            </w:pPr>
            <w:r>
              <w:rPr>
                <w:sz w:val="20"/>
                <w:szCs w:val="20"/>
              </w:rPr>
              <w:t>0,84</w:t>
            </w:r>
          </w:p>
        </w:tc>
      </w:tr>
      <w:tr w:rsidR="00F074E2" w:rsidRPr="00F074E2" w:rsidTr="00F074E2">
        <w:tc>
          <w:tcPr>
            <w:tcW w:w="6314" w:type="dxa"/>
            <w:tcBorders>
              <w:top w:val="nil"/>
              <w:left w:val="single" w:sz="8" w:space="0" w:color="auto"/>
              <w:bottom w:val="single" w:sz="8" w:space="0" w:color="auto"/>
              <w:right w:val="nil"/>
            </w:tcBorders>
            <w:shd w:val="clear" w:color="000000" w:fill="FFFFFF"/>
            <w:tcMar>
              <w:left w:w="28" w:type="dxa"/>
              <w:right w:w="28" w:type="dxa"/>
            </w:tcMar>
            <w:vAlign w:val="center"/>
            <w:hideMark/>
          </w:tcPr>
          <w:p w:rsidR="00F074E2" w:rsidRPr="00F074E2" w:rsidRDefault="00F074E2" w:rsidP="00F074E2">
            <w:pPr>
              <w:spacing w:line="240" w:lineRule="auto"/>
              <w:ind w:firstLine="0"/>
              <w:jc w:val="left"/>
              <w:rPr>
                <w:color w:val="000000"/>
                <w:sz w:val="20"/>
                <w:szCs w:val="20"/>
              </w:rPr>
            </w:pPr>
            <w:r w:rsidRPr="00F074E2">
              <w:rPr>
                <w:color w:val="000000"/>
                <w:sz w:val="20"/>
                <w:szCs w:val="20"/>
              </w:rPr>
              <w:t>Располагаемая тепловая мощность, Гкал/ч</w:t>
            </w:r>
          </w:p>
        </w:tc>
        <w:tc>
          <w:tcPr>
            <w:tcW w:w="155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000000" w:fill="FFFFFF"/>
            <w:tcMar>
              <w:left w:w="28" w:type="dxa"/>
              <w:right w:w="28" w:type="dxa"/>
            </w:tcMar>
            <w:vAlign w:val="center"/>
            <w:hideMark/>
          </w:tcPr>
          <w:p w:rsidR="00F074E2" w:rsidRPr="00F074E2" w:rsidRDefault="00F074E2" w:rsidP="00F074E2">
            <w:pPr>
              <w:spacing w:line="240" w:lineRule="auto"/>
              <w:ind w:firstLine="0"/>
              <w:jc w:val="left"/>
              <w:rPr>
                <w:color w:val="000000"/>
                <w:sz w:val="20"/>
                <w:szCs w:val="20"/>
              </w:rPr>
            </w:pPr>
            <w:r w:rsidRPr="00F074E2">
              <w:rPr>
                <w:color w:val="000000"/>
                <w:sz w:val="20"/>
                <w:szCs w:val="20"/>
              </w:rPr>
              <w:t>Затраты тепла на собственные нужды станции в горячей воде, Гкал/ч</w:t>
            </w:r>
          </w:p>
        </w:tc>
        <w:tc>
          <w:tcPr>
            <w:tcW w:w="155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pStyle w:val="aff0"/>
            </w:pPr>
            <w:r w:rsidRPr="007F7398">
              <w:rPr>
                <w:szCs w:val="20"/>
              </w:rPr>
              <w:t>н/д</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000000" w:fill="FFFFFF"/>
            <w:tcMar>
              <w:left w:w="28" w:type="dxa"/>
              <w:right w:w="28" w:type="dxa"/>
            </w:tcMar>
            <w:vAlign w:val="center"/>
            <w:hideMark/>
          </w:tcPr>
          <w:p w:rsidR="00F074E2" w:rsidRPr="00F074E2" w:rsidRDefault="00F074E2" w:rsidP="00F074E2">
            <w:pPr>
              <w:spacing w:line="240" w:lineRule="auto"/>
              <w:ind w:firstLine="0"/>
              <w:jc w:val="left"/>
              <w:rPr>
                <w:color w:val="000000"/>
                <w:sz w:val="20"/>
                <w:szCs w:val="20"/>
              </w:rPr>
            </w:pPr>
            <w:r w:rsidRPr="00F074E2">
              <w:rPr>
                <w:color w:val="000000"/>
                <w:sz w:val="20"/>
                <w:szCs w:val="20"/>
              </w:rPr>
              <w:t>Потери в тепловых сетях в горячей воде, Гкал/ч</w:t>
            </w:r>
          </w:p>
        </w:tc>
        <w:tc>
          <w:tcPr>
            <w:tcW w:w="155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pStyle w:val="aff0"/>
            </w:pPr>
            <w:r w:rsidRPr="007F7398">
              <w:rPr>
                <w:szCs w:val="20"/>
              </w:rPr>
              <w:t>н/д</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000000" w:fill="FFFFFF"/>
            <w:tcMar>
              <w:left w:w="28" w:type="dxa"/>
              <w:right w:w="28" w:type="dxa"/>
            </w:tcMar>
            <w:vAlign w:val="center"/>
          </w:tcPr>
          <w:p w:rsidR="00F074E2" w:rsidRPr="00F074E2" w:rsidRDefault="00F074E2" w:rsidP="00F074E2">
            <w:pPr>
              <w:spacing w:line="240" w:lineRule="auto"/>
              <w:ind w:firstLine="0"/>
              <w:jc w:val="left"/>
              <w:rPr>
                <w:color w:val="000000"/>
                <w:sz w:val="20"/>
                <w:szCs w:val="20"/>
              </w:rPr>
            </w:pPr>
            <w:r w:rsidRPr="00F074E2">
              <w:rPr>
                <w:sz w:val="20"/>
                <w:szCs w:val="20"/>
              </w:rPr>
              <w:t>Расчетная нагрузка на хозяйственные нужды, Гкал/ч</w:t>
            </w:r>
          </w:p>
        </w:tc>
        <w:tc>
          <w:tcPr>
            <w:tcW w:w="1559"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pStyle w:val="aff0"/>
            </w:pPr>
            <w:r w:rsidRPr="007F7398">
              <w:rPr>
                <w:szCs w:val="20"/>
              </w:rPr>
              <w:t>н/д</w:t>
            </w:r>
          </w:p>
        </w:tc>
        <w:tc>
          <w:tcPr>
            <w:tcW w:w="1701" w:type="dxa"/>
            <w:tcBorders>
              <w:top w:val="nil"/>
              <w:left w:val="nil"/>
              <w:bottom w:val="single" w:sz="4" w:space="0" w:color="auto"/>
              <w:right w:val="single" w:sz="4" w:space="0" w:color="auto"/>
            </w:tcBorders>
            <w:shd w:val="clear" w:color="000000" w:fill="FFFFFF"/>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firstLine="0"/>
              <w:jc w:val="left"/>
              <w:rPr>
                <w:color w:val="000000"/>
                <w:sz w:val="20"/>
                <w:szCs w:val="20"/>
              </w:rPr>
            </w:pPr>
            <w:r w:rsidRPr="00F074E2">
              <w:rPr>
                <w:color w:val="000000"/>
                <w:sz w:val="20"/>
                <w:szCs w:val="20"/>
              </w:rPr>
              <w:t>Присоединенная договорная тепловая нагрузка в горячей воде, Гкал/ч, в том числе</w:t>
            </w:r>
          </w:p>
        </w:tc>
        <w:tc>
          <w:tcPr>
            <w:tcW w:w="155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hanging="28"/>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left="284" w:firstLine="0"/>
              <w:jc w:val="left"/>
              <w:rPr>
                <w:color w:val="000000"/>
                <w:sz w:val="20"/>
                <w:szCs w:val="20"/>
              </w:rPr>
            </w:pPr>
            <w:r w:rsidRPr="00F074E2">
              <w:rPr>
                <w:color w:val="000000"/>
                <w:sz w:val="20"/>
                <w:szCs w:val="20"/>
              </w:rPr>
              <w:t>отопление, Гкал/ч</w:t>
            </w:r>
          </w:p>
        </w:tc>
        <w:tc>
          <w:tcPr>
            <w:tcW w:w="155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hanging="28"/>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left="284" w:firstLine="0"/>
              <w:jc w:val="left"/>
              <w:rPr>
                <w:color w:val="000000"/>
                <w:sz w:val="20"/>
                <w:szCs w:val="20"/>
              </w:rPr>
            </w:pPr>
            <w:r w:rsidRPr="00F074E2">
              <w:rPr>
                <w:color w:val="000000"/>
                <w:sz w:val="20"/>
                <w:szCs w:val="20"/>
              </w:rPr>
              <w:t>вентиляция, Гкал/ч</w:t>
            </w:r>
          </w:p>
        </w:tc>
        <w:tc>
          <w:tcPr>
            <w:tcW w:w="155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hanging="28"/>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left="284" w:firstLine="0"/>
              <w:jc w:val="left"/>
              <w:rPr>
                <w:color w:val="000000"/>
                <w:sz w:val="20"/>
                <w:szCs w:val="20"/>
              </w:rPr>
            </w:pPr>
            <w:r w:rsidRPr="00F074E2">
              <w:rPr>
                <w:color w:val="000000"/>
                <w:sz w:val="20"/>
                <w:szCs w:val="20"/>
              </w:rPr>
              <w:t>горячее водоснабжение, Гкал/ч</w:t>
            </w:r>
          </w:p>
        </w:tc>
        <w:tc>
          <w:tcPr>
            <w:tcW w:w="155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hanging="28"/>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firstLine="0"/>
              <w:jc w:val="left"/>
              <w:rPr>
                <w:color w:val="000000"/>
                <w:sz w:val="20"/>
                <w:szCs w:val="20"/>
              </w:rPr>
            </w:pPr>
            <w:r w:rsidRPr="00F074E2">
              <w:rPr>
                <w:color w:val="000000"/>
                <w:sz w:val="20"/>
                <w:szCs w:val="20"/>
              </w:rPr>
              <w:t>Присоединенная расчетная тепловая нагрузка в горячей воде, Гкал/ч, в том числе:</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left="284" w:firstLine="0"/>
              <w:jc w:val="left"/>
              <w:rPr>
                <w:color w:val="000000"/>
                <w:sz w:val="20"/>
                <w:szCs w:val="20"/>
              </w:rPr>
            </w:pPr>
            <w:r w:rsidRPr="00F074E2">
              <w:rPr>
                <w:color w:val="000000"/>
                <w:sz w:val="20"/>
                <w:szCs w:val="20"/>
              </w:rPr>
              <w:t>отопление,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left="284" w:firstLine="0"/>
              <w:jc w:val="left"/>
              <w:rPr>
                <w:color w:val="000000"/>
                <w:sz w:val="20"/>
                <w:szCs w:val="20"/>
              </w:rPr>
            </w:pPr>
            <w:r w:rsidRPr="00F074E2">
              <w:rPr>
                <w:color w:val="000000"/>
                <w:sz w:val="20"/>
                <w:szCs w:val="20"/>
              </w:rPr>
              <w:t>вентиляция,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F074E2" w:rsidRPr="00F074E2" w:rsidTr="00F074E2">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F074E2" w:rsidRPr="00F074E2" w:rsidRDefault="00F074E2" w:rsidP="00F074E2">
            <w:pPr>
              <w:spacing w:line="240" w:lineRule="auto"/>
              <w:ind w:left="284" w:firstLine="0"/>
              <w:jc w:val="left"/>
              <w:rPr>
                <w:color w:val="000000"/>
                <w:sz w:val="20"/>
                <w:szCs w:val="20"/>
              </w:rPr>
            </w:pPr>
            <w:r w:rsidRPr="00F074E2">
              <w:rPr>
                <w:color w:val="000000"/>
                <w:sz w:val="20"/>
                <w:szCs w:val="20"/>
              </w:rPr>
              <w:t>горячее водоснабжение,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7F7398">
              <w:rPr>
                <w:sz w:val="20"/>
                <w:szCs w:val="20"/>
              </w:rPr>
              <w:t>н/д</w:t>
            </w:r>
          </w:p>
        </w:tc>
      </w:tr>
      <w:tr w:rsidR="00A770D7" w:rsidRPr="00F074E2" w:rsidTr="00280CCF">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A770D7" w:rsidRPr="00F074E2" w:rsidRDefault="00A770D7" w:rsidP="00A770D7">
            <w:pPr>
              <w:spacing w:line="240" w:lineRule="auto"/>
              <w:ind w:firstLine="0"/>
              <w:jc w:val="left"/>
              <w:rPr>
                <w:color w:val="000000"/>
                <w:sz w:val="20"/>
                <w:szCs w:val="20"/>
              </w:rPr>
            </w:pPr>
            <w:r w:rsidRPr="00F074E2">
              <w:rPr>
                <w:color w:val="000000"/>
                <w:sz w:val="20"/>
                <w:szCs w:val="20"/>
              </w:rPr>
              <w:t>Резерв/дефицит тепловой мощности (по договорной нагрузке),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70D7" w:rsidRPr="00F074E2" w:rsidRDefault="00F074E2" w:rsidP="00A770D7">
            <w:pPr>
              <w:ind w:hanging="28"/>
              <w:jc w:val="center"/>
              <w:rPr>
                <w:sz w:val="20"/>
                <w:szCs w:val="20"/>
              </w:rPr>
            </w:pPr>
            <w:r>
              <w:rPr>
                <w:sz w:val="20"/>
                <w:szCs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A770D7" w:rsidRPr="00F074E2" w:rsidRDefault="00F074E2" w:rsidP="00A770D7">
            <w:pPr>
              <w:ind w:firstLine="0"/>
              <w:jc w:val="center"/>
              <w:rPr>
                <w:sz w:val="20"/>
                <w:szCs w:val="20"/>
              </w:rPr>
            </w:pPr>
            <w:r>
              <w:rPr>
                <w:sz w:val="20"/>
                <w:szCs w:val="20"/>
              </w:rPr>
              <w:t>-</w:t>
            </w:r>
          </w:p>
        </w:tc>
      </w:tr>
      <w:tr w:rsidR="00A770D7" w:rsidRPr="00F074E2" w:rsidTr="00280CCF">
        <w:tc>
          <w:tcPr>
            <w:tcW w:w="6314" w:type="dxa"/>
            <w:tcBorders>
              <w:top w:val="nil"/>
              <w:left w:val="single" w:sz="8" w:space="0" w:color="auto"/>
              <w:bottom w:val="single" w:sz="8" w:space="0" w:color="auto"/>
              <w:right w:val="nil"/>
            </w:tcBorders>
            <w:shd w:val="clear" w:color="auto" w:fill="auto"/>
            <w:tcMar>
              <w:left w:w="28" w:type="dxa"/>
              <w:right w:w="28" w:type="dxa"/>
            </w:tcMar>
            <w:vAlign w:val="center"/>
            <w:hideMark/>
          </w:tcPr>
          <w:p w:rsidR="00A770D7" w:rsidRPr="00F074E2" w:rsidRDefault="00A770D7" w:rsidP="00A770D7">
            <w:pPr>
              <w:spacing w:line="240" w:lineRule="auto"/>
              <w:ind w:firstLine="0"/>
              <w:jc w:val="left"/>
              <w:rPr>
                <w:color w:val="000000"/>
                <w:sz w:val="20"/>
                <w:szCs w:val="20"/>
              </w:rPr>
            </w:pPr>
            <w:r w:rsidRPr="00F074E2">
              <w:rPr>
                <w:color w:val="000000"/>
                <w:sz w:val="20"/>
                <w:szCs w:val="20"/>
              </w:rPr>
              <w:t>Резерв/дефицит тепловой мощности (по фактической нагрузке),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70D7" w:rsidRPr="00F074E2" w:rsidRDefault="00F074E2" w:rsidP="00A770D7">
            <w:pPr>
              <w:ind w:hanging="28"/>
              <w:jc w:val="center"/>
              <w:rPr>
                <w:sz w:val="20"/>
                <w:szCs w:val="20"/>
              </w:rPr>
            </w:pPr>
            <w:r>
              <w:rPr>
                <w:sz w:val="20"/>
                <w:szCs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A770D7" w:rsidRPr="00F074E2" w:rsidRDefault="00F074E2" w:rsidP="00A770D7">
            <w:pPr>
              <w:ind w:firstLine="0"/>
              <w:jc w:val="center"/>
              <w:rPr>
                <w:sz w:val="20"/>
                <w:szCs w:val="20"/>
              </w:rPr>
            </w:pPr>
            <w:r>
              <w:rPr>
                <w:sz w:val="20"/>
                <w:szCs w:val="20"/>
              </w:rPr>
              <w:t>-</w:t>
            </w:r>
          </w:p>
        </w:tc>
      </w:tr>
      <w:tr w:rsidR="00F074E2" w:rsidRPr="00F074E2" w:rsidTr="00F074E2">
        <w:tc>
          <w:tcPr>
            <w:tcW w:w="6314" w:type="dxa"/>
            <w:tcBorders>
              <w:top w:val="nil"/>
              <w:left w:val="single" w:sz="8" w:space="0" w:color="auto"/>
              <w:bottom w:val="single" w:sz="8" w:space="0" w:color="auto"/>
              <w:right w:val="nil"/>
            </w:tcBorders>
            <w:shd w:val="clear" w:color="000000" w:fill="FFFFFF"/>
            <w:tcMar>
              <w:left w:w="28" w:type="dxa"/>
              <w:right w:w="28" w:type="dxa"/>
            </w:tcMar>
            <w:vAlign w:val="center"/>
            <w:hideMark/>
          </w:tcPr>
          <w:p w:rsidR="00F074E2" w:rsidRPr="00F074E2" w:rsidRDefault="00F074E2" w:rsidP="00F074E2">
            <w:pPr>
              <w:spacing w:line="240" w:lineRule="auto"/>
              <w:ind w:firstLine="0"/>
              <w:jc w:val="left"/>
              <w:rPr>
                <w:color w:val="000000"/>
                <w:sz w:val="20"/>
                <w:szCs w:val="20"/>
              </w:rPr>
            </w:pPr>
            <w:r w:rsidRPr="00F074E2">
              <w:rPr>
                <w:color w:val="000000"/>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pStyle w:val="aff0"/>
            </w:pPr>
            <w:r w:rsidRPr="00BF7F54">
              <w:rPr>
                <w:szCs w:val="20"/>
              </w:rPr>
              <w:t>н/д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F074E2" w:rsidRPr="00F074E2" w:rsidRDefault="00F074E2" w:rsidP="00F074E2">
            <w:pPr>
              <w:ind w:firstLine="0"/>
              <w:jc w:val="center"/>
              <w:rPr>
                <w:sz w:val="20"/>
                <w:szCs w:val="20"/>
              </w:rPr>
            </w:pPr>
            <w:r w:rsidRPr="00BF7F54">
              <w:rPr>
                <w:sz w:val="20"/>
                <w:szCs w:val="20"/>
              </w:rPr>
              <w:t>н/д</w:t>
            </w:r>
          </w:p>
        </w:tc>
      </w:tr>
      <w:tr w:rsidR="006211D2" w:rsidRPr="002B6479" w:rsidTr="006211D2">
        <w:tc>
          <w:tcPr>
            <w:tcW w:w="6314" w:type="dxa"/>
            <w:tcBorders>
              <w:top w:val="nil"/>
              <w:left w:val="single" w:sz="8" w:space="0" w:color="auto"/>
              <w:bottom w:val="single" w:sz="8" w:space="0" w:color="auto"/>
              <w:right w:val="nil"/>
            </w:tcBorders>
            <w:shd w:val="clear" w:color="000000" w:fill="FFFFFF"/>
            <w:tcMar>
              <w:left w:w="28" w:type="dxa"/>
              <w:right w:w="28" w:type="dxa"/>
            </w:tcMar>
            <w:vAlign w:val="center"/>
            <w:hideMark/>
          </w:tcPr>
          <w:p w:rsidR="006211D2" w:rsidRPr="00280CCF" w:rsidRDefault="006211D2" w:rsidP="006211D2">
            <w:pPr>
              <w:spacing w:line="240" w:lineRule="auto"/>
              <w:ind w:firstLine="0"/>
              <w:jc w:val="left"/>
              <w:rPr>
                <w:color w:val="000000"/>
                <w:sz w:val="20"/>
                <w:szCs w:val="20"/>
              </w:rPr>
            </w:pPr>
            <w:r w:rsidRPr="00F074E2">
              <w:rPr>
                <w:color w:val="000000"/>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155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211D2" w:rsidRPr="00280CCF" w:rsidRDefault="006211D2" w:rsidP="006211D2">
            <w:pPr>
              <w:pStyle w:val="aff0"/>
            </w:pPr>
            <w:r w:rsidRPr="008B3B6F">
              <w:rPr>
                <w:szCs w:val="20"/>
              </w:rPr>
              <w:t>н/д</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rsidR="006211D2" w:rsidRPr="005545B9" w:rsidRDefault="006211D2" w:rsidP="006211D2">
            <w:pPr>
              <w:ind w:firstLine="0"/>
              <w:jc w:val="center"/>
              <w:rPr>
                <w:sz w:val="20"/>
                <w:szCs w:val="20"/>
              </w:rPr>
            </w:pPr>
            <w:r w:rsidRPr="008B3B6F">
              <w:rPr>
                <w:sz w:val="20"/>
                <w:szCs w:val="20"/>
              </w:rPr>
              <w:t>н/д</w:t>
            </w:r>
          </w:p>
        </w:tc>
      </w:tr>
    </w:tbl>
    <w:p w:rsidR="002F4942" w:rsidRPr="00280CCF" w:rsidRDefault="002F4942" w:rsidP="002F4942">
      <w:pPr>
        <w:pStyle w:val="3"/>
        <w:rPr>
          <w:i/>
        </w:rPr>
      </w:pPr>
      <w:bookmarkStart w:id="176" w:name="_Toc8041194"/>
      <w:bookmarkStart w:id="177" w:name="_Toc169269319"/>
      <w:bookmarkStart w:id="178" w:name="sub_190"/>
      <w:bookmarkEnd w:id="173"/>
      <w:r w:rsidRPr="00280CCF">
        <w:rPr>
          <w:i/>
        </w:rPr>
        <w:t>б) описание резервов и дефицитов тепловой мощности нетто по каждому источнику тепловой энергии,</w:t>
      </w:r>
      <w:r w:rsidRPr="00280CCF">
        <w:rPr>
          <w:i/>
          <w:shd w:val="clear" w:color="auto" w:fill="FFFFFF"/>
        </w:rPr>
        <w:t xml:space="preserve"> а в ценовых зонах теплоснабжения – по каждой системе теплоснабжения</w:t>
      </w:r>
      <w:bookmarkEnd w:id="176"/>
      <w:bookmarkEnd w:id="177"/>
    </w:p>
    <w:p w:rsidR="00730EB4" w:rsidRPr="00E30718" w:rsidRDefault="00730EB4" w:rsidP="00730EB4">
      <w:r w:rsidRPr="00E30718">
        <w:t xml:space="preserve">В таблице 1.6.1 наглядно представлена доля резерва тепловой мощности нетто по действующим котельным на территории </w:t>
      </w:r>
      <w:r w:rsidR="00CA00F6">
        <w:t>Куяновского</w:t>
      </w:r>
      <w:r w:rsidR="00DB6E31">
        <w:t xml:space="preserve"> сельского поселения </w:t>
      </w:r>
      <w:r w:rsidRPr="00E30718">
        <w:t>на 20</w:t>
      </w:r>
      <w:r w:rsidR="00244821" w:rsidRPr="00E30718">
        <w:t>2</w:t>
      </w:r>
      <w:r w:rsidR="00A770D7">
        <w:t>3</w:t>
      </w:r>
      <w:r w:rsidRPr="00E30718">
        <w:t xml:space="preserve"> год. </w:t>
      </w:r>
    </w:p>
    <w:p w:rsidR="00730EB4" w:rsidRPr="00E30718" w:rsidRDefault="00730EB4" w:rsidP="00730EB4">
      <w:r w:rsidRPr="00E30718">
        <w:t>Дефициты тепловой мощности на котельных отсутствуют.</w:t>
      </w:r>
    </w:p>
    <w:p w:rsidR="002F4942" w:rsidRPr="00E30718" w:rsidRDefault="002F4942" w:rsidP="00AD762E">
      <w:pPr>
        <w:pStyle w:val="3"/>
        <w:rPr>
          <w:i/>
        </w:rPr>
      </w:pPr>
      <w:bookmarkStart w:id="179" w:name="_Toc8041195"/>
      <w:bookmarkStart w:id="180" w:name="_Toc169269320"/>
      <w:bookmarkStart w:id="181" w:name="sub_191"/>
      <w:bookmarkEnd w:id="178"/>
      <w:r w:rsidRPr="00E30718">
        <w:rPr>
          <w:i/>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79"/>
      <w:bookmarkEnd w:id="180"/>
    </w:p>
    <w:p w:rsidR="0036353D" w:rsidRPr="00E30718" w:rsidRDefault="0036353D" w:rsidP="0036353D">
      <w:r w:rsidRPr="00E30718">
        <w:t xml:space="preserve">Гидравлические режимы тепловых сетей </w:t>
      </w:r>
      <w:r w:rsidR="00CA00F6">
        <w:t>Куяновского</w:t>
      </w:r>
      <w:r w:rsidR="00DB6E31">
        <w:t xml:space="preserve"> сельского поселения </w:t>
      </w:r>
      <w:r w:rsidRPr="00E30718">
        <w:t xml:space="preserve">обеспечиваются загрузкой насосного оборудования, установленного на источниках тепловой энергии. </w:t>
      </w:r>
    </w:p>
    <w:p w:rsidR="0036353D" w:rsidRPr="00E30718" w:rsidRDefault="0036353D" w:rsidP="0036353D">
      <w:r w:rsidRPr="00E30718">
        <w:t>Существующие тепловые сети имеют резерв по пропускной способности, позволяющий обеспечить тепловой энергией новых потребителей.</w:t>
      </w:r>
    </w:p>
    <w:p w:rsidR="002F4942" w:rsidRPr="00E30718" w:rsidRDefault="002F4942" w:rsidP="00AD762E">
      <w:pPr>
        <w:pStyle w:val="3"/>
        <w:rPr>
          <w:i/>
        </w:rPr>
      </w:pPr>
      <w:bookmarkStart w:id="182" w:name="_Toc8041196"/>
      <w:bookmarkStart w:id="183" w:name="_Toc169269321"/>
      <w:bookmarkStart w:id="184" w:name="sub_192"/>
      <w:bookmarkEnd w:id="181"/>
      <w:r w:rsidRPr="00E30718">
        <w:rPr>
          <w:i/>
        </w:rPr>
        <w:lastRenderedPageBreak/>
        <w:t>г) описание причины возникновения дефицитов тепловой мощности и последствий влияния дефицитов на качество теплоснабжения</w:t>
      </w:r>
      <w:bookmarkEnd w:id="182"/>
      <w:bookmarkEnd w:id="183"/>
    </w:p>
    <w:p w:rsidR="00730EB4" w:rsidRPr="00E30718" w:rsidRDefault="00730EB4" w:rsidP="00730EB4">
      <w:r w:rsidRPr="00E30718">
        <w:t>В процессе формирования балансов тепловой мощности и тепловой нагрузки в зонах действия источников тепл</w:t>
      </w:r>
      <w:r w:rsidR="00E30718" w:rsidRPr="00E30718">
        <w:t xml:space="preserve">овой энергии на территории </w:t>
      </w:r>
      <w:r w:rsidR="00CA00F6">
        <w:t>Куяновского</w:t>
      </w:r>
      <w:r w:rsidR="00DB6E31">
        <w:t xml:space="preserve"> сельского поселения </w:t>
      </w:r>
      <w:r w:rsidRPr="00E30718">
        <w:t xml:space="preserve">установлено, что их мощность является избыточной. Дефициты тепловой мощности на котельных отсутствуют. </w:t>
      </w:r>
    </w:p>
    <w:p w:rsidR="002F4942" w:rsidRPr="00E30718" w:rsidRDefault="002F4942" w:rsidP="00AD762E">
      <w:pPr>
        <w:pStyle w:val="3"/>
        <w:rPr>
          <w:i/>
        </w:rPr>
      </w:pPr>
      <w:bookmarkStart w:id="185" w:name="_Toc8041197"/>
      <w:bookmarkStart w:id="186" w:name="_Toc169269322"/>
      <w:bookmarkEnd w:id="184"/>
      <w:r w:rsidRPr="00E30718">
        <w:rPr>
          <w:i/>
        </w:rP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5"/>
      <w:bookmarkEnd w:id="186"/>
    </w:p>
    <w:p w:rsidR="007570C4" w:rsidRPr="00E30718" w:rsidRDefault="007570C4" w:rsidP="0043663A">
      <w:r w:rsidRPr="00E30718">
        <w:t>Как указывалось выше, на каждой котельно</w:t>
      </w:r>
      <w:r w:rsidR="00AF7130" w:rsidRPr="00E30718">
        <w:t xml:space="preserve">й на территории </w:t>
      </w:r>
      <w:r w:rsidR="00CA00F6">
        <w:t>Куяновского</w:t>
      </w:r>
      <w:r w:rsidR="00DB6E31">
        <w:t xml:space="preserve"> сельского поселения </w:t>
      </w:r>
      <w:r w:rsidRPr="00E30718">
        <w:t>существует резерв тепловой мощности нетто. В связи с этим расширение технологических зон действия источников с резе</w:t>
      </w:r>
      <w:r w:rsidR="00AE6810" w:rsidRPr="00E30718">
        <w:t>рвами тепловой мощности нетто в</w:t>
      </w:r>
      <w:r w:rsidR="00AF7130" w:rsidRPr="00E30718">
        <w:t xml:space="preserve"> зоны действия </w:t>
      </w:r>
      <w:r w:rsidRPr="00E30718">
        <w:t>с дефицитом тепловой мощности не требуется.</w:t>
      </w:r>
    </w:p>
    <w:p w:rsidR="009D1534" w:rsidRPr="002B6479" w:rsidRDefault="009D1534" w:rsidP="0043663A">
      <w:pPr>
        <w:rPr>
          <w:highlight w:val="yellow"/>
        </w:rPr>
      </w:pPr>
    </w:p>
    <w:p w:rsidR="002F4942" w:rsidRPr="00076B19" w:rsidRDefault="002F4942" w:rsidP="008D63A0">
      <w:pPr>
        <w:pStyle w:val="20"/>
      </w:pPr>
      <w:bookmarkStart w:id="187" w:name="_Toc8041198"/>
      <w:bookmarkStart w:id="188" w:name="_Toc169269323"/>
      <w:bookmarkStart w:id="189" w:name="sub_121"/>
      <w:bookmarkEnd w:id="169"/>
      <w:r w:rsidRPr="00076B19">
        <w:t>Часть 7 "Балансы теплоносителя"</w:t>
      </w:r>
      <w:bookmarkEnd w:id="187"/>
      <w:bookmarkEnd w:id="188"/>
    </w:p>
    <w:p w:rsidR="002F4942" w:rsidRPr="00076B19" w:rsidRDefault="002F4942" w:rsidP="00F90423">
      <w:pPr>
        <w:pStyle w:val="3"/>
        <w:rPr>
          <w:i/>
        </w:rPr>
      </w:pPr>
      <w:bookmarkStart w:id="190" w:name="_Toc8041199"/>
      <w:bookmarkStart w:id="191" w:name="_Toc169269324"/>
      <w:bookmarkStart w:id="192" w:name="sub_206"/>
      <w:r w:rsidRPr="00076B19">
        <w:rPr>
          <w:i/>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90"/>
      <w:bookmarkEnd w:id="191"/>
    </w:p>
    <w:p w:rsidR="002F4942" w:rsidRPr="00076B19" w:rsidRDefault="002F4942" w:rsidP="0043663A">
      <w:r w:rsidRPr="00076B19">
        <w:t xml:space="preserve">Теплоноситель в системе теплоснабжения котельной, как и в каждой системе теплоснабжения, предназначен как для передачи теплоты, так и для подпитки системы теплоснабжения. </w:t>
      </w:r>
    </w:p>
    <w:p w:rsidR="002F4942" w:rsidRPr="00076B19" w:rsidRDefault="002F4942" w:rsidP="0043663A">
      <w:r w:rsidRPr="00076B19">
        <w:t xml:space="preserve">В таблице </w:t>
      </w:r>
      <w:r w:rsidR="00E26B72" w:rsidRPr="00076B19">
        <w:t xml:space="preserve">1.7.1 </w:t>
      </w:r>
      <w:r w:rsidRPr="00076B19">
        <w:t>представлены данные о балансе подпитки тепловых сетей.</w:t>
      </w:r>
    </w:p>
    <w:p w:rsidR="002F4942" w:rsidRPr="00076B19" w:rsidRDefault="002F4942" w:rsidP="00401049">
      <w:pPr>
        <w:keepNext/>
        <w:jc w:val="right"/>
      </w:pPr>
      <w:r w:rsidRPr="00076B19">
        <w:t>Таблица 1.7.1</w:t>
      </w:r>
    </w:p>
    <w:p w:rsidR="002F4942" w:rsidRDefault="002F4942" w:rsidP="00401049">
      <w:pPr>
        <w:pStyle w:val="affe"/>
        <w:keepNext/>
        <w:ind w:firstLine="0"/>
        <w:jc w:val="center"/>
      </w:pPr>
      <w:r w:rsidRPr="00076B19">
        <w:t>Балансы теплоносителя за 20</w:t>
      </w:r>
      <w:r w:rsidR="00AB3E86" w:rsidRPr="00076B19">
        <w:t>2</w:t>
      </w:r>
      <w:r w:rsidR="00912193">
        <w:t>3</w:t>
      </w:r>
      <w:r w:rsidRPr="00076B19">
        <w:t xml:space="preserve"> год</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1984"/>
        <w:gridCol w:w="1843"/>
      </w:tblGrid>
      <w:tr w:rsidR="00BD687A" w:rsidRPr="005545B9" w:rsidTr="00BD687A">
        <w:trPr>
          <w:tblHeader/>
        </w:trPr>
        <w:tc>
          <w:tcPr>
            <w:tcW w:w="5812" w:type="dxa"/>
            <w:tcBorders>
              <w:top w:val="single" w:sz="4" w:space="0" w:color="auto"/>
              <w:bottom w:val="single" w:sz="4" w:space="0" w:color="auto"/>
              <w:right w:val="single" w:sz="4" w:space="0" w:color="auto"/>
            </w:tcBorders>
            <w:vAlign w:val="center"/>
          </w:tcPr>
          <w:p w:rsidR="00BD687A" w:rsidRPr="005545B9" w:rsidRDefault="00BD687A" w:rsidP="00BD687A">
            <w:pPr>
              <w:keepNext/>
              <w:ind w:firstLine="34"/>
              <w:jc w:val="center"/>
              <w:rPr>
                <w:b/>
                <w:sz w:val="20"/>
                <w:szCs w:val="20"/>
              </w:rPr>
            </w:pPr>
            <w:r w:rsidRPr="005545B9">
              <w:rPr>
                <w:b/>
                <w:sz w:val="20"/>
                <w:szCs w:val="20"/>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tcPr>
          <w:p w:rsidR="00BD687A" w:rsidRPr="005545B9" w:rsidRDefault="003375BA" w:rsidP="00BD687A">
            <w:pPr>
              <w:keepNext/>
              <w:ind w:firstLine="34"/>
              <w:jc w:val="center"/>
              <w:rPr>
                <w:b/>
                <w:sz w:val="20"/>
                <w:szCs w:val="20"/>
              </w:rPr>
            </w:pPr>
            <w:r w:rsidRPr="003375BA">
              <w:rPr>
                <w:b/>
                <w:sz w:val="20"/>
                <w:szCs w:val="20"/>
              </w:rPr>
              <w:t>Котельная № 22 Куяново</w:t>
            </w:r>
          </w:p>
        </w:tc>
        <w:tc>
          <w:tcPr>
            <w:tcW w:w="1843" w:type="dxa"/>
            <w:tcBorders>
              <w:top w:val="single" w:sz="4" w:space="0" w:color="auto"/>
              <w:left w:val="single" w:sz="4" w:space="0" w:color="auto"/>
              <w:bottom w:val="single" w:sz="4" w:space="0" w:color="auto"/>
              <w:right w:val="single" w:sz="4" w:space="0" w:color="auto"/>
            </w:tcBorders>
            <w:vAlign w:val="center"/>
          </w:tcPr>
          <w:p w:rsidR="00BD687A" w:rsidRPr="005545B9" w:rsidRDefault="003375BA" w:rsidP="00BD687A">
            <w:pPr>
              <w:keepNext/>
              <w:ind w:firstLine="34"/>
              <w:jc w:val="center"/>
              <w:rPr>
                <w:b/>
                <w:sz w:val="20"/>
                <w:szCs w:val="20"/>
              </w:rPr>
            </w:pPr>
            <w:r w:rsidRPr="003375BA">
              <w:rPr>
                <w:b/>
                <w:sz w:val="20"/>
                <w:szCs w:val="20"/>
              </w:rPr>
              <w:t>Котельная № 23 Березовка</w:t>
            </w:r>
          </w:p>
        </w:tc>
      </w:tr>
      <w:tr w:rsidR="00BD687A" w:rsidRPr="005545B9" w:rsidTr="00BD687A">
        <w:tc>
          <w:tcPr>
            <w:tcW w:w="5812" w:type="dxa"/>
            <w:tcBorders>
              <w:top w:val="single" w:sz="4" w:space="0" w:color="auto"/>
              <w:bottom w:val="single" w:sz="4" w:space="0" w:color="auto"/>
              <w:right w:val="single" w:sz="4" w:space="0" w:color="auto"/>
            </w:tcBorders>
            <w:vAlign w:val="center"/>
          </w:tcPr>
          <w:p w:rsidR="00BD687A" w:rsidRPr="005545B9" w:rsidRDefault="00BD687A" w:rsidP="00BD687A">
            <w:pPr>
              <w:ind w:firstLine="34"/>
              <w:jc w:val="left"/>
              <w:rPr>
                <w:sz w:val="20"/>
                <w:szCs w:val="20"/>
              </w:rPr>
            </w:pPr>
            <w:r w:rsidRPr="005545B9">
              <w:rPr>
                <w:color w:val="000000"/>
                <w:sz w:val="20"/>
                <w:szCs w:val="20"/>
              </w:rPr>
              <w:t xml:space="preserve">Объем воды в </w:t>
            </w:r>
            <w:r w:rsidRPr="005545B9">
              <w:rPr>
                <w:sz w:val="20"/>
                <w:szCs w:val="20"/>
              </w:rPr>
              <w:t>трубопроводах тепловых сетей и присоединенных к ним системах отопления, вентиляции</w:t>
            </w:r>
            <w:r w:rsidRPr="005545B9">
              <w:rPr>
                <w:color w:val="000000"/>
                <w:sz w:val="20"/>
                <w:szCs w:val="20"/>
              </w:rPr>
              <w:t>, м</w:t>
            </w:r>
            <w:r w:rsidRPr="005545B9">
              <w:rPr>
                <w:color w:val="000000"/>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D687A" w:rsidRPr="005545B9" w:rsidRDefault="00BD687A" w:rsidP="00BD687A">
            <w:pPr>
              <w:ind w:firstLine="34"/>
              <w:jc w:val="center"/>
              <w:rPr>
                <w:sz w:val="20"/>
                <w:szCs w:val="20"/>
              </w:rPr>
            </w:pPr>
            <w:r>
              <w:rPr>
                <w:sz w:val="20"/>
                <w:szCs w:val="20"/>
              </w:rPr>
              <w:t>164,7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687A" w:rsidRPr="005545B9" w:rsidRDefault="00BD687A" w:rsidP="00BD687A">
            <w:pPr>
              <w:ind w:firstLine="34"/>
              <w:jc w:val="center"/>
              <w:rPr>
                <w:sz w:val="20"/>
                <w:szCs w:val="20"/>
              </w:rPr>
            </w:pPr>
            <w:r>
              <w:rPr>
                <w:sz w:val="20"/>
                <w:szCs w:val="20"/>
              </w:rPr>
              <w:t>38,9</w:t>
            </w:r>
          </w:p>
        </w:tc>
      </w:tr>
      <w:tr w:rsidR="00912193" w:rsidRPr="005545B9" w:rsidTr="00BD687A">
        <w:tc>
          <w:tcPr>
            <w:tcW w:w="5812" w:type="dxa"/>
            <w:tcBorders>
              <w:top w:val="single" w:sz="4" w:space="0" w:color="auto"/>
              <w:bottom w:val="single" w:sz="4" w:space="0" w:color="auto"/>
              <w:right w:val="single" w:sz="4" w:space="0" w:color="auto"/>
            </w:tcBorders>
            <w:vAlign w:val="center"/>
          </w:tcPr>
          <w:p w:rsidR="00912193" w:rsidRPr="005545B9" w:rsidRDefault="00912193" w:rsidP="00912193">
            <w:pPr>
              <w:ind w:firstLine="34"/>
              <w:jc w:val="left"/>
              <w:rPr>
                <w:sz w:val="20"/>
                <w:szCs w:val="20"/>
              </w:rPr>
            </w:pPr>
            <w:r w:rsidRPr="005545B9">
              <w:rPr>
                <w:sz w:val="20"/>
                <w:szCs w:val="20"/>
              </w:rPr>
              <w:t>Всего подпитка тепловой сети,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1,377</w:t>
            </w:r>
          </w:p>
        </w:tc>
      </w:tr>
      <w:tr w:rsidR="00912193" w:rsidRPr="005545B9" w:rsidTr="00BD687A">
        <w:tc>
          <w:tcPr>
            <w:tcW w:w="5812" w:type="dxa"/>
            <w:tcBorders>
              <w:top w:val="single" w:sz="4" w:space="0" w:color="auto"/>
              <w:bottom w:val="single" w:sz="4" w:space="0" w:color="auto"/>
              <w:right w:val="single" w:sz="4" w:space="0" w:color="auto"/>
            </w:tcBorders>
            <w:vAlign w:val="center"/>
          </w:tcPr>
          <w:p w:rsidR="00912193" w:rsidRPr="005545B9" w:rsidRDefault="00912193" w:rsidP="00912193">
            <w:pPr>
              <w:ind w:firstLine="34"/>
              <w:jc w:val="left"/>
              <w:rPr>
                <w:sz w:val="20"/>
                <w:szCs w:val="20"/>
              </w:rPr>
            </w:pPr>
            <w:r w:rsidRPr="005545B9">
              <w:rPr>
                <w:sz w:val="20"/>
                <w:szCs w:val="20"/>
              </w:rPr>
              <w:t>нормативные утечки теплоносителя в сетях, тыс. м</w:t>
            </w:r>
            <w:r w:rsidRPr="005545B9">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1,244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0,189</w:t>
            </w:r>
          </w:p>
        </w:tc>
      </w:tr>
      <w:tr w:rsidR="00912193" w:rsidRPr="005545B9" w:rsidTr="00BD687A">
        <w:tc>
          <w:tcPr>
            <w:tcW w:w="5812" w:type="dxa"/>
            <w:tcBorders>
              <w:top w:val="single" w:sz="4" w:space="0" w:color="auto"/>
              <w:bottom w:val="single" w:sz="4" w:space="0" w:color="auto"/>
              <w:right w:val="single" w:sz="4" w:space="0" w:color="auto"/>
            </w:tcBorders>
            <w:vAlign w:val="center"/>
          </w:tcPr>
          <w:p w:rsidR="00912193" w:rsidRPr="005545B9" w:rsidRDefault="00912193" w:rsidP="00912193">
            <w:pPr>
              <w:ind w:firstLine="34"/>
              <w:jc w:val="left"/>
              <w:rPr>
                <w:sz w:val="20"/>
                <w:szCs w:val="20"/>
              </w:rPr>
            </w:pPr>
            <w:r w:rsidRPr="005545B9">
              <w:rPr>
                <w:sz w:val="20"/>
                <w:szCs w:val="20"/>
              </w:rPr>
              <w:t>сверхнормативный расход воды, тыс. м</w:t>
            </w:r>
            <w:r w:rsidRPr="005545B9">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6,756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1,188</w:t>
            </w:r>
          </w:p>
        </w:tc>
      </w:tr>
      <w:tr w:rsidR="00912193" w:rsidRPr="005545B9" w:rsidTr="00BD687A">
        <w:tc>
          <w:tcPr>
            <w:tcW w:w="5812" w:type="dxa"/>
            <w:tcBorders>
              <w:top w:val="single" w:sz="4" w:space="0" w:color="auto"/>
              <w:bottom w:val="single" w:sz="4" w:space="0" w:color="auto"/>
              <w:right w:val="single" w:sz="4" w:space="0" w:color="auto"/>
            </w:tcBorders>
            <w:vAlign w:val="center"/>
          </w:tcPr>
          <w:p w:rsidR="00912193" w:rsidRPr="005545B9" w:rsidRDefault="00912193" w:rsidP="00912193">
            <w:pPr>
              <w:ind w:firstLine="34"/>
              <w:jc w:val="left"/>
              <w:rPr>
                <w:sz w:val="20"/>
                <w:szCs w:val="20"/>
              </w:rPr>
            </w:pPr>
            <w:r w:rsidRPr="005545B9">
              <w:rPr>
                <w:sz w:val="20"/>
                <w:szCs w:val="20"/>
              </w:rPr>
              <w:t>Расход воды на ГВС, тыс. м</w:t>
            </w:r>
            <w:r w:rsidRPr="005545B9">
              <w:rPr>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16,129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2193" w:rsidRPr="005545B9" w:rsidRDefault="00912193" w:rsidP="00912193">
            <w:pPr>
              <w:ind w:firstLine="34"/>
              <w:jc w:val="center"/>
              <w:rPr>
                <w:sz w:val="20"/>
                <w:szCs w:val="20"/>
              </w:rPr>
            </w:pPr>
            <w:r>
              <w:rPr>
                <w:sz w:val="20"/>
                <w:szCs w:val="20"/>
              </w:rPr>
              <w:t>0</w:t>
            </w:r>
          </w:p>
        </w:tc>
      </w:tr>
    </w:tbl>
    <w:p w:rsidR="00E26B72" w:rsidRPr="002B6479" w:rsidRDefault="00E26B72" w:rsidP="00E26B72">
      <w:pPr>
        <w:rPr>
          <w:highlight w:val="yellow"/>
        </w:rPr>
      </w:pPr>
    </w:p>
    <w:p w:rsidR="00E26B72" w:rsidRDefault="00E26B72" w:rsidP="00E26B72">
      <w:r w:rsidRPr="00BD687A">
        <w:t>Баланс производительности водоподготовительных установок представлен в таблице 1.7.2.</w:t>
      </w:r>
    </w:p>
    <w:p w:rsidR="00E26B72" w:rsidRPr="00BD687A" w:rsidRDefault="00E26B72" w:rsidP="00E26B72">
      <w:pPr>
        <w:keepNext/>
        <w:jc w:val="right"/>
      </w:pPr>
      <w:r w:rsidRPr="00BD687A">
        <w:t>Таблица 1.7.2</w:t>
      </w:r>
    </w:p>
    <w:p w:rsidR="00E26B72" w:rsidRDefault="00E26B72" w:rsidP="00E26B72">
      <w:pPr>
        <w:keepNext/>
        <w:ind w:firstLine="0"/>
        <w:jc w:val="center"/>
      </w:pPr>
      <w:bookmarkStart w:id="193" w:name="sub_160162"/>
      <w:r w:rsidRPr="00BD687A">
        <w:t>Баланс производительности водоподготовительных установок за 20</w:t>
      </w:r>
      <w:r w:rsidR="00AB3E86" w:rsidRPr="00BD687A">
        <w:t>2</w:t>
      </w:r>
      <w:r w:rsidR="00912193">
        <w:t>3</w:t>
      </w:r>
      <w:r w:rsidRPr="00BD687A">
        <w:t xml:space="preserve"> год</w:t>
      </w:r>
    </w:p>
    <w:tbl>
      <w:tblPr>
        <w:tblW w:w="9667" w:type="dxa"/>
        <w:tblBorders>
          <w:top w:val="single" w:sz="4" w:space="0" w:color="auto"/>
          <w:left w:val="single" w:sz="4" w:space="0" w:color="auto"/>
          <w:bottom w:val="single" w:sz="4" w:space="0" w:color="auto"/>
          <w:right w:val="single" w:sz="4" w:space="0" w:color="auto"/>
        </w:tblBorders>
        <w:tblLayout w:type="fixed"/>
        <w:tblLook w:val="0000"/>
      </w:tblPr>
      <w:tblGrid>
        <w:gridCol w:w="5557"/>
        <w:gridCol w:w="1134"/>
        <w:gridCol w:w="1559"/>
        <w:gridCol w:w="1417"/>
      </w:tblGrid>
      <w:tr w:rsidR="003375BA" w:rsidRPr="005545B9" w:rsidTr="00BD687A">
        <w:trPr>
          <w:tblHeader/>
        </w:trPr>
        <w:tc>
          <w:tcPr>
            <w:tcW w:w="5557" w:type="dxa"/>
            <w:tcBorders>
              <w:top w:val="single" w:sz="4" w:space="0" w:color="auto"/>
              <w:bottom w:val="single" w:sz="4" w:space="0" w:color="auto"/>
              <w:right w:val="single" w:sz="4" w:space="0" w:color="auto"/>
            </w:tcBorders>
            <w:tcMar>
              <w:left w:w="28" w:type="dxa"/>
              <w:right w:w="28" w:type="dxa"/>
            </w:tcMar>
            <w:vAlign w:val="center"/>
          </w:tcPr>
          <w:p w:rsidR="003375BA" w:rsidRPr="005545B9" w:rsidRDefault="003375BA" w:rsidP="003375BA">
            <w:pPr>
              <w:keepNext/>
              <w:ind w:firstLine="0"/>
              <w:jc w:val="center"/>
              <w:rPr>
                <w:b/>
                <w:sz w:val="20"/>
                <w:szCs w:val="20"/>
              </w:rPr>
            </w:pPr>
            <w:r w:rsidRPr="005545B9">
              <w:rPr>
                <w:b/>
                <w:sz w:val="20"/>
                <w:szCs w:val="20"/>
              </w:rPr>
              <w:t>Параметр</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75BA" w:rsidRPr="005545B9" w:rsidRDefault="003375BA" w:rsidP="003375BA">
            <w:pPr>
              <w:keepNext/>
              <w:ind w:firstLine="0"/>
              <w:jc w:val="center"/>
              <w:rPr>
                <w:b/>
                <w:sz w:val="20"/>
                <w:szCs w:val="20"/>
              </w:rPr>
            </w:pPr>
            <w:r w:rsidRPr="005545B9">
              <w:rPr>
                <w:b/>
                <w:sz w:val="20"/>
                <w:szCs w:val="20"/>
              </w:rPr>
              <w:t>Единицы измерения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75BA" w:rsidRPr="005545B9" w:rsidRDefault="003375BA" w:rsidP="003375BA">
            <w:pPr>
              <w:keepNext/>
              <w:ind w:firstLine="0"/>
              <w:jc w:val="center"/>
              <w:rPr>
                <w:b/>
                <w:sz w:val="20"/>
                <w:szCs w:val="20"/>
              </w:rPr>
            </w:pPr>
            <w:r w:rsidRPr="003375BA">
              <w:rPr>
                <w:b/>
                <w:sz w:val="20"/>
                <w:szCs w:val="20"/>
              </w:rPr>
              <w:t>Котельная № 22 Куяново</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75BA" w:rsidRPr="005545B9" w:rsidRDefault="003375BA" w:rsidP="003375BA">
            <w:pPr>
              <w:keepNext/>
              <w:ind w:hanging="28"/>
              <w:jc w:val="center"/>
              <w:rPr>
                <w:b/>
                <w:sz w:val="20"/>
                <w:szCs w:val="20"/>
              </w:rPr>
            </w:pPr>
            <w:r w:rsidRPr="003375BA">
              <w:rPr>
                <w:b/>
                <w:sz w:val="20"/>
                <w:szCs w:val="20"/>
              </w:rPr>
              <w:t>Котельная № 23 Березовка</w:t>
            </w:r>
          </w:p>
        </w:tc>
      </w:tr>
      <w:tr w:rsidR="00BD687A" w:rsidRPr="005545B9" w:rsidTr="00BD687A">
        <w:trPr>
          <w:trHeight w:val="77"/>
        </w:trPr>
        <w:tc>
          <w:tcPr>
            <w:tcW w:w="5557" w:type="dxa"/>
            <w:tcBorders>
              <w:top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left"/>
              <w:rPr>
                <w:sz w:val="20"/>
                <w:szCs w:val="20"/>
              </w:rPr>
            </w:pPr>
            <w:r w:rsidRPr="005545B9">
              <w:rPr>
                <w:sz w:val="20"/>
                <w:szCs w:val="20"/>
              </w:rPr>
              <w:t>Производительность ВПУ</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firstLine="0"/>
              <w:jc w:val="center"/>
              <w:rPr>
                <w:sz w:val="20"/>
                <w:szCs w:val="20"/>
              </w:rPr>
            </w:pPr>
            <w:r>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hanging="28"/>
              <w:jc w:val="center"/>
              <w:rPr>
                <w:sz w:val="20"/>
                <w:szCs w:val="20"/>
              </w:rPr>
            </w:pPr>
            <w:r>
              <w:rPr>
                <w:sz w:val="20"/>
                <w:szCs w:val="20"/>
              </w:rPr>
              <w:t>10</w:t>
            </w:r>
          </w:p>
        </w:tc>
      </w:tr>
      <w:tr w:rsidR="00BD687A"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left"/>
              <w:rPr>
                <w:sz w:val="20"/>
                <w:szCs w:val="20"/>
              </w:rPr>
            </w:pPr>
            <w:r w:rsidRPr="005545B9">
              <w:rPr>
                <w:sz w:val="20"/>
                <w:szCs w:val="20"/>
              </w:rPr>
              <w:t>Срок службы</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center"/>
              <w:rPr>
                <w:sz w:val="20"/>
                <w:szCs w:val="20"/>
              </w:rPr>
            </w:pPr>
            <w:r w:rsidRPr="005545B9">
              <w:rPr>
                <w:sz w:val="20"/>
                <w:szCs w:val="20"/>
              </w:rPr>
              <w:t>лет</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hanging="28"/>
              <w:jc w:val="center"/>
              <w:rPr>
                <w:sz w:val="20"/>
                <w:szCs w:val="20"/>
              </w:rPr>
            </w:pP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t>Количество баков-аккумуляторов теплоносителя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rPr>
            </w:pPr>
            <w:r w:rsidRPr="005545B9">
              <w:rPr>
                <w:sz w:val="20"/>
                <w:szCs w:val="20"/>
              </w:rPr>
              <w:t>ед.</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1</w:t>
            </w: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t>Общая емкость баков-аккумуляторов</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vertAlign w:val="superscript"/>
              </w:rPr>
            </w:pPr>
            <w:r w:rsidRPr="005545B9">
              <w:rPr>
                <w:sz w:val="20"/>
                <w:szCs w:val="20"/>
              </w:rPr>
              <w:t>м</w:t>
            </w:r>
            <w:r w:rsidRPr="005545B9">
              <w:rPr>
                <w:sz w:val="20"/>
                <w:szCs w:val="20"/>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25</w:t>
            </w: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t>Расчетный часовой расход для подпитки системы теплоснабжения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0,26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0,28</w:t>
            </w: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t>Всего подпитка тепловой сети, 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1,67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0,25</w:t>
            </w: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lastRenderedPageBreak/>
              <w:t>нормативные утечки теплоносителя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0,24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0,04</w:t>
            </w: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t>сверхнормативные утечки теплоносителя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0,89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0,21</w:t>
            </w:r>
          </w:p>
        </w:tc>
      </w:tr>
      <w:tr w:rsidR="00912193"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left"/>
              <w:rPr>
                <w:sz w:val="20"/>
                <w:szCs w:val="20"/>
              </w:rPr>
            </w:pPr>
            <w:r w:rsidRPr="005545B9">
              <w:rPr>
                <w:sz w:val="20"/>
                <w:szCs w:val="20"/>
              </w:rPr>
              <w:t>Отпуск теплоносителя из тепловых сетей на цели ГВС</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193" w:rsidRPr="005545B9" w:rsidRDefault="00912193" w:rsidP="00912193">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firstLine="0"/>
              <w:jc w:val="center"/>
              <w:rPr>
                <w:sz w:val="20"/>
                <w:szCs w:val="20"/>
              </w:rPr>
            </w:pPr>
            <w:r>
              <w:rPr>
                <w:sz w:val="20"/>
                <w:szCs w:val="20"/>
              </w:rPr>
              <w:t>2,8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12193" w:rsidRPr="005545B9" w:rsidRDefault="00912193" w:rsidP="00912193">
            <w:pPr>
              <w:ind w:hanging="28"/>
              <w:jc w:val="center"/>
              <w:rPr>
                <w:sz w:val="20"/>
                <w:szCs w:val="20"/>
              </w:rPr>
            </w:pPr>
            <w:r>
              <w:rPr>
                <w:sz w:val="20"/>
                <w:szCs w:val="20"/>
              </w:rPr>
              <w:t>0</w:t>
            </w:r>
          </w:p>
        </w:tc>
      </w:tr>
      <w:tr w:rsidR="00BD687A"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left"/>
              <w:rPr>
                <w:sz w:val="20"/>
                <w:szCs w:val="20"/>
              </w:rPr>
            </w:pPr>
            <w:r w:rsidRPr="005545B9">
              <w:rPr>
                <w:sz w:val="20"/>
                <w:szCs w:val="20"/>
              </w:rPr>
              <w:t>Объем аварийной подпитки (химически не обработанной и не деаэрированной водой)</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hanging="28"/>
              <w:jc w:val="center"/>
              <w:rPr>
                <w:sz w:val="20"/>
                <w:szCs w:val="20"/>
              </w:rPr>
            </w:pPr>
          </w:p>
        </w:tc>
      </w:tr>
      <w:tr w:rsidR="00BD687A"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left"/>
              <w:rPr>
                <w:sz w:val="20"/>
                <w:szCs w:val="20"/>
              </w:rPr>
            </w:pPr>
            <w:r w:rsidRPr="005545B9">
              <w:rPr>
                <w:sz w:val="20"/>
                <w:szCs w:val="20"/>
              </w:rPr>
              <w:t>Резерв (+) / дефицит (-) ВПУ</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center"/>
              <w:rPr>
                <w:sz w:val="20"/>
                <w:szCs w:val="20"/>
              </w:rPr>
            </w:pPr>
            <w:r w:rsidRPr="005545B9">
              <w:rPr>
                <w:sz w:val="20"/>
                <w:szCs w:val="20"/>
              </w:rPr>
              <w:t>т/ч</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hanging="28"/>
              <w:jc w:val="center"/>
              <w:rPr>
                <w:sz w:val="20"/>
                <w:szCs w:val="20"/>
              </w:rPr>
            </w:pPr>
          </w:p>
        </w:tc>
      </w:tr>
      <w:tr w:rsidR="00BD687A" w:rsidRPr="005545B9" w:rsidTr="00BD687A">
        <w:tc>
          <w:tcPr>
            <w:tcW w:w="5557" w:type="dxa"/>
            <w:tcBorders>
              <w:top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left"/>
              <w:rPr>
                <w:sz w:val="20"/>
                <w:szCs w:val="20"/>
              </w:rPr>
            </w:pPr>
            <w:r w:rsidRPr="005545B9">
              <w:rPr>
                <w:sz w:val="20"/>
                <w:szCs w:val="20"/>
              </w:rPr>
              <w:t>Доля резерва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687A" w:rsidRPr="005545B9" w:rsidRDefault="00BD687A" w:rsidP="00BD687A">
            <w:pPr>
              <w:ind w:firstLine="0"/>
              <w:jc w:val="center"/>
              <w:rPr>
                <w:sz w:val="20"/>
                <w:szCs w:val="20"/>
              </w:rPr>
            </w:pPr>
            <w:r w:rsidRPr="005545B9">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D687A" w:rsidRPr="005545B9" w:rsidRDefault="00BD687A" w:rsidP="00BD687A">
            <w:pPr>
              <w:ind w:hanging="28"/>
              <w:jc w:val="center"/>
              <w:rPr>
                <w:sz w:val="20"/>
                <w:szCs w:val="20"/>
              </w:rPr>
            </w:pPr>
          </w:p>
        </w:tc>
      </w:tr>
    </w:tbl>
    <w:p w:rsidR="002F4942" w:rsidRPr="00BD687A" w:rsidRDefault="002F4942" w:rsidP="00306F9E">
      <w:pPr>
        <w:pStyle w:val="3"/>
        <w:rPr>
          <w:i/>
        </w:rPr>
      </w:pPr>
      <w:bookmarkStart w:id="194" w:name="_Toc8041200"/>
      <w:bookmarkStart w:id="195" w:name="_Toc169269325"/>
      <w:bookmarkEnd w:id="192"/>
      <w:bookmarkEnd w:id="193"/>
      <w:r w:rsidRPr="00BD687A">
        <w:rPr>
          <w:i/>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4"/>
      <w:bookmarkEnd w:id="195"/>
    </w:p>
    <w:p w:rsidR="00D316E8" w:rsidRPr="00BD687A" w:rsidRDefault="00D316E8" w:rsidP="00D316E8">
      <w:r w:rsidRPr="00BD687A">
        <w:t>В случае возникновения аварийной ситуации на участке магистрального или распределительного трубопровода подпитку тепловой сети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rsidR="00D316E8" w:rsidRPr="00BD687A" w:rsidRDefault="00D316E8" w:rsidP="00D316E8">
      <w:r w:rsidRPr="00BD687A">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9D1534" w:rsidRPr="002B6479" w:rsidRDefault="009D1534" w:rsidP="00D316E8">
      <w:pPr>
        <w:rPr>
          <w:highlight w:val="yellow"/>
        </w:rPr>
      </w:pPr>
    </w:p>
    <w:p w:rsidR="002F4942" w:rsidRPr="002D7373" w:rsidRDefault="002F4942" w:rsidP="00AD762E">
      <w:pPr>
        <w:pStyle w:val="20"/>
      </w:pPr>
      <w:bookmarkStart w:id="196" w:name="_Toc8041201"/>
      <w:bookmarkStart w:id="197" w:name="_Toc169269326"/>
      <w:bookmarkStart w:id="198" w:name="sub_122"/>
      <w:bookmarkEnd w:id="189"/>
      <w:r w:rsidRPr="002D7373">
        <w:t>Часть 8 "Топливные балансы источников тепловой энергии и система обеспечения топливом"</w:t>
      </w:r>
      <w:bookmarkEnd w:id="196"/>
      <w:bookmarkEnd w:id="197"/>
    </w:p>
    <w:p w:rsidR="002F4942" w:rsidRPr="002D7373" w:rsidRDefault="002F4942" w:rsidP="00AD762E">
      <w:pPr>
        <w:pStyle w:val="3"/>
        <w:rPr>
          <w:i/>
        </w:rPr>
      </w:pPr>
      <w:bookmarkStart w:id="199" w:name="_Toc8041202"/>
      <w:bookmarkStart w:id="200" w:name="_Toc169269327"/>
      <w:bookmarkStart w:id="201" w:name="sub_224"/>
      <w:r w:rsidRPr="002D7373">
        <w:rPr>
          <w:i/>
        </w:rPr>
        <w:t>а) описание видов и количества используемого основного топлива для каждого источника тепловой энергии</w:t>
      </w:r>
      <w:bookmarkEnd w:id="199"/>
      <w:bookmarkEnd w:id="200"/>
    </w:p>
    <w:p w:rsidR="00B83EA8" w:rsidRPr="00BD2236" w:rsidRDefault="00B83EA8" w:rsidP="00B83EA8">
      <w:pPr>
        <w:pStyle w:val="S"/>
        <w:spacing w:line="240" w:lineRule="auto"/>
      </w:pPr>
      <w:r w:rsidRPr="00BD2236">
        <w:t xml:space="preserve">Централизованные источники теплоснабжения </w:t>
      </w:r>
      <w:r w:rsidR="00CA00F6">
        <w:t>Куяновского</w:t>
      </w:r>
      <w:r w:rsidR="00DB6E31">
        <w:t xml:space="preserve"> сельского поселения </w:t>
      </w:r>
      <w:r w:rsidRPr="00BD2236">
        <w:t xml:space="preserve">в качестве основного вида топлива используют </w:t>
      </w:r>
      <w:r w:rsidR="00BD2236" w:rsidRPr="00BD2236">
        <w:t>природный газ</w:t>
      </w:r>
      <w:r w:rsidRPr="00BD2236">
        <w:t xml:space="preserve">. </w:t>
      </w:r>
    </w:p>
    <w:p w:rsidR="00B83EA8" w:rsidRPr="00BD2236" w:rsidRDefault="00B83EA8" w:rsidP="00B83EA8">
      <w:pPr>
        <w:pStyle w:val="S"/>
      </w:pPr>
      <w:r w:rsidRPr="00BD2236">
        <w:t>Характеристика топлива, используемого на источниках теплоснабжения, представлена в таблице 1.8.1.</w:t>
      </w:r>
    </w:p>
    <w:p w:rsidR="00A44403" w:rsidRPr="00BD2236" w:rsidRDefault="00A44403" w:rsidP="00A44403">
      <w:r w:rsidRPr="00BD2236">
        <w:t>Топливный баланс котельных представлен в таблице 1.8.2.</w:t>
      </w:r>
    </w:p>
    <w:p w:rsidR="00A44403" w:rsidRPr="002B6479" w:rsidRDefault="00A44403" w:rsidP="00B83EA8">
      <w:pPr>
        <w:pStyle w:val="S"/>
        <w:rPr>
          <w:highlight w:val="yellow"/>
        </w:rPr>
      </w:pPr>
    </w:p>
    <w:p w:rsidR="00B83EA8" w:rsidRPr="002B6479" w:rsidRDefault="00B83EA8" w:rsidP="00B83EA8">
      <w:pPr>
        <w:pStyle w:val="S"/>
        <w:jc w:val="right"/>
        <w:rPr>
          <w:highlight w:val="yellow"/>
        </w:rPr>
        <w:sectPr w:rsidR="00B83EA8" w:rsidRPr="002B6479" w:rsidSect="00177E0F">
          <w:pgSz w:w="11906" w:h="16838"/>
          <w:pgMar w:top="567" w:right="851" w:bottom="567" w:left="1418" w:header="0" w:footer="383" w:gutter="0"/>
          <w:cols w:space="708"/>
          <w:docGrid w:linePitch="381"/>
        </w:sectPr>
      </w:pPr>
    </w:p>
    <w:p w:rsidR="00B83EA8" w:rsidRPr="00BD2236" w:rsidRDefault="00B83EA8" w:rsidP="00B83EA8">
      <w:pPr>
        <w:pStyle w:val="S"/>
        <w:jc w:val="right"/>
      </w:pPr>
      <w:r w:rsidRPr="00BD2236">
        <w:lastRenderedPageBreak/>
        <w:t>Таблица 1.8.1</w:t>
      </w:r>
    </w:p>
    <w:p w:rsidR="00B83EA8" w:rsidRPr="00BD2236" w:rsidRDefault="00B83EA8" w:rsidP="002A420F">
      <w:pPr>
        <w:pStyle w:val="S"/>
        <w:jc w:val="center"/>
      </w:pPr>
      <w:r w:rsidRPr="00BD2236">
        <w:t>Характеристика основного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68"/>
        <w:gridCol w:w="3472"/>
        <w:gridCol w:w="3472"/>
        <w:gridCol w:w="3472"/>
      </w:tblGrid>
      <w:tr w:rsidR="00BD2236" w:rsidRPr="005545B9" w:rsidTr="00B34CE1">
        <w:trPr>
          <w:trHeight w:val="20"/>
          <w:tblHeader/>
        </w:trPr>
        <w:tc>
          <w:tcPr>
            <w:tcW w:w="1700" w:type="pct"/>
            <w:vAlign w:val="center"/>
          </w:tcPr>
          <w:p w:rsidR="00BD2236" w:rsidRPr="005545B9" w:rsidRDefault="00BD2236" w:rsidP="00BD2236">
            <w:pPr>
              <w:keepNext/>
              <w:ind w:firstLine="0"/>
              <w:jc w:val="center"/>
              <w:rPr>
                <w:b/>
                <w:sz w:val="20"/>
                <w:szCs w:val="20"/>
              </w:rPr>
            </w:pPr>
            <w:r w:rsidRPr="005545B9">
              <w:rPr>
                <w:b/>
                <w:sz w:val="20"/>
                <w:szCs w:val="20"/>
              </w:rPr>
              <w:t>Показатели</w:t>
            </w:r>
          </w:p>
        </w:tc>
        <w:tc>
          <w:tcPr>
            <w:tcW w:w="1100" w:type="pct"/>
            <w:vAlign w:val="center"/>
          </w:tcPr>
          <w:p w:rsidR="00BD2236" w:rsidRPr="005545B9" w:rsidRDefault="00BD2236" w:rsidP="00BD2236">
            <w:pPr>
              <w:keepNext/>
              <w:ind w:firstLine="0"/>
              <w:jc w:val="center"/>
              <w:rPr>
                <w:b/>
                <w:sz w:val="20"/>
                <w:szCs w:val="20"/>
              </w:rPr>
            </w:pPr>
            <w:r w:rsidRPr="005545B9">
              <w:rPr>
                <w:b/>
                <w:sz w:val="20"/>
                <w:szCs w:val="20"/>
              </w:rPr>
              <w:t>Основное топливо</w:t>
            </w:r>
          </w:p>
        </w:tc>
        <w:tc>
          <w:tcPr>
            <w:tcW w:w="1100" w:type="pct"/>
            <w:vAlign w:val="center"/>
          </w:tcPr>
          <w:p w:rsidR="00BD2236" w:rsidRPr="005545B9" w:rsidRDefault="00BD2236" w:rsidP="00BD2236">
            <w:pPr>
              <w:keepNext/>
              <w:ind w:firstLine="0"/>
              <w:jc w:val="center"/>
              <w:rPr>
                <w:b/>
                <w:sz w:val="20"/>
                <w:szCs w:val="20"/>
              </w:rPr>
            </w:pPr>
            <w:r w:rsidRPr="005545B9">
              <w:rPr>
                <w:b/>
                <w:sz w:val="20"/>
                <w:szCs w:val="20"/>
              </w:rPr>
              <w:t>Резервное топливо</w:t>
            </w:r>
          </w:p>
        </w:tc>
        <w:tc>
          <w:tcPr>
            <w:tcW w:w="1100" w:type="pct"/>
            <w:vAlign w:val="center"/>
          </w:tcPr>
          <w:p w:rsidR="00BD2236" w:rsidRPr="005545B9" w:rsidRDefault="00BD2236" w:rsidP="00BD2236">
            <w:pPr>
              <w:keepNext/>
              <w:ind w:firstLine="0"/>
              <w:jc w:val="center"/>
              <w:rPr>
                <w:b/>
                <w:sz w:val="20"/>
                <w:szCs w:val="20"/>
              </w:rPr>
            </w:pPr>
            <w:r w:rsidRPr="005545B9">
              <w:rPr>
                <w:b/>
                <w:sz w:val="20"/>
                <w:szCs w:val="20"/>
              </w:rPr>
              <w:t>Аварийное топливо</w:t>
            </w:r>
          </w:p>
        </w:tc>
      </w:tr>
      <w:tr w:rsidR="00BD2236" w:rsidRPr="005545B9" w:rsidTr="00B34CE1">
        <w:trPr>
          <w:trHeight w:val="20"/>
        </w:trPr>
        <w:tc>
          <w:tcPr>
            <w:tcW w:w="1700" w:type="pct"/>
            <w:vAlign w:val="center"/>
          </w:tcPr>
          <w:p w:rsidR="00BD2236" w:rsidRPr="005545B9" w:rsidRDefault="00BD2236" w:rsidP="00BD2236">
            <w:pPr>
              <w:ind w:firstLine="0"/>
              <w:rPr>
                <w:sz w:val="20"/>
                <w:szCs w:val="20"/>
              </w:rPr>
            </w:pPr>
            <w:r w:rsidRPr="005545B9">
              <w:rPr>
                <w:sz w:val="20"/>
                <w:szCs w:val="20"/>
              </w:rPr>
              <w:t>Вид топлива</w:t>
            </w:r>
          </w:p>
        </w:tc>
        <w:tc>
          <w:tcPr>
            <w:tcW w:w="1100" w:type="pct"/>
            <w:vAlign w:val="center"/>
          </w:tcPr>
          <w:p w:rsidR="00BD2236" w:rsidRPr="005545B9" w:rsidRDefault="00D716DB" w:rsidP="00BD2236">
            <w:pPr>
              <w:ind w:firstLine="0"/>
              <w:jc w:val="center"/>
              <w:rPr>
                <w:sz w:val="20"/>
                <w:szCs w:val="20"/>
              </w:rPr>
            </w:pPr>
            <w:r>
              <w:rPr>
                <w:sz w:val="20"/>
                <w:szCs w:val="20"/>
              </w:rPr>
              <w:t>уголь</w:t>
            </w:r>
          </w:p>
        </w:tc>
        <w:tc>
          <w:tcPr>
            <w:tcW w:w="1100" w:type="pct"/>
            <w:vAlign w:val="center"/>
          </w:tcPr>
          <w:p w:rsidR="00BD2236" w:rsidRPr="005545B9" w:rsidRDefault="00BD2236" w:rsidP="00BD2236">
            <w:pPr>
              <w:ind w:firstLine="0"/>
              <w:jc w:val="center"/>
              <w:rPr>
                <w:sz w:val="20"/>
                <w:szCs w:val="20"/>
              </w:rPr>
            </w:pPr>
            <w:r>
              <w:rPr>
                <w:sz w:val="20"/>
                <w:szCs w:val="20"/>
              </w:rPr>
              <w:t>отсутствует</w:t>
            </w:r>
          </w:p>
        </w:tc>
        <w:tc>
          <w:tcPr>
            <w:tcW w:w="1100" w:type="pct"/>
            <w:vAlign w:val="center"/>
          </w:tcPr>
          <w:p w:rsidR="00BD2236" w:rsidRPr="005545B9" w:rsidRDefault="00BD2236" w:rsidP="00BD2236">
            <w:pPr>
              <w:ind w:firstLine="0"/>
              <w:jc w:val="center"/>
              <w:rPr>
                <w:sz w:val="20"/>
                <w:szCs w:val="20"/>
              </w:rPr>
            </w:pPr>
            <w:r>
              <w:rPr>
                <w:sz w:val="20"/>
                <w:szCs w:val="20"/>
              </w:rPr>
              <w:t>отсутствует</w:t>
            </w:r>
          </w:p>
        </w:tc>
      </w:tr>
      <w:tr w:rsidR="00D716DB" w:rsidRPr="005545B9" w:rsidTr="00B34CE1">
        <w:trPr>
          <w:trHeight w:val="20"/>
        </w:trPr>
        <w:tc>
          <w:tcPr>
            <w:tcW w:w="1700" w:type="pct"/>
            <w:vAlign w:val="center"/>
          </w:tcPr>
          <w:p w:rsidR="00D716DB" w:rsidRPr="005545B9" w:rsidRDefault="00D716DB" w:rsidP="00D716DB">
            <w:pPr>
              <w:ind w:firstLine="0"/>
              <w:rPr>
                <w:sz w:val="20"/>
                <w:szCs w:val="20"/>
              </w:rPr>
            </w:pPr>
            <w:r w:rsidRPr="005545B9">
              <w:rPr>
                <w:sz w:val="20"/>
                <w:szCs w:val="20"/>
              </w:rPr>
              <w:t>Марка топлива</w:t>
            </w:r>
          </w:p>
        </w:tc>
        <w:tc>
          <w:tcPr>
            <w:tcW w:w="1100" w:type="pct"/>
            <w:vAlign w:val="center"/>
          </w:tcPr>
          <w:p w:rsidR="00D716DB" w:rsidRPr="005545B9" w:rsidRDefault="00D716DB" w:rsidP="00D716DB">
            <w:pPr>
              <w:ind w:firstLine="0"/>
              <w:jc w:val="center"/>
              <w:rPr>
                <w:sz w:val="20"/>
                <w:szCs w:val="20"/>
              </w:rPr>
            </w:pPr>
            <w:r>
              <w:rPr>
                <w:sz w:val="20"/>
                <w:szCs w:val="20"/>
              </w:rPr>
              <w:t>-</w:t>
            </w:r>
          </w:p>
        </w:tc>
        <w:tc>
          <w:tcPr>
            <w:tcW w:w="1100" w:type="pct"/>
            <w:vAlign w:val="center"/>
          </w:tcPr>
          <w:p w:rsidR="00D716DB" w:rsidRPr="005545B9" w:rsidRDefault="00D716DB" w:rsidP="00D716DB">
            <w:pPr>
              <w:ind w:firstLine="0"/>
              <w:jc w:val="center"/>
              <w:rPr>
                <w:sz w:val="20"/>
                <w:szCs w:val="20"/>
              </w:rPr>
            </w:pPr>
            <w:r>
              <w:rPr>
                <w:sz w:val="20"/>
                <w:szCs w:val="20"/>
              </w:rPr>
              <w:t>-</w:t>
            </w:r>
          </w:p>
        </w:tc>
        <w:tc>
          <w:tcPr>
            <w:tcW w:w="1100" w:type="pct"/>
            <w:vAlign w:val="center"/>
          </w:tcPr>
          <w:p w:rsidR="00D716DB" w:rsidRPr="005545B9" w:rsidRDefault="00D716DB" w:rsidP="00D716DB">
            <w:pPr>
              <w:ind w:firstLine="0"/>
              <w:jc w:val="center"/>
              <w:rPr>
                <w:sz w:val="20"/>
                <w:szCs w:val="20"/>
              </w:rPr>
            </w:pPr>
            <w:r>
              <w:rPr>
                <w:sz w:val="20"/>
                <w:szCs w:val="20"/>
              </w:rPr>
              <w:t>-</w:t>
            </w:r>
          </w:p>
        </w:tc>
      </w:tr>
      <w:tr w:rsidR="00D716DB" w:rsidRPr="005545B9" w:rsidTr="00B34CE1">
        <w:trPr>
          <w:trHeight w:val="20"/>
        </w:trPr>
        <w:tc>
          <w:tcPr>
            <w:tcW w:w="1700" w:type="pct"/>
            <w:vAlign w:val="center"/>
          </w:tcPr>
          <w:p w:rsidR="00D716DB" w:rsidRPr="005545B9" w:rsidRDefault="00D716DB" w:rsidP="00D716DB">
            <w:pPr>
              <w:ind w:firstLine="0"/>
              <w:rPr>
                <w:sz w:val="20"/>
                <w:szCs w:val="20"/>
              </w:rPr>
            </w:pPr>
            <w:r w:rsidRPr="005545B9">
              <w:rPr>
                <w:sz w:val="20"/>
                <w:szCs w:val="20"/>
              </w:rPr>
              <w:t>Поставщик топлива</w:t>
            </w:r>
          </w:p>
        </w:tc>
        <w:tc>
          <w:tcPr>
            <w:tcW w:w="1100" w:type="pct"/>
            <w:vAlign w:val="center"/>
          </w:tcPr>
          <w:p w:rsidR="00D716DB" w:rsidRPr="005545B9" w:rsidRDefault="00D716DB" w:rsidP="00D716DB">
            <w:pPr>
              <w:ind w:firstLine="0"/>
              <w:jc w:val="center"/>
              <w:rPr>
                <w:sz w:val="20"/>
                <w:szCs w:val="20"/>
              </w:rPr>
            </w:pPr>
            <w:r>
              <w:rPr>
                <w:sz w:val="20"/>
                <w:szCs w:val="20"/>
              </w:rPr>
              <w:t>н/д</w:t>
            </w:r>
          </w:p>
        </w:tc>
        <w:tc>
          <w:tcPr>
            <w:tcW w:w="1100" w:type="pct"/>
            <w:vAlign w:val="center"/>
          </w:tcPr>
          <w:p w:rsidR="00D716DB" w:rsidRPr="005545B9" w:rsidRDefault="00D716DB" w:rsidP="00D716DB">
            <w:pPr>
              <w:ind w:firstLine="0"/>
              <w:jc w:val="center"/>
              <w:rPr>
                <w:sz w:val="20"/>
                <w:szCs w:val="20"/>
              </w:rPr>
            </w:pPr>
            <w:r>
              <w:rPr>
                <w:sz w:val="20"/>
                <w:szCs w:val="20"/>
              </w:rPr>
              <w:t>-</w:t>
            </w:r>
          </w:p>
        </w:tc>
        <w:tc>
          <w:tcPr>
            <w:tcW w:w="1100" w:type="pct"/>
            <w:vAlign w:val="center"/>
          </w:tcPr>
          <w:p w:rsidR="00D716DB" w:rsidRPr="005545B9" w:rsidRDefault="00D716DB" w:rsidP="00D716DB">
            <w:pPr>
              <w:ind w:firstLine="0"/>
              <w:jc w:val="center"/>
              <w:rPr>
                <w:sz w:val="20"/>
                <w:szCs w:val="20"/>
              </w:rPr>
            </w:pPr>
            <w:r>
              <w:rPr>
                <w:sz w:val="20"/>
                <w:szCs w:val="20"/>
              </w:rPr>
              <w:t>-</w:t>
            </w:r>
          </w:p>
        </w:tc>
      </w:tr>
      <w:tr w:rsidR="00D716DB" w:rsidRPr="005545B9" w:rsidTr="00FA4D48">
        <w:trPr>
          <w:trHeight w:val="20"/>
        </w:trPr>
        <w:tc>
          <w:tcPr>
            <w:tcW w:w="1700" w:type="pct"/>
            <w:vAlign w:val="center"/>
          </w:tcPr>
          <w:p w:rsidR="00D716DB" w:rsidRPr="005545B9" w:rsidRDefault="00D716DB" w:rsidP="00D716DB">
            <w:pPr>
              <w:ind w:firstLine="0"/>
              <w:rPr>
                <w:sz w:val="20"/>
                <w:szCs w:val="20"/>
              </w:rPr>
            </w:pPr>
            <w:r w:rsidRPr="005545B9">
              <w:rPr>
                <w:sz w:val="20"/>
                <w:szCs w:val="20"/>
              </w:rPr>
              <w:t xml:space="preserve">Способ доставки </w:t>
            </w:r>
          </w:p>
        </w:tc>
        <w:tc>
          <w:tcPr>
            <w:tcW w:w="1100" w:type="pct"/>
          </w:tcPr>
          <w:p w:rsidR="00D716DB" w:rsidRPr="005545B9" w:rsidRDefault="00D716DB" w:rsidP="00D716DB">
            <w:pPr>
              <w:ind w:firstLine="0"/>
              <w:jc w:val="center"/>
              <w:rPr>
                <w:sz w:val="20"/>
                <w:szCs w:val="20"/>
              </w:rPr>
            </w:pPr>
            <w:r w:rsidRPr="00AE443D">
              <w:rPr>
                <w:sz w:val="20"/>
                <w:szCs w:val="20"/>
              </w:rPr>
              <w:t>н/д</w:t>
            </w:r>
          </w:p>
        </w:tc>
        <w:tc>
          <w:tcPr>
            <w:tcW w:w="1100" w:type="pct"/>
            <w:vAlign w:val="center"/>
          </w:tcPr>
          <w:p w:rsidR="00D716DB" w:rsidRPr="005545B9" w:rsidRDefault="00D716DB" w:rsidP="00D716DB">
            <w:pPr>
              <w:ind w:firstLine="0"/>
              <w:jc w:val="center"/>
              <w:rPr>
                <w:sz w:val="20"/>
                <w:szCs w:val="20"/>
              </w:rPr>
            </w:pPr>
            <w:r>
              <w:rPr>
                <w:sz w:val="20"/>
                <w:szCs w:val="20"/>
              </w:rPr>
              <w:t>-</w:t>
            </w:r>
          </w:p>
        </w:tc>
        <w:tc>
          <w:tcPr>
            <w:tcW w:w="1100" w:type="pct"/>
            <w:vAlign w:val="center"/>
          </w:tcPr>
          <w:p w:rsidR="00D716DB" w:rsidRPr="005545B9" w:rsidRDefault="00D716DB" w:rsidP="00D716DB">
            <w:pPr>
              <w:ind w:firstLine="0"/>
              <w:jc w:val="center"/>
              <w:rPr>
                <w:sz w:val="20"/>
                <w:szCs w:val="20"/>
              </w:rPr>
            </w:pPr>
            <w:r>
              <w:rPr>
                <w:sz w:val="20"/>
                <w:szCs w:val="20"/>
              </w:rPr>
              <w:t>-</w:t>
            </w:r>
          </w:p>
        </w:tc>
      </w:tr>
      <w:tr w:rsidR="00D716DB" w:rsidRPr="005545B9" w:rsidTr="00FA4D48">
        <w:trPr>
          <w:trHeight w:val="20"/>
        </w:trPr>
        <w:tc>
          <w:tcPr>
            <w:tcW w:w="1700" w:type="pct"/>
            <w:vAlign w:val="center"/>
          </w:tcPr>
          <w:p w:rsidR="00D716DB" w:rsidRPr="005545B9" w:rsidRDefault="00D716DB" w:rsidP="00D716DB">
            <w:pPr>
              <w:ind w:firstLine="0"/>
              <w:rPr>
                <w:sz w:val="20"/>
                <w:szCs w:val="20"/>
              </w:rPr>
            </w:pPr>
            <w:r w:rsidRPr="005545B9">
              <w:rPr>
                <w:sz w:val="20"/>
                <w:szCs w:val="20"/>
              </w:rPr>
              <w:t>Откуда осуществляется поставка (место)</w:t>
            </w:r>
          </w:p>
        </w:tc>
        <w:tc>
          <w:tcPr>
            <w:tcW w:w="1100" w:type="pct"/>
          </w:tcPr>
          <w:p w:rsidR="00D716DB" w:rsidRPr="005545B9" w:rsidRDefault="00D716DB" w:rsidP="00D716DB">
            <w:pPr>
              <w:ind w:firstLine="0"/>
              <w:jc w:val="center"/>
              <w:rPr>
                <w:sz w:val="20"/>
                <w:szCs w:val="20"/>
              </w:rPr>
            </w:pPr>
            <w:r w:rsidRPr="00AE443D">
              <w:rPr>
                <w:sz w:val="20"/>
                <w:szCs w:val="20"/>
              </w:rPr>
              <w:t>н/д</w:t>
            </w:r>
          </w:p>
        </w:tc>
        <w:tc>
          <w:tcPr>
            <w:tcW w:w="1100" w:type="pct"/>
            <w:vAlign w:val="center"/>
          </w:tcPr>
          <w:p w:rsidR="00D716DB" w:rsidRPr="005545B9" w:rsidRDefault="00D716DB" w:rsidP="00D716DB">
            <w:pPr>
              <w:ind w:firstLine="0"/>
              <w:jc w:val="center"/>
              <w:rPr>
                <w:sz w:val="20"/>
                <w:szCs w:val="20"/>
              </w:rPr>
            </w:pPr>
            <w:r>
              <w:rPr>
                <w:sz w:val="20"/>
                <w:szCs w:val="20"/>
              </w:rPr>
              <w:t>-</w:t>
            </w:r>
          </w:p>
        </w:tc>
        <w:tc>
          <w:tcPr>
            <w:tcW w:w="1100" w:type="pct"/>
            <w:vAlign w:val="center"/>
          </w:tcPr>
          <w:p w:rsidR="00D716DB" w:rsidRPr="005545B9" w:rsidRDefault="00D716DB" w:rsidP="00D716DB">
            <w:pPr>
              <w:ind w:firstLine="0"/>
              <w:jc w:val="center"/>
              <w:rPr>
                <w:sz w:val="20"/>
                <w:szCs w:val="20"/>
              </w:rPr>
            </w:pPr>
            <w:r>
              <w:rPr>
                <w:sz w:val="20"/>
                <w:szCs w:val="20"/>
              </w:rPr>
              <w:t>-</w:t>
            </w:r>
          </w:p>
        </w:tc>
      </w:tr>
      <w:tr w:rsidR="00D716DB" w:rsidRPr="005545B9" w:rsidTr="00FA4D48">
        <w:trPr>
          <w:trHeight w:val="20"/>
        </w:trPr>
        <w:tc>
          <w:tcPr>
            <w:tcW w:w="1700" w:type="pct"/>
            <w:vAlign w:val="center"/>
          </w:tcPr>
          <w:p w:rsidR="00D716DB" w:rsidRPr="005545B9" w:rsidRDefault="00D716DB" w:rsidP="00D716DB">
            <w:pPr>
              <w:ind w:firstLine="0"/>
              <w:rPr>
                <w:sz w:val="20"/>
                <w:szCs w:val="20"/>
              </w:rPr>
            </w:pPr>
            <w:r w:rsidRPr="005545B9">
              <w:rPr>
                <w:sz w:val="20"/>
                <w:szCs w:val="20"/>
              </w:rPr>
              <w:t>Периодичность поставки</w:t>
            </w:r>
          </w:p>
        </w:tc>
        <w:tc>
          <w:tcPr>
            <w:tcW w:w="1100" w:type="pct"/>
          </w:tcPr>
          <w:p w:rsidR="00D716DB" w:rsidRPr="005545B9" w:rsidRDefault="00D716DB" w:rsidP="00D716DB">
            <w:pPr>
              <w:ind w:firstLine="0"/>
              <w:jc w:val="center"/>
              <w:rPr>
                <w:sz w:val="20"/>
                <w:szCs w:val="20"/>
              </w:rPr>
            </w:pPr>
            <w:r w:rsidRPr="00AE443D">
              <w:rPr>
                <w:sz w:val="20"/>
                <w:szCs w:val="20"/>
              </w:rPr>
              <w:t>н/д</w:t>
            </w:r>
          </w:p>
        </w:tc>
        <w:tc>
          <w:tcPr>
            <w:tcW w:w="1100" w:type="pct"/>
            <w:vAlign w:val="center"/>
          </w:tcPr>
          <w:p w:rsidR="00D716DB" w:rsidRPr="005545B9" w:rsidRDefault="00D716DB" w:rsidP="00D716DB">
            <w:pPr>
              <w:ind w:firstLine="0"/>
              <w:jc w:val="center"/>
              <w:rPr>
                <w:sz w:val="20"/>
                <w:szCs w:val="20"/>
              </w:rPr>
            </w:pPr>
            <w:r>
              <w:rPr>
                <w:sz w:val="20"/>
                <w:szCs w:val="20"/>
              </w:rPr>
              <w:t>-</w:t>
            </w:r>
          </w:p>
        </w:tc>
        <w:tc>
          <w:tcPr>
            <w:tcW w:w="1100" w:type="pct"/>
            <w:vAlign w:val="center"/>
          </w:tcPr>
          <w:p w:rsidR="00D716DB" w:rsidRPr="005545B9" w:rsidRDefault="00D716DB" w:rsidP="00D716DB">
            <w:pPr>
              <w:ind w:firstLine="0"/>
              <w:jc w:val="center"/>
              <w:rPr>
                <w:sz w:val="20"/>
                <w:szCs w:val="20"/>
              </w:rPr>
            </w:pPr>
            <w:r>
              <w:rPr>
                <w:sz w:val="20"/>
                <w:szCs w:val="20"/>
              </w:rPr>
              <w:t>-</w:t>
            </w:r>
          </w:p>
        </w:tc>
      </w:tr>
    </w:tbl>
    <w:p w:rsidR="00BD2236" w:rsidRDefault="00BD2236" w:rsidP="002A420F">
      <w:pPr>
        <w:pStyle w:val="S"/>
        <w:jc w:val="center"/>
        <w:rPr>
          <w:highlight w:val="yellow"/>
        </w:rPr>
      </w:pPr>
    </w:p>
    <w:p w:rsidR="00B83EA8" w:rsidRPr="00BD2236" w:rsidRDefault="00D376BD" w:rsidP="001C56F4">
      <w:pPr>
        <w:pStyle w:val="S"/>
        <w:keepNext/>
        <w:spacing w:line="240" w:lineRule="auto"/>
        <w:jc w:val="right"/>
      </w:pPr>
      <w:r w:rsidRPr="00BD2236">
        <w:t>Таблица 1.8.2</w:t>
      </w:r>
    </w:p>
    <w:p w:rsidR="00D376BD" w:rsidRDefault="00D376BD" w:rsidP="002A353E">
      <w:pPr>
        <w:pStyle w:val="S"/>
        <w:keepNext/>
        <w:ind w:firstLine="0"/>
        <w:jc w:val="center"/>
      </w:pPr>
      <w:r w:rsidRPr="00BD2236">
        <w:t>Топливный баланс системы теплоснабжения за 20</w:t>
      </w:r>
      <w:r w:rsidR="003B21BE" w:rsidRPr="00BD2236">
        <w:t>2</w:t>
      </w:r>
      <w:r w:rsidR="00A27010">
        <w:t>3</w:t>
      </w:r>
      <w:r w:rsidRPr="00BD2236">
        <w:t xml:space="preserve"> год</w:t>
      </w:r>
    </w:p>
    <w:tbl>
      <w:tblPr>
        <w:tblW w:w="15655" w:type="dxa"/>
        <w:tblInd w:w="28" w:type="dxa"/>
        <w:tblBorders>
          <w:top w:val="single" w:sz="4" w:space="0" w:color="auto"/>
          <w:left w:val="single" w:sz="4" w:space="0" w:color="auto"/>
          <w:bottom w:val="single" w:sz="4" w:space="0" w:color="auto"/>
          <w:right w:val="single" w:sz="4" w:space="0" w:color="auto"/>
        </w:tblBorders>
        <w:tblLayout w:type="fixed"/>
        <w:tblLook w:val="0000"/>
      </w:tblPr>
      <w:tblGrid>
        <w:gridCol w:w="3039"/>
        <w:gridCol w:w="2472"/>
        <w:gridCol w:w="2654"/>
        <w:gridCol w:w="2189"/>
        <w:gridCol w:w="2102"/>
        <w:gridCol w:w="3199"/>
      </w:tblGrid>
      <w:tr w:rsidR="00BD2236" w:rsidRPr="005545B9" w:rsidTr="00BD2236">
        <w:trPr>
          <w:tblHeader/>
        </w:trPr>
        <w:tc>
          <w:tcPr>
            <w:tcW w:w="3039" w:type="dxa"/>
            <w:vMerge w:val="restart"/>
            <w:tcBorders>
              <w:top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Наименование источника теплоснабжения</w:t>
            </w:r>
          </w:p>
        </w:tc>
        <w:tc>
          <w:tcPr>
            <w:tcW w:w="2472" w:type="dxa"/>
            <w:vMerge w:val="restart"/>
            <w:tcBorders>
              <w:top w:val="single" w:sz="4" w:space="0" w:color="auto"/>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Фактический удельный расход удельного топлива, кг.у.т./Гкал</w:t>
            </w:r>
          </w:p>
        </w:tc>
        <w:tc>
          <w:tcPr>
            <w:tcW w:w="2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Калорийный эквивалент основного топлива</w:t>
            </w:r>
          </w:p>
        </w:tc>
        <w:tc>
          <w:tcPr>
            <w:tcW w:w="429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Израсходовано топлива</w:t>
            </w:r>
          </w:p>
        </w:tc>
        <w:tc>
          <w:tcPr>
            <w:tcW w:w="3199" w:type="dxa"/>
            <w:vMerge w:val="restart"/>
            <w:tcBorders>
              <w:top w:val="single" w:sz="4" w:space="0" w:color="auto"/>
              <w:left w:val="single" w:sz="4" w:space="0" w:color="auto"/>
              <w:bottom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Низшая теплота сгорания, ккал/кг (ккал/нм</w:t>
            </w:r>
            <w:r w:rsidRPr="005545B9">
              <w:rPr>
                <w:b/>
                <w:sz w:val="20"/>
                <w:szCs w:val="20"/>
                <w:vertAlign w:val="superscript"/>
              </w:rPr>
              <w:t> 3</w:t>
            </w:r>
            <w:r w:rsidRPr="005545B9">
              <w:rPr>
                <w:b/>
                <w:sz w:val="20"/>
                <w:szCs w:val="20"/>
              </w:rPr>
              <w:t>)</w:t>
            </w:r>
          </w:p>
        </w:tc>
      </w:tr>
      <w:tr w:rsidR="00BD2236" w:rsidRPr="005545B9" w:rsidTr="00BD2236">
        <w:trPr>
          <w:trHeight w:val="455"/>
          <w:tblHeader/>
        </w:trPr>
        <w:tc>
          <w:tcPr>
            <w:tcW w:w="3039" w:type="dxa"/>
            <w:vMerge/>
            <w:tcBorders>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p>
        </w:tc>
        <w:tc>
          <w:tcPr>
            <w:tcW w:w="2472" w:type="dxa"/>
            <w:vMerge/>
            <w:tcBorders>
              <w:top w:val="nil"/>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p>
        </w:tc>
        <w:tc>
          <w:tcPr>
            <w:tcW w:w="2654" w:type="dxa"/>
            <w:vMerge/>
            <w:tcBorders>
              <w:top w:val="nil"/>
              <w:left w:val="single" w:sz="4" w:space="0" w:color="auto"/>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p>
        </w:tc>
        <w:tc>
          <w:tcPr>
            <w:tcW w:w="218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Всего, т. натурального топлива, тыс. м</w:t>
            </w:r>
            <w:r w:rsidRPr="005545B9">
              <w:rPr>
                <w:b/>
                <w:sz w:val="20"/>
                <w:szCs w:val="20"/>
                <w:vertAlign w:val="superscript"/>
              </w:rPr>
              <w:t>3</w:t>
            </w:r>
          </w:p>
        </w:tc>
        <w:tc>
          <w:tcPr>
            <w:tcW w:w="21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r w:rsidRPr="005545B9">
              <w:rPr>
                <w:b/>
                <w:sz w:val="20"/>
                <w:szCs w:val="20"/>
              </w:rPr>
              <w:t>Всего, в т. условного топлива (т.у.т.)</w:t>
            </w:r>
          </w:p>
        </w:tc>
        <w:tc>
          <w:tcPr>
            <w:tcW w:w="3199" w:type="dxa"/>
            <w:vMerge/>
            <w:tcBorders>
              <w:top w:val="nil"/>
              <w:left w:val="single" w:sz="4" w:space="0" w:color="auto"/>
              <w:bottom w:val="single" w:sz="4" w:space="0" w:color="auto"/>
            </w:tcBorders>
            <w:tcMar>
              <w:left w:w="28" w:type="dxa"/>
              <w:right w:w="28" w:type="dxa"/>
            </w:tcMar>
            <w:vAlign w:val="center"/>
          </w:tcPr>
          <w:p w:rsidR="00BD2236" w:rsidRPr="005545B9" w:rsidRDefault="00BD2236" w:rsidP="00BD2236">
            <w:pPr>
              <w:keepNext/>
              <w:ind w:firstLine="0"/>
              <w:jc w:val="center"/>
              <w:rPr>
                <w:b/>
                <w:sz w:val="20"/>
                <w:szCs w:val="20"/>
              </w:rPr>
            </w:pPr>
          </w:p>
        </w:tc>
      </w:tr>
      <w:tr w:rsidR="00570774" w:rsidRPr="00D716DB" w:rsidTr="00FA4D48">
        <w:tc>
          <w:tcPr>
            <w:tcW w:w="3039" w:type="dxa"/>
            <w:tcBorders>
              <w:top w:val="single" w:sz="4" w:space="0" w:color="auto"/>
              <w:bottom w:val="single" w:sz="4" w:space="0" w:color="auto"/>
              <w:right w:val="single" w:sz="4" w:space="0" w:color="auto"/>
            </w:tcBorders>
            <w:shd w:val="clear" w:color="auto" w:fill="auto"/>
            <w:tcMar>
              <w:left w:w="28" w:type="dxa"/>
              <w:right w:w="28" w:type="dxa"/>
            </w:tcMar>
          </w:tcPr>
          <w:p w:rsidR="00570774" w:rsidRPr="00F459A9" w:rsidRDefault="00570774" w:rsidP="00570774">
            <w:pPr>
              <w:ind w:firstLine="0"/>
              <w:rPr>
                <w:sz w:val="20"/>
                <w:szCs w:val="20"/>
              </w:rPr>
            </w:pPr>
            <w:r w:rsidRPr="00D716DB">
              <w:rPr>
                <w:sz w:val="20"/>
                <w:szCs w:val="20"/>
              </w:rPr>
              <w:t>Котельная № 22 Куяново</w:t>
            </w:r>
          </w:p>
        </w:tc>
        <w:tc>
          <w:tcPr>
            <w:tcW w:w="2472" w:type="dxa"/>
            <w:tcBorders>
              <w:top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26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21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2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3199" w:type="dxa"/>
            <w:tcBorders>
              <w:top w:val="single" w:sz="4" w:space="0" w:color="auto"/>
              <w:left w:val="single" w:sz="4" w:space="0" w:color="auto"/>
              <w:bottom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r>
      <w:tr w:rsidR="00570774" w:rsidRPr="00D716DB" w:rsidTr="00FA4D48">
        <w:tc>
          <w:tcPr>
            <w:tcW w:w="3039" w:type="dxa"/>
            <w:tcBorders>
              <w:top w:val="single" w:sz="4" w:space="0" w:color="auto"/>
              <w:bottom w:val="single" w:sz="4" w:space="0" w:color="auto"/>
              <w:right w:val="single" w:sz="4" w:space="0" w:color="auto"/>
            </w:tcBorders>
            <w:shd w:val="clear" w:color="auto" w:fill="auto"/>
            <w:tcMar>
              <w:left w:w="28" w:type="dxa"/>
              <w:right w:w="28" w:type="dxa"/>
            </w:tcMar>
          </w:tcPr>
          <w:p w:rsidR="00570774" w:rsidRPr="00F459A9" w:rsidRDefault="00570774" w:rsidP="00570774">
            <w:pPr>
              <w:ind w:firstLine="0"/>
              <w:rPr>
                <w:sz w:val="20"/>
                <w:szCs w:val="20"/>
              </w:rPr>
            </w:pPr>
            <w:r w:rsidRPr="00D716DB">
              <w:rPr>
                <w:sz w:val="20"/>
                <w:szCs w:val="20"/>
              </w:rPr>
              <w:t>Котельная № 23 Березовка</w:t>
            </w:r>
          </w:p>
        </w:tc>
        <w:tc>
          <w:tcPr>
            <w:tcW w:w="2472" w:type="dxa"/>
            <w:tcBorders>
              <w:top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26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21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21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c>
          <w:tcPr>
            <w:tcW w:w="3199" w:type="dxa"/>
            <w:tcBorders>
              <w:top w:val="single" w:sz="4" w:space="0" w:color="auto"/>
              <w:left w:val="single" w:sz="4" w:space="0" w:color="auto"/>
              <w:bottom w:val="single" w:sz="4" w:space="0" w:color="auto"/>
            </w:tcBorders>
            <w:shd w:val="clear" w:color="auto" w:fill="auto"/>
            <w:tcMar>
              <w:left w:w="28" w:type="dxa"/>
              <w:right w:w="28" w:type="dxa"/>
            </w:tcMar>
          </w:tcPr>
          <w:p w:rsidR="00570774" w:rsidRPr="005545B9" w:rsidRDefault="00570774" w:rsidP="00570774">
            <w:pPr>
              <w:ind w:firstLine="0"/>
              <w:jc w:val="center"/>
              <w:rPr>
                <w:sz w:val="20"/>
                <w:szCs w:val="20"/>
              </w:rPr>
            </w:pPr>
            <w:r w:rsidRPr="003456B3">
              <w:rPr>
                <w:sz w:val="20"/>
                <w:szCs w:val="20"/>
              </w:rPr>
              <w:t>н/д</w:t>
            </w:r>
          </w:p>
        </w:tc>
      </w:tr>
    </w:tbl>
    <w:p w:rsidR="00BD2236" w:rsidRDefault="00BD2236" w:rsidP="002A353E">
      <w:pPr>
        <w:pStyle w:val="S"/>
        <w:keepNext/>
        <w:ind w:firstLine="0"/>
        <w:jc w:val="center"/>
      </w:pPr>
    </w:p>
    <w:p w:rsidR="00BE3860" w:rsidRPr="002B6479" w:rsidRDefault="00BE3860" w:rsidP="00B0393A">
      <w:pPr>
        <w:ind w:left="709" w:firstLine="0"/>
        <w:rPr>
          <w:highlight w:val="yellow"/>
        </w:rPr>
      </w:pPr>
    </w:p>
    <w:p w:rsidR="00B83EA8" w:rsidRPr="002B6479" w:rsidRDefault="00B83EA8" w:rsidP="00B0393A">
      <w:pPr>
        <w:ind w:left="709" w:firstLine="0"/>
        <w:rPr>
          <w:highlight w:val="yellow"/>
        </w:rPr>
        <w:sectPr w:rsidR="00B83EA8" w:rsidRPr="002B6479" w:rsidSect="00F55314">
          <w:pgSz w:w="16838" w:h="11906" w:orient="landscape"/>
          <w:pgMar w:top="1418" w:right="567" w:bottom="851" w:left="567" w:header="0" w:footer="563" w:gutter="0"/>
          <w:cols w:space="708"/>
          <w:docGrid w:linePitch="381"/>
        </w:sectPr>
      </w:pPr>
    </w:p>
    <w:p w:rsidR="002F4942" w:rsidRPr="00BD2236" w:rsidRDefault="002F4942" w:rsidP="00AD762E">
      <w:pPr>
        <w:pStyle w:val="3"/>
        <w:rPr>
          <w:i/>
        </w:rPr>
      </w:pPr>
      <w:bookmarkStart w:id="202" w:name="_Toc8041203"/>
      <w:bookmarkStart w:id="203" w:name="_Toc169269328"/>
      <w:bookmarkStart w:id="204" w:name="sub_225"/>
      <w:bookmarkEnd w:id="201"/>
      <w:r w:rsidRPr="00BD2236">
        <w:rPr>
          <w:i/>
        </w:rPr>
        <w:lastRenderedPageBreak/>
        <w:t>б) описание видов резервного и аварийного топлива и возможности их обеспечения в соответствии с нормативными требованиями</w:t>
      </w:r>
      <w:bookmarkEnd w:id="202"/>
      <w:bookmarkEnd w:id="203"/>
    </w:p>
    <w:p w:rsidR="005F42BB" w:rsidRPr="000F6876" w:rsidRDefault="005F42BB" w:rsidP="005F42BB">
      <w:r w:rsidRPr="000F6876">
        <w:t>На котельных резервное топливо отсутствует. Аварийное топливо на котельных не предусмотрено (таблица 1.8.1).</w:t>
      </w:r>
    </w:p>
    <w:p w:rsidR="002F4942" w:rsidRPr="000F6876" w:rsidRDefault="002F4942" w:rsidP="00AD762E">
      <w:pPr>
        <w:pStyle w:val="3"/>
        <w:rPr>
          <w:i/>
        </w:rPr>
      </w:pPr>
      <w:bookmarkStart w:id="205" w:name="_Toc8041204"/>
      <w:bookmarkStart w:id="206" w:name="_Toc169269329"/>
      <w:bookmarkStart w:id="207" w:name="sub_226"/>
      <w:bookmarkEnd w:id="204"/>
      <w:r w:rsidRPr="000F6876">
        <w:rPr>
          <w:i/>
        </w:rPr>
        <w:t>в) описание особенностей характеристик видов топлива в зависимости от мест поставки</w:t>
      </w:r>
      <w:bookmarkEnd w:id="205"/>
      <w:bookmarkEnd w:id="206"/>
    </w:p>
    <w:p w:rsidR="005F42BB" w:rsidRPr="000F6876" w:rsidRDefault="005F42BB" w:rsidP="005F42BB">
      <w:r w:rsidRPr="000F6876">
        <w:t>Основные характеристики топлива, поставляемого на источник тепла, приведены в таблице 1.8.3.</w:t>
      </w:r>
    </w:p>
    <w:p w:rsidR="005F42BB" w:rsidRPr="000F6876" w:rsidRDefault="005F42BB" w:rsidP="005F42BB">
      <w:pPr>
        <w:jc w:val="right"/>
      </w:pPr>
      <w:r w:rsidRPr="000F6876">
        <w:t>Таблица 1.8.3</w:t>
      </w:r>
    </w:p>
    <w:p w:rsidR="005F42BB" w:rsidRPr="000F6876" w:rsidRDefault="005F42BB" w:rsidP="005F42BB">
      <w:pPr>
        <w:ind w:firstLine="0"/>
        <w:jc w:val="center"/>
      </w:pPr>
      <w:r w:rsidRPr="000F6876">
        <w:t>Основные характеристики топлива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09"/>
        <w:gridCol w:w="1560"/>
        <w:gridCol w:w="3402"/>
        <w:gridCol w:w="1842"/>
      </w:tblGrid>
      <w:tr w:rsidR="005F42BB" w:rsidRPr="000F6876" w:rsidTr="000F6876">
        <w:trPr>
          <w:jc w:val="center"/>
        </w:trPr>
        <w:tc>
          <w:tcPr>
            <w:tcW w:w="534" w:type="dxa"/>
            <w:shd w:val="clear" w:color="auto" w:fill="auto"/>
            <w:tcMar>
              <w:left w:w="28" w:type="dxa"/>
              <w:right w:w="28" w:type="dxa"/>
            </w:tcMar>
            <w:vAlign w:val="center"/>
          </w:tcPr>
          <w:p w:rsidR="005F42BB" w:rsidRPr="000F6876" w:rsidRDefault="005F42BB" w:rsidP="005F42BB">
            <w:pPr>
              <w:spacing w:line="240" w:lineRule="auto"/>
              <w:ind w:firstLine="0"/>
              <w:jc w:val="center"/>
              <w:rPr>
                <w:b/>
                <w:sz w:val="20"/>
                <w:szCs w:val="20"/>
              </w:rPr>
            </w:pPr>
            <w:r w:rsidRPr="000F6876">
              <w:rPr>
                <w:b/>
                <w:sz w:val="20"/>
                <w:szCs w:val="20"/>
              </w:rPr>
              <w:t>№ п/п</w:t>
            </w:r>
          </w:p>
        </w:tc>
        <w:tc>
          <w:tcPr>
            <w:tcW w:w="2409" w:type="dxa"/>
            <w:shd w:val="clear" w:color="auto" w:fill="auto"/>
            <w:tcMar>
              <w:left w:w="28" w:type="dxa"/>
              <w:right w:w="28" w:type="dxa"/>
            </w:tcMar>
            <w:vAlign w:val="center"/>
          </w:tcPr>
          <w:p w:rsidR="005F42BB" w:rsidRPr="000F6876" w:rsidRDefault="005F42BB" w:rsidP="005F42BB">
            <w:pPr>
              <w:spacing w:line="240" w:lineRule="auto"/>
              <w:ind w:firstLine="0"/>
              <w:jc w:val="center"/>
              <w:rPr>
                <w:sz w:val="20"/>
                <w:szCs w:val="20"/>
              </w:rPr>
            </w:pPr>
            <w:r w:rsidRPr="000F6876">
              <w:rPr>
                <w:b/>
                <w:sz w:val="20"/>
                <w:szCs w:val="20"/>
              </w:rPr>
              <w:t>Наименование котельной</w:t>
            </w:r>
          </w:p>
        </w:tc>
        <w:tc>
          <w:tcPr>
            <w:tcW w:w="1560" w:type="dxa"/>
            <w:shd w:val="clear" w:color="auto" w:fill="auto"/>
            <w:tcMar>
              <w:left w:w="28" w:type="dxa"/>
              <w:right w:w="28" w:type="dxa"/>
            </w:tcMar>
            <w:vAlign w:val="center"/>
          </w:tcPr>
          <w:p w:rsidR="005F42BB" w:rsidRPr="000F6876" w:rsidRDefault="005F42BB" w:rsidP="005F42BB">
            <w:pPr>
              <w:spacing w:line="240" w:lineRule="auto"/>
              <w:ind w:firstLine="0"/>
              <w:jc w:val="center"/>
              <w:rPr>
                <w:b/>
                <w:sz w:val="20"/>
                <w:szCs w:val="20"/>
              </w:rPr>
            </w:pPr>
            <w:r w:rsidRPr="000F6876">
              <w:rPr>
                <w:b/>
                <w:sz w:val="20"/>
                <w:szCs w:val="20"/>
              </w:rPr>
              <w:t>Вид топлива</w:t>
            </w:r>
          </w:p>
        </w:tc>
        <w:tc>
          <w:tcPr>
            <w:tcW w:w="3402" w:type="dxa"/>
            <w:shd w:val="clear" w:color="auto" w:fill="auto"/>
            <w:tcMar>
              <w:left w:w="28" w:type="dxa"/>
              <w:right w:w="28" w:type="dxa"/>
            </w:tcMar>
            <w:vAlign w:val="center"/>
          </w:tcPr>
          <w:p w:rsidR="005F42BB" w:rsidRPr="000F6876" w:rsidRDefault="005F42BB" w:rsidP="005F42BB">
            <w:pPr>
              <w:spacing w:line="240" w:lineRule="auto"/>
              <w:ind w:firstLine="0"/>
              <w:jc w:val="center"/>
              <w:rPr>
                <w:b/>
                <w:sz w:val="20"/>
                <w:szCs w:val="20"/>
              </w:rPr>
            </w:pPr>
            <w:r w:rsidRPr="000F6876">
              <w:rPr>
                <w:b/>
                <w:sz w:val="20"/>
                <w:szCs w:val="20"/>
              </w:rPr>
              <w:t>Показатель</w:t>
            </w:r>
          </w:p>
        </w:tc>
        <w:tc>
          <w:tcPr>
            <w:tcW w:w="1842" w:type="dxa"/>
            <w:shd w:val="clear" w:color="auto" w:fill="auto"/>
            <w:tcMar>
              <w:left w:w="28" w:type="dxa"/>
              <w:right w:w="28" w:type="dxa"/>
            </w:tcMar>
            <w:vAlign w:val="center"/>
          </w:tcPr>
          <w:p w:rsidR="005F42BB" w:rsidRPr="000F6876" w:rsidRDefault="005F42BB" w:rsidP="005F42BB">
            <w:pPr>
              <w:spacing w:line="240" w:lineRule="auto"/>
              <w:ind w:firstLine="0"/>
              <w:jc w:val="center"/>
              <w:rPr>
                <w:b/>
                <w:sz w:val="20"/>
                <w:szCs w:val="20"/>
              </w:rPr>
            </w:pPr>
            <w:r w:rsidRPr="000F6876">
              <w:rPr>
                <w:b/>
                <w:sz w:val="20"/>
                <w:szCs w:val="20"/>
              </w:rPr>
              <w:t>Значение</w:t>
            </w:r>
          </w:p>
        </w:tc>
      </w:tr>
      <w:tr w:rsidR="008F050C" w:rsidRPr="008F050C" w:rsidTr="00EB47E1">
        <w:trPr>
          <w:jc w:val="center"/>
        </w:trPr>
        <w:tc>
          <w:tcPr>
            <w:tcW w:w="534" w:type="dxa"/>
            <w:vMerge w:val="restart"/>
            <w:shd w:val="clear" w:color="auto" w:fill="auto"/>
            <w:tcMar>
              <w:left w:w="28" w:type="dxa"/>
              <w:right w:w="28" w:type="dxa"/>
            </w:tcMar>
            <w:vAlign w:val="center"/>
          </w:tcPr>
          <w:p w:rsidR="008F050C" w:rsidRPr="008F050C" w:rsidRDefault="008F050C" w:rsidP="008F050C">
            <w:pPr>
              <w:spacing w:line="240" w:lineRule="auto"/>
              <w:ind w:firstLine="0"/>
              <w:jc w:val="center"/>
              <w:rPr>
                <w:color w:val="000000"/>
                <w:sz w:val="20"/>
                <w:szCs w:val="20"/>
              </w:rPr>
            </w:pPr>
            <w:r w:rsidRPr="008F050C">
              <w:rPr>
                <w:color w:val="000000"/>
                <w:sz w:val="20"/>
                <w:szCs w:val="20"/>
              </w:rPr>
              <w:t>1</w:t>
            </w:r>
          </w:p>
        </w:tc>
        <w:tc>
          <w:tcPr>
            <w:tcW w:w="2409" w:type="dxa"/>
            <w:vMerge w:val="restart"/>
            <w:shd w:val="clear" w:color="auto" w:fill="auto"/>
            <w:tcMar>
              <w:left w:w="28" w:type="dxa"/>
              <w:right w:w="28" w:type="dxa"/>
            </w:tcMar>
            <w:vAlign w:val="center"/>
          </w:tcPr>
          <w:p w:rsidR="008F050C" w:rsidRPr="008F050C" w:rsidRDefault="008F050C" w:rsidP="008F050C">
            <w:pPr>
              <w:ind w:firstLine="0"/>
              <w:jc w:val="left"/>
              <w:rPr>
                <w:color w:val="000000"/>
                <w:sz w:val="20"/>
                <w:szCs w:val="20"/>
              </w:rPr>
            </w:pPr>
            <w:r>
              <w:rPr>
                <w:color w:val="000000"/>
                <w:sz w:val="20"/>
                <w:szCs w:val="20"/>
              </w:rPr>
              <w:t>Котельная № 22 Куяново</w:t>
            </w:r>
          </w:p>
        </w:tc>
        <w:tc>
          <w:tcPr>
            <w:tcW w:w="1560" w:type="dxa"/>
            <w:vMerge w:val="restart"/>
            <w:shd w:val="clear" w:color="auto" w:fill="auto"/>
            <w:tcMar>
              <w:left w:w="28" w:type="dxa"/>
              <w:right w:w="28" w:type="dxa"/>
            </w:tcMar>
            <w:vAlign w:val="center"/>
          </w:tcPr>
          <w:p w:rsidR="008F050C" w:rsidRPr="008F050C" w:rsidRDefault="008F050C" w:rsidP="008F050C">
            <w:pPr>
              <w:ind w:firstLine="0"/>
              <w:jc w:val="center"/>
              <w:rPr>
                <w:color w:val="000000"/>
                <w:sz w:val="20"/>
                <w:szCs w:val="20"/>
              </w:rPr>
            </w:pPr>
            <w:r w:rsidRPr="008F050C">
              <w:rPr>
                <w:color w:val="000000"/>
                <w:sz w:val="20"/>
                <w:szCs w:val="20"/>
              </w:rPr>
              <w:t>уголь</w:t>
            </w:r>
          </w:p>
        </w:tc>
        <w:tc>
          <w:tcPr>
            <w:tcW w:w="3402" w:type="dxa"/>
            <w:shd w:val="clear" w:color="auto" w:fill="auto"/>
            <w:tcMar>
              <w:left w:w="28" w:type="dxa"/>
              <w:right w:w="28" w:type="dxa"/>
            </w:tcMar>
            <w:vAlign w:val="center"/>
          </w:tcPr>
          <w:p w:rsidR="008F050C" w:rsidRPr="008F050C" w:rsidRDefault="008F050C" w:rsidP="008F050C">
            <w:pPr>
              <w:spacing w:line="240" w:lineRule="auto"/>
              <w:ind w:firstLine="0"/>
              <w:jc w:val="center"/>
              <w:rPr>
                <w:color w:val="000000"/>
                <w:sz w:val="20"/>
                <w:szCs w:val="20"/>
              </w:rPr>
            </w:pPr>
            <w:r w:rsidRPr="008F050C">
              <w:rPr>
                <w:color w:val="000000"/>
                <w:sz w:val="20"/>
                <w:szCs w:val="20"/>
              </w:rPr>
              <w:t>Низшая теплота сгорания топлива</w:t>
            </w:r>
            <w:r w:rsidR="00EB47E1">
              <w:rPr>
                <w:color w:val="000000"/>
                <w:sz w:val="20"/>
                <w:szCs w:val="20"/>
              </w:rPr>
              <w:t xml:space="preserve">, </w:t>
            </w:r>
            <w:r w:rsidR="00EB47E1" w:rsidRPr="008F050C">
              <w:rPr>
                <w:color w:val="000000"/>
                <w:sz w:val="20"/>
                <w:szCs w:val="20"/>
              </w:rPr>
              <w:t>ккал/кг</w:t>
            </w:r>
          </w:p>
        </w:tc>
        <w:tc>
          <w:tcPr>
            <w:tcW w:w="1842" w:type="dxa"/>
            <w:shd w:val="clear" w:color="auto" w:fill="auto"/>
            <w:tcMar>
              <w:left w:w="28" w:type="dxa"/>
              <w:right w:w="28" w:type="dxa"/>
            </w:tcMar>
            <w:vAlign w:val="center"/>
          </w:tcPr>
          <w:p w:rsidR="008F050C" w:rsidRPr="008F050C" w:rsidRDefault="00EB47E1" w:rsidP="008F050C">
            <w:pPr>
              <w:spacing w:line="240" w:lineRule="auto"/>
              <w:ind w:firstLine="0"/>
              <w:jc w:val="center"/>
              <w:rPr>
                <w:color w:val="000000"/>
                <w:sz w:val="20"/>
                <w:szCs w:val="20"/>
              </w:rPr>
            </w:pPr>
            <w:r>
              <w:rPr>
                <w:color w:val="000000"/>
                <w:sz w:val="20"/>
                <w:szCs w:val="20"/>
              </w:rPr>
              <w:t>н/д</w:t>
            </w:r>
          </w:p>
        </w:tc>
      </w:tr>
      <w:tr w:rsidR="00EB47E1" w:rsidRPr="008F050C" w:rsidTr="00EB47E1">
        <w:trPr>
          <w:jc w:val="center"/>
        </w:trPr>
        <w:tc>
          <w:tcPr>
            <w:tcW w:w="534" w:type="dxa"/>
            <w:vMerge/>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p>
        </w:tc>
        <w:tc>
          <w:tcPr>
            <w:tcW w:w="2409" w:type="dxa"/>
            <w:vMerge/>
            <w:shd w:val="clear" w:color="auto" w:fill="auto"/>
            <w:tcMar>
              <w:left w:w="28" w:type="dxa"/>
              <w:right w:w="28" w:type="dxa"/>
            </w:tcMar>
            <w:vAlign w:val="center"/>
          </w:tcPr>
          <w:p w:rsidR="00EB47E1" w:rsidRPr="008F050C" w:rsidRDefault="00EB47E1" w:rsidP="00EB47E1">
            <w:pPr>
              <w:pStyle w:val="affe"/>
              <w:spacing w:line="240" w:lineRule="auto"/>
              <w:ind w:firstLine="0"/>
              <w:jc w:val="center"/>
              <w:rPr>
                <w:color w:val="000000"/>
                <w:sz w:val="20"/>
                <w:szCs w:val="20"/>
              </w:rPr>
            </w:pPr>
          </w:p>
        </w:tc>
        <w:tc>
          <w:tcPr>
            <w:tcW w:w="1560" w:type="dxa"/>
            <w:vMerge/>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p>
        </w:tc>
        <w:tc>
          <w:tcPr>
            <w:tcW w:w="3402" w:type="dxa"/>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r w:rsidRPr="008F050C">
              <w:rPr>
                <w:color w:val="000000"/>
                <w:sz w:val="20"/>
                <w:szCs w:val="20"/>
              </w:rPr>
              <w:t>Плотность топлива</w:t>
            </w:r>
            <w:r>
              <w:rPr>
                <w:color w:val="000000"/>
                <w:sz w:val="20"/>
                <w:szCs w:val="20"/>
              </w:rPr>
              <w:t xml:space="preserve">, </w:t>
            </w:r>
            <w:r w:rsidRPr="008F050C">
              <w:rPr>
                <w:color w:val="000000"/>
                <w:sz w:val="20"/>
                <w:szCs w:val="20"/>
              </w:rPr>
              <w:t>кг/м3</w:t>
            </w:r>
          </w:p>
        </w:tc>
        <w:tc>
          <w:tcPr>
            <w:tcW w:w="1842" w:type="dxa"/>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r w:rsidRPr="00A9281D">
              <w:rPr>
                <w:color w:val="000000"/>
                <w:sz w:val="20"/>
                <w:szCs w:val="20"/>
              </w:rPr>
              <w:t>н/д</w:t>
            </w:r>
          </w:p>
        </w:tc>
      </w:tr>
      <w:tr w:rsidR="00EB47E1" w:rsidRPr="008F050C" w:rsidTr="00EB47E1">
        <w:trPr>
          <w:jc w:val="center"/>
        </w:trPr>
        <w:tc>
          <w:tcPr>
            <w:tcW w:w="534" w:type="dxa"/>
            <w:vMerge w:val="restart"/>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r w:rsidRPr="008F050C">
              <w:rPr>
                <w:color w:val="000000"/>
                <w:sz w:val="20"/>
                <w:szCs w:val="20"/>
              </w:rPr>
              <w:t>2</w:t>
            </w:r>
          </w:p>
        </w:tc>
        <w:tc>
          <w:tcPr>
            <w:tcW w:w="2409" w:type="dxa"/>
            <w:vMerge w:val="restart"/>
            <w:shd w:val="clear" w:color="auto" w:fill="auto"/>
            <w:tcMar>
              <w:left w:w="28" w:type="dxa"/>
              <w:right w:w="28" w:type="dxa"/>
            </w:tcMar>
            <w:vAlign w:val="center"/>
          </w:tcPr>
          <w:p w:rsidR="00EB47E1" w:rsidRPr="008F050C" w:rsidRDefault="00EB47E1" w:rsidP="00EB47E1">
            <w:pPr>
              <w:ind w:firstLine="0"/>
              <w:jc w:val="left"/>
              <w:rPr>
                <w:color w:val="000000"/>
                <w:sz w:val="20"/>
                <w:szCs w:val="20"/>
              </w:rPr>
            </w:pPr>
            <w:r w:rsidRPr="008F050C">
              <w:rPr>
                <w:color w:val="000000"/>
                <w:sz w:val="20"/>
                <w:szCs w:val="20"/>
              </w:rPr>
              <w:t>Котельная № 23 Березовка</w:t>
            </w:r>
          </w:p>
        </w:tc>
        <w:tc>
          <w:tcPr>
            <w:tcW w:w="1560" w:type="dxa"/>
            <w:vMerge w:val="restart"/>
            <w:shd w:val="clear" w:color="auto" w:fill="auto"/>
            <w:tcMar>
              <w:left w:w="28" w:type="dxa"/>
              <w:right w:w="28" w:type="dxa"/>
            </w:tcMar>
            <w:vAlign w:val="center"/>
          </w:tcPr>
          <w:p w:rsidR="00EB47E1" w:rsidRPr="008F050C" w:rsidRDefault="00EB47E1" w:rsidP="00EB47E1">
            <w:pPr>
              <w:ind w:firstLine="0"/>
              <w:jc w:val="center"/>
              <w:rPr>
                <w:color w:val="000000"/>
                <w:sz w:val="20"/>
                <w:szCs w:val="20"/>
              </w:rPr>
            </w:pPr>
            <w:r w:rsidRPr="008F050C">
              <w:rPr>
                <w:color w:val="000000"/>
                <w:sz w:val="20"/>
                <w:szCs w:val="20"/>
              </w:rPr>
              <w:t>уголь</w:t>
            </w:r>
          </w:p>
        </w:tc>
        <w:tc>
          <w:tcPr>
            <w:tcW w:w="3402" w:type="dxa"/>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r w:rsidRPr="008F050C">
              <w:rPr>
                <w:color w:val="000000"/>
                <w:sz w:val="20"/>
                <w:szCs w:val="20"/>
              </w:rPr>
              <w:t>Низшая теплота сгорания топлива</w:t>
            </w:r>
            <w:r>
              <w:rPr>
                <w:color w:val="000000"/>
                <w:sz w:val="20"/>
                <w:szCs w:val="20"/>
              </w:rPr>
              <w:t xml:space="preserve">, </w:t>
            </w:r>
            <w:r w:rsidRPr="008F050C">
              <w:rPr>
                <w:color w:val="000000"/>
                <w:sz w:val="20"/>
                <w:szCs w:val="20"/>
              </w:rPr>
              <w:t>ккал/кг</w:t>
            </w:r>
          </w:p>
        </w:tc>
        <w:tc>
          <w:tcPr>
            <w:tcW w:w="1842" w:type="dxa"/>
            <w:shd w:val="clear" w:color="auto" w:fill="auto"/>
            <w:tcMar>
              <w:left w:w="28" w:type="dxa"/>
              <w:right w:w="28" w:type="dxa"/>
            </w:tcMar>
            <w:vAlign w:val="center"/>
          </w:tcPr>
          <w:p w:rsidR="00EB47E1" w:rsidRPr="008F050C" w:rsidRDefault="00EB47E1" w:rsidP="00EB47E1">
            <w:pPr>
              <w:spacing w:line="240" w:lineRule="auto"/>
              <w:ind w:firstLine="0"/>
              <w:jc w:val="center"/>
              <w:rPr>
                <w:color w:val="000000"/>
                <w:sz w:val="20"/>
                <w:szCs w:val="20"/>
              </w:rPr>
            </w:pPr>
            <w:r w:rsidRPr="00A9281D">
              <w:rPr>
                <w:color w:val="000000"/>
                <w:sz w:val="20"/>
                <w:szCs w:val="20"/>
              </w:rPr>
              <w:t>н/д</w:t>
            </w:r>
          </w:p>
        </w:tc>
      </w:tr>
      <w:tr w:rsidR="00EB47E1" w:rsidRPr="002B6479" w:rsidTr="00EB47E1">
        <w:trPr>
          <w:jc w:val="center"/>
        </w:trPr>
        <w:tc>
          <w:tcPr>
            <w:tcW w:w="534" w:type="dxa"/>
            <w:vMerge/>
            <w:shd w:val="clear" w:color="auto" w:fill="auto"/>
            <w:tcMar>
              <w:left w:w="28" w:type="dxa"/>
              <w:right w:w="28" w:type="dxa"/>
            </w:tcMar>
            <w:vAlign w:val="center"/>
          </w:tcPr>
          <w:p w:rsidR="00EB47E1" w:rsidRPr="000F6876" w:rsidRDefault="00EB47E1" w:rsidP="00EB47E1">
            <w:pPr>
              <w:spacing w:line="240" w:lineRule="auto"/>
              <w:ind w:firstLine="0"/>
              <w:jc w:val="center"/>
              <w:rPr>
                <w:sz w:val="20"/>
                <w:szCs w:val="20"/>
              </w:rPr>
            </w:pPr>
          </w:p>
        </w:tc>
        <w:tc>
          <w:tcPr>
            <w:tcW w:w="2409" w:type="dxa"/>
            <w:vMerge/>
            <w:shd w:val="clear" w:color="auto" w:fill="auto"/>
            <w:tcMar>
              <w:left w:w="28" w:type="dxa"/>
              <w:right w:w="28" w:type="dxa"/>
            </w:tcMar>
            <w:vAlign w:val="center"/>
          </w:tcPr>
          <w:p w:rsidR="00EB47E1" w:rsidRPr="000F6876" w:rsidRDefault="00EB47E1" w:rsidP="00EB47E1">
            <w:pPr>
              <w:pStyle w:val="S"/>
              <w:spacing w:line="240" w:lineRule="auto"/>
              <w:ind w:firstLine="0"/>
              <w:jc w:val="center"/>
              <w:rPr>
                <w:sz w:val="20"/>
                <w:szCs w:val="20"/>
              </w:rPr>
            </w:pPr>
          </w:p>
        </w:tc>
        <w:tc>
          <w:tcPr>
            <w:tcW w:w="1560" w:type="dxa"/>
            <w:vMerge/>
            <w:shd w:val="clear" w:color="auto" w:fill="auto"/>
            <w:tcMar>
              <w:left w:w="28" w:type="dxa"/>
              <w:right w:w="28" w:type="dxa"/>
            </w:tcMar>
            <w:vAlign w:val="center"/>
          </w:tcPr>
          <w:p w:rsidR="00EB47E1" w:rsidRPr="000F6876" w:rsidRDefault="00EB47E1" w:rsidP="00EB47E1">
            <w:pPr>
              <w:spacing w:line="240" w:lineRule="auto"/>
              <w:ind w:firstLine="0"/>
              <w:jc w:val="center"/>
              <w:rPr>
                <w:sz w:val="20"/>
                <w:szCs w:val="20"/>
              </w:rPr>
            </w:pPr>
          </w:p>
        </w:tc>
        <w:tc>
          <w:tcPr>
            <w:tcW w:w="3402" w:type="dxa"/>
            <w:shd w:val="clear" w:color="auto" w:fill="auto"/>
            <w:tcMar>
              <w:left w:w="28" w:type="dxa"/>
              <w:right w:w="28" w:type="dxa"/>
            </w:tcMar>
            <w:vAlign w:val="center"/>
          </w:tcPr>
          <w:p w:rsidR="00EB47E1" w:rsidRPr="000F6876" w:rsidRDefault="00EB47E1" w:rsidP="00EB47E1">
            <w:pPr>
              <w:spacing w:line="240" w:lineRule="auto"/>
              <w:ind w:firstLine="0"/>
              <w:jc w:val="center"/>
              <w:rPr>
                <w:sz w:val="20"/>
                <w:szCs w:val="20"/>
              </w:rPr>
            </w:pPr>
            <w:r w:rsidRPr="000F6876">
              <w:rPr>
                <w:sz w:val="20"/>
                <w:szCs w:val="20"/>
              </w:rPr>
              <w:t>Плотность топлива</w:t>
            </w:r>
            <w:r>
              <w:rPr>
                <w:sz w:val="20"/>
                <w:szCs w:val="20"/>
              </w:rPr>
              <w:t xml:space="preserve">, </w:t>
            </w:r>
            <w:r w:rsidRPr="008F050C">
              <w:rPr>
                <w:color w:val="000000"/>
                <w:sz w:val="20"/>
                <w:szCs w:val="20"/>
              </w:rPr>
              <w:t>кг/м3</w:t>
            </w:r>
          </w:p>
        </w:tc>
        <w:tc>
          <w:tcPr>
            <w:tcW w:w="1842" w:type="dxa"/>
            <w:shd w:val="clear" w:color="auto" w:fill="auto"/>
            <w:tcMar>
              <w:left w:w="28" w:type="dxa"/>
              <w:right w:w="28" w:type="dxa"/>
            </w:tcMar>
            <w:vAlign w:val="center"/>
          </w:tcPr>
          <w:p w:rsidR="00EB47E1" w:rsidRPr="000F6876" w:rsidRDefault="00EB47E1" w:rsidP="00EB47E1">
            <w:pPr>
              <w:spacing w:line="240" w:lineRule="auto"/>
              <w:ind w:firstLine="0"/>
              <w:jc w:val="center"/>
              <w:rPr>
                <w:sz w:val="20"/>
                <w:szCs w:val="20"/>
              </w:rPr>
            </w:pPr>
            <w:r w:rsidRPr="00A9281D">
              <w:rPr>
                <w:color w:val="000000"/>
                <w:sz w:val="20"/>
                <w:szCs w:val="20"/>
              </w:rPr>
              <w:t>н/д</w:t>
            </w:r>
          </w:p>
        </w:tc>
      </w:tr>
    </w:tbl>
    <w:p w:rsidR="002F4942" w:rsidRPr="000F6876" w:rsidRDefault="002F4942" w:rsidP="00AD762E">
      <w:pPr>
        <w:pStyle w:val="3"/>
        <w:rPr>
          <w:i/>
        </w:rPr>
      </w:pPr>
      <w:bookmarkStart w:id="208" w:name="_Toc8041205"/>
      <w:bookmarkStart w:id="209" w:name="_Toc169269330"/>
      <w:bookmarkEnd w:id="207"/>
      <w:r w:rsidRPr="000F6876">
        <w:rPr>
          <w:i/>
        </w:rPr>
        <w:t>г) описание использования местных видов топлива</w:t>
      </w:r>
      <w:bookmarkEnd w:id="208"/>
      <w:bookmarkEnd w:id="209"/>
    </w:p>
    <w:p w:rsidR="002F4942" w:rsidRPr="000F6876" w:rsidRDefault="002F4942" w:rsidP="00C03D1D">
      <w:r w:rsidRPr="000F6876">
        <w:t>На источниках тепловой энергии местные виды топлива</w:t>
      </w:r>
      <w:r w:rsidR="00C03D1D" w:rsidRPr="000F6876">
        <w:t xml:space="preserve"> </w:t>
      </w:r>
      <w:r w:rsidR="000F6876" w:rsidRPr="000F6876">
        <w:t>не используются</w:t>
      </w:r>
      <w:r w:rsidRPr="000F6876">
        <w:t>.</w:t>
      </w:r>
    </w:p>
    <w:p w:rsidR="002F4942" w:rsidRPr="000F6876" w:rsidRDefault="002F4942" w:rsidP="00AD762E">
      <w:pPr>
        <w:pStyle w:val="3"/>
        <w:rPr>
          <w:i/>
        </w:rPr>
      </w:pPr>
      <w:bookmarkStart w:id="210" w:name="_Toc8041206"/>
      <w:bookmarkStart w:id="211" w:name="_Toc169269331"/>
      <w:r w:rsidRPr="000F6876">
        <w:rPr>
          <w:i/>
        </w:rPr>
        <w:t>д) </w:t>
      </w:r>
      <w:r w:rsidRPr="000F6876">
        <w:rPr>
          <w:i/>
          <w:shd w:val="clear" w:color="auto" w:fill="FFFFFF"/>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210"/>
      <w:bookmarkEnd w:id="211"/>
    </w:p>
    <w:p w:rsidR="002F4942" w:rsidRPr="000F6876" w:rsidRDefault="002F4942" w:rsidP="00AD762E">
      <w:r w:rsidRPr="000F6876">
        <w:t>Описание видов топлива, значения низшей теплоты сгорания топлива по котельным представлено в таблице 1.8.</w:t>
      </w:r>
      <w:r w:rsidR="00C03D1D" w:rsidRPr="000F6876">
        <w:t>3</w:t>
      </w:r>
      <w:r w:rsidRPr="000F6876">
        <w:t>.</w:t>
      </w:r>
    </w:p>
    <w:p w:rsidR="002F4942" w:rsidRPr="000F6876" w:rsidRDefault="002F4942" w:rsidP="00AD762E">
      <w:pPr>
        <w:pStyle w:val="3"/>
        <w:rPr>
          <w:i/>
        </w:rPr>
      </w:pPr>
      <w:bookmarkStart w:id="212" w:name="_Toc8041207"/>
      <w:bookmarkStart w:id="213" w:name="_Toc169269332"/>
      <w:r w:rsidRPr="000F6876">
        <w:rPr>
          <w:i/>
        </w:rPr>
        <w:t xml:space="preserve">е) описание преобладающего в </w:t>
      </w:r>
      <w:r w:rsidR="00DF1017" w:rsidRPr="000F6876">
        <w:rPr>
          <w:i/>
        </w:rPr>
        <w:t>поселении</w:t>
      </w:r>
      <w:r w:rsidRPr="000F6876">
        <w:rPr>
          <w:i/>
        </w:rPr>
        <w:t xml:space="preserve"> вида топлива, определяемого по совокупности всех систем теплоснабжения</w:t>
      </w:r>
      <w:bookmarkEnd w:id="212"/>
      <w:bookmarkEnd w:id="213"/>
    </w:p>
    <w:p w:rsidR="002F4942" w:rsidRPr="000F6876" w:rsidRDefault="002F4942" w:rsidP="00AD762E">
      <w:r w:rsidRPr="000F6876">
        <w:t xml:space="preserve">На территории </w:t>
      </w:r>
      <w:r w:rsidR="00CA00F6">
        <w:t>Куяновского</w:t>
      </w:r>
      <w:r w:rsidR="00DB6E31">
        <w:t xml:space="preserve"> сельского поселения </w:t>
      </w:r>
      <w:r w:rsidR="000F6876" w:rsidRPr="000F6876">
        <w:t xml:space="preserve">в качестве топлива используют </w:t>
      </w:r>
      <w:r w:rsidR="009840E2">
        <w:t>уголь</w:t>
      </w:r>
      <w:r w:rsidR="000F6876" w:rsidRPr="000F6876">
        <w:t>.</w:t>
      </w:r>
    </w:p>
    <w:p w:rsidR="002F4942" w:rsidRPr="000F6876" w:rsidRDefault="00581988" w:rsidP="00AD762E">
      <w:pPr>
        <w:pStyle w:val="3"/>
        <w:rPr>
          <w:i/>
        </w:rPr>
      </w:pPr>
      <w:bookmarkStart w:id="214" w:name="_Toc8041208"/>
      <w:bookmarkStart w:id="215" w:name="_Toc169269333"/>
      <w:r w:rsidRPr="000F6876">
        <w:rPr>
          <w:i/>
        </w:rPr>
        <w:t>ж</w:t>
      </w:r>
      <w:r w:rsidR="002F4942" w:rsidRPr="000F6876">
        <w:rPr>
          <w:i/>
        </w:rPr>
        <w:t xml:space="preserve">) описание приоритетного направления развития топливного баланса </w:t>
      </w:r>
      <w:bookmarkEnd w:id="214"/>
      <w:r w:rsidR="00DF1017" w:rsidRPr="000F6876">
        <w:rPr>
          <w:i/>
        </w:rPr>
        <w:t>поселения</w:t>
      </w:r>
      <w:bookmarkEnd w:id="215"/>
    </w:p>
    <w:p w:rsidR="00F71C00" w:rsidRPr="000F6876" w:rsidRDefault="002F4942" w:rsidP="00AD762E">
      <w:r w:rsidRPr="000F6876">
        <w:t>Изменение основного вида топлива на котельных не предусматривается</w:t>
      </w:r>
      <w:r w:rsidR="00F71C00" w:rsidRPr="000F6876">
        <w:t>.</w:t>
      </w:r>
    </w:p>
    <w:p w:rsidR="009D1534" w:rsidRPr="002B6479" w:rsidRDefault="009D1534" w:rsidP="00AD762E">
      <w:pPr>
        <w:rPr>
          <w:b/>
          <w:highlight w:val="yellow"/>
        </w:rPr>
      </w:pPr>
    </w:p>
    <w:p w:rsidR="002F4942" w:rsidRPr="009A7D4B" w:rsidRDefault="002F4942" w:rsidP="00AD762E">
      <w:pPr>
        <w:pStyle w:val="20"/>
      </w:pPr>
      <w:bookmarkStart w:id="216" w:name="_Toc8041209"/>
      <w:bookmarkStart w:id="217" w:name="_Toc169269334"/>
      <w:bookmarkStart w:id="218" w:name="sub_123"/>
      <w:bookmarkEnd w:id="198"/>
      <w:r w:rsidRPr="009A7D4B">
        <w:t>Часть 9 "Надежность теплоснабжения"</w:t>
      </w:r>
      <w:bookmarkEnd w:id="216"/>
      <w:bookmarkEnd w:id="217"/>
    </w:p>
    <w:p w:rsidR="002F4942" w:rsidRPr="009A7D4B" w:rsidRDefault="002F4942" w:rsidP="0061489C">
      <w:pPr>
        <w:pStyle w:val="3"/>
        <w:rPr>
          <w:i/>
        </w:rPr>
      </w:pPr>
      <w:bookmarkStart w:id="219" w:name="_Toc8041210"/>
      <w:bookmarkStart w:id="220" w:name="_Toc169269335"/>
      <w:bookmarkStart w:id="221" w:name="sub_1451"/>
      <w:r w:rsidRPr="009A7D4B">
        <w:rPr>
          <w:i/>
        </w:rPr>
        <w:t>а) поток отказов (частота отказов) участков тепловых сетей</w:t>
      </w:r>
      <w:bookmarkEnd w:id="219"/>
      <w:bookmarkEnd w:id="220"/>
    </w:p>
    <w:p w:rsidR="0061489C" w:rsidRPr="009A7D4B" w:rsidRDefault="0061489C" w:rsidP="008861C7">
      <w:bookmarkStart w:id="222" w:name="sub_180181"/>
      <w:r w:rsidRPr="009A7D4B">
        <w:t xml:space="preserve">Показатели повреждаемости систем теплоснабжения </w:t>
      </w:r>
      <w:bookmarkEnd w:id="222"/>
      <w:r w:rsidRPr="009A7D4B">
        <w:t>представлены в таблице 1.9.1</w:t>
      </w:r>
      <w:r w:rsidR="009840E2">
        <w:t>-1.9.2</w:t>
      </w:r>
      <w:r w:rsidRPr="009A7D4B">
        <w:t>.</w:t>
      </w:r>
    </w:p>
    <w:p w:rsidR="009840E2" w:rsidRPr="009A7D4B" w:rsidRDefault="009840E2" w:rsidP="009840E2">
      <w:pPr>
        <w:keepNext/>
        <w:jc w:val="right"/>
      </w:pPr>
      <w:r w:rsidRPr="009A7D4B">
        <w:t>Таблица 1.9.1</w:t>
      </w:r>
    </w:p>
    <w:p w:rsidR="009840E2" w:rsidRPr="009A7D4B" w:rsidRDefault="009840E2" w:rsidP="009840E2">
      <w:pPr>
        <w:keepNext/>
        <w:ind w:firstLine="0"/>
        <w:jc w:val="center"/>
      </w:pPr>
      <w:r w:rsidRPr="009A7D4B">
        <w:t>Показатели повреждаемости систем теплоснабжения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79"/>
        <w:gridCol w:w="652"/>
        <w:gridCol w:w="652"/>
        <w:gridCol w:w="652"/>
        <w:gridCol w:w="652"/>
        <w:gridCol w:w="652"/>
      </w:tblGrid>
      <w:tr w:rsidR="009840E2" w:rsidRPr="009A7D4B" w:rsidTr="00FA4D48">
        <w:trPr>
          <w:trHeight w:val="77"/>
          <w:tblHeader/>
        </w:trPr>
        <w:tc>
          <w:tcPr>
            <w:tcW w:w="6379" w:type="dxa"/>
            <w:tcBorders>
              <w:top w:val="single" w:sz="4" w:space="0" w:color="auto"/>
              <w:bottom w:val="single" w:sz="4" w:space="0" w:color="auto"/>
              <w:right w:val="single" w:sz="4" w:space="0" w:color="auto"/>
            </w:tcBorders>
            <w:vAlign w:val="center"/>
          </w:tcPr>
          <w:p w:rsidR="009840E2" w:rsidRPr="009A7D4B" w:rsidRDefault="009840E2" w:rsidP="00FA4D48">
            <w:pPr>
              <w:keepNext/>
              <w:spacing w:line="240" w:lineRule="auto"/>
              <w:ind w:firstLine="0"/>
              <w:jc w:val="center"/>
              <w:rPr>
                <w:b/>
                <w:sz w:val="20"/>
                <w:szCs w:val="20"/>
              </w:rPr>
            </w:pPr>
            <w:r w:rsidRPr="009A7D4B">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rPr>
                <w:b/>
              </w:rPr>
            </w:pPr>
            <w:r w:rsidRPr="009A7D4B">
              <w:rPr>
                <w:b/>
              </w:rPr>
              <w:t>2019</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rPr>
                <w:b/>
              </w:rPr>
            </w:pPr>
            <w:r w:rsidRPr="009A7D4B">
              <w:rPr>
                <w:b/>
              </w:rPr>
              <w:t>2020</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rPr>
                <w:b/>
              </w:rPr>
            </w:pPr>
            <w:r w:rsidRPr="009A7D4B">
              <w:rPr>
                <w:b/>
              </w:rPr>
              <w:t>2021</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rPr>
                <w:b/>
              </w:rPr>
            </w:pPr>
            <w:r>
              <w:rPr>
                <w:b/>
              </w:rPr>
              <w:t>2023</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rPr>
                <w:b/>
              </w:rPr>
            </w:pPr>
            <w:r w:rsidRPr="009A7D4B">
              <w:rPr>
                <w:b/>
              </w:rPr>
              <w:t>202</w:t>
            </w:r>
            <w:r>
              <w:rPr>
                <w:b/>
              </w:rPr>
              <w:t>3</w:t>
            </w:r>
          </w:p>
        </w:tc>
      </w:tr>
      <w:tr w:rsidR="009840E2" w:rsidRPr="009A7D4B" w:rsidTr="00FA4D48">
        <w:tc>
          <w:tcPr>
            <w:tcW w:w="9639" w:type="dxa"/>
            <w:gridSpan w:val="6"/>
            <w:tcBorders>
              <w:top w:val="single" w:sz="4" w:space="0" w:color="auto"/>
              <w:bottom w:val="single" w:sz="4" w:space="0" w:color="auto"/>
            </w:tcBorders>
            <w:vAlign w:val="center"/>
          </w:tcPr>
          <w:p w:rsidR="009840E2" w:rsidRPr="009A7D4B" w:rsidRDefault="009840E2" w:rsidP="00FA4D48">
            <w:pPr>
              <w:keepNext/>
              <w:spacing w:line="240" w:lineRule="auto"/>
              <w:ind w:firstLine="0"/>
              <w:jc w:val="center"/>
              <w:rPr>
                <w:b/>
                <w:sz w:val="20"/>
                <w:szCs w:val="20"/>
              </w:rPr>
            </w:pPr>
            <w:r w:rsidRPr="009A7D4B">
              <w:rPr>
                <w:b/>
                <w:sz w:val="20"/>
                <w:szCs w:val="20"/>
              </w:rPr>
              <w:t xml:space="preserve">В зоне деятельности </w:t>
            </w:r>
            <w:r w:rsidRPr="009840E2">
              <w:rPr>
                <w:b/>
                <w:sz w:val="20"/>
                <w:szCs w:val="20"/>
              </w:rPr>
              <w:t>ООО «ГазТехСервис»</w:t>
            </w:r>
          </w:p>
        </w:tc>
      </w:tr>
      <w:tr w:rsidR="009840E2" w:rsidRPr="009A7D4B"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Повреждения в магистральных тепловых сетях,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9A7D4B"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9A7D4B"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9A7D4B" w:rsidTr="00FA4D48">
        <w:trPr>
          <w:trHeight w:val="77"/>
        </w:trPr>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Повреждения в распределительных тепловых сетях систем отопления,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9A7D4B"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9A7D4B"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9A7D4B"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Повреждения в сетях горячего водоснабжения (в случае их наличия), 1/км/год</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r w:rsidR="009840E2" w:rsidRPr="002B6479" w:rsidTr="00FA4D48">
        <w:tc>
          <w:tcPr>
            <w:tcW w:w="6379" w:type="dxa"/>
            <w:tcBorders>
              <w:top w:val="single" w:sz="4" w:space="0" w:color="auto"/>
              <w:bottom w:val="single" w:sz="4" w:space="0" w:color="auto"/>
              <w:right w:val="single" w:sz="4" w:space="0" w:color="auto"/>
            </w:tcBorders>
          </w:tcPr>
          <w:p w:rsidR="009840E2" w:rsidRPr="009A7D4B" w:rsidRDefault="009840E2" w:rsidP="00FA4D48">
            <w:pPr>
              <w:spacing w:line="240" w:lineRule="auto"/>
              <w:ind w:firstLine="0"/>
              <w:rPr>
                <w:sz w:val="20"/>
                <w:szCs w:val="20"/>
              </w:rPr>
            </w:pPr>
            <w:r w:rsidRPr="009A7D4B">
              <w:rPr>
                <w:sz w:val="20"/>
                <w:szCs w:val="20"/>
              </w:rPr>
              <w:t>Всего повреждения в тепловых сетях, 1/км/год</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9840E2" w:rsidRPr="009A7D4B" w:rsidRDefault="009840E2" w:rsidP="00FA4D48">
            <w:pPr>
              <w:pStyle w:val="aff0"/>
            </w:pPr>
            <w:r w:rsidRPr="009A7D4B">
              <w:t>-</w:t>
            </w:r>
          </w:p>
        </w:tc>
        <w:tc>
          <w:tcPr>
            <w:tcW w:w="652" w:type="dxa"/>
            <w:tcBorders>
              <w:top w:val="single" w:sz="4" w:space="0" w:color="auto"/>
              <w:left w:val="single" w:sz="4" w:space="0" w:color="auto"/>
              <w:bottom w:val="single" w:sz="4" w:space="0" w:color="auto"/>
            </w:tcBorders>
            <w:vAlign w:val="center"/>
          </w:tcPr>
          <w:p w:rsidR="009840E2" w:rsidRPr="009A7D4B" w:rsidRDefault="009840E2" w:rsidP="00FA4D48">
            <w:pPr>
              <w:pStyle w:val="aff0"/>
            </w:pPr>
            <w:r w:rsidRPr="009A7D4B">
              <w:t>-</w:t>
            </w:r>
          </w:p>
        </w:tc>
      </w:tr>
    </w:tbl>
    <w:p w:rsidR="0061489C" w:rsidRPr="009A7D4B" w:rsidRDefault="0061489C" w:rsidP="0061489C">
      <w:pPr>
        <w:keepNext/>
        <w:jc w:val="right"/>
      </w:pPr>
      <w:r w:rsidRPr="009A7D4B">
        <w:lastRenderedPageBreak/>
        <w:t>Таблица 1.9.</w:t>
      </w:r>
      <w:r w:rsidR="009840E2">
        <w:t>2</w:t>
      </w:r>
    </w:p>
    <w:p w:rsidR="0061489C" w:rsidRPr="009A7D4B" w:rsidRDefault="0061489C" w:rsidP="0061489C">
      <w:pPr>
        <w:keepNext/>
        <w:ind w:firstLine="0"/>
        <w:jc w:val="center"/>
      </w:pPr>
      <w:r w:rsidRPr="009A7D4B">
        <w:t>Показатели повреждаемости систем теплоснабжения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79"/>
        <w:gridCol w:w="652"/>
        <w:gridCol w:w="652"/>
        <w:gridCol w:w="652"/>
        <w:gridCol w:w="652"/>
        <w:gridCol w:w="652"/>
      </w:tblGrid>
      <w:tr w:rsidR="005D4FA7" w:rsidRPr="009A7D4B" w:rsidTr="0019106B">
        <w:trPr>
          <w:trHeight w:val="77"/>
          <w:tblHeader/>
        </w:trPr>
        <w:tc>
          <w:tcPr>
            <w:tcW w:w="6379" w:type="dxa"/>
            <w:tcBorders>
              <w:top w:val="single" w:sz="4" w:space="0" w:color="auto"/>
              <w:bottom w:val="single" w:sz="4" w:space="0" w:color="auto"/>
              <w:right w:val="single" w:sz="4" w:space="0" w:color="auto"/>
            </w:tcBorders>
            <w:vAlign w:val="center"/>
          </w:tcPr>
          <w:p w:rsidR="005D4FA7" w:rsidRPr="009A7D4B" w:rsidRDefault="005D4FA7" w:rsidP="005D4FA7">
            <w:pPr>
              <w:keepNext/>
              <w:spacing w:line="240" w:lineRule="auto"/>
              <w:ind w:firstLine="0"/>
              <w:jc w:val="center"/>
              <w:rPr>
                <w:b/>
                <w:sz w:val="20"/>
                <w:szCs w:val="20"/>
              </w:rPr>
            </w:pPr>
            <w:r w:rsidRPr="009A7D4B">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vAlign w:val="center"/>
          </w:tcPr>
          <w:p w:rsidR="005D4FA7" w:rsidRPr="009A7D4B" w:rsidRDefault="005D4FA7" w:rsidP="005D4FA7">
            <w:pPr>
              <w:pStyle w:val="aff0"/>
              <w:rPr>
                <w:b/>
              </w:rPr>
            </w:pPr>
            <w:r w:rsidRPr="009A7D4B">
              <w:rPr>
                <w:b/>
              </w:rPr>
              <w:t>2019</w:t>
            </w:r>
          </w:p>
        </w:tc>
        <w:tc>
          <w:tcPr>
            <w:tcW w:w="652" w:type="dxa"/>
            <w:tcBorders>
              <w:top w:val="single" w:sz="4" w:space="0" w:color="auto"/>
              <w:left w:val="single" w:sz="4" w:space="0" w:color="auto"/>
              <w:bottom w:val="single" w:sz="4" w:space="0" w:color="auto"/>
              <w:right w:val="single" w:sz="4" w:space="0" w:color="auto"/>
            </w:tcBorders>
            <w:vAlign w:val="center"/>
          </w:tcPr>
          <w:p w:rsidR="005D4FA7" w:rsidRPr="009A7D4B" w:rsidRDefault="005D4FA7" w:rsidP="005D4FA7">
            <w:pPr>
              <w:pStyle w:val="aff0"/>
              <w:rPr>
                <w:b/>
              </w:rPr>
            </w:pPr>
            <w:r w:rsidRPr="009A7D4B">
              <w:rPr>
                <w:b/>
              </w:rPr>
              <w:t>2020</w:t>
            </w:r>
          </w:p>
        </w:tc>
        <w:tc>
          <w:tcPr>
            <w:tcW w:w="652" w:type="dxa"/>
            <w:tcBorders>
              <w:top w:val="single" w:sz="4" w:space="0" w:color="auto"/>
              <w:left w:val="single" w:sz="4" w:space="0" w:color="auto"/>
              <w:bottom w:val="single" w:sz="4" w:space="0" w:color="auto"/>
              <w:right w:val="single" w:sz="4" w:space="0" w:color="auto"/>
            </w:tcBorders>
            <w:vAlign w:val="center"/>
          </w:tcPr>
          <w:p w:rsidR="005D4FA7" w:rsidRPr="009A7D4B" w:rsidRDefault="005D4FA7" w:rsidP="005D4FA7">
            <w:pPr>
              <w:pStyle w:val="aff0"/>
              <w:rPr>
                <w:b/>
              </w:rPr>
            </w:pPr>
            <w:r w:rsidRPr="009A7D4B">
              <w:rPr>
                <w:b/>
              </w:rPr>
              <w:t>2021</w:t>
            </w:r>
          </w:p>
        </w:tc>
        <w:tc>
          <w:tcPr>
            <w:tcW w:w="652" w:type="dxa"/>
            <w:tcBorders>
              <w:top w:val="single" w:sz="4" w:space="0" w:color="auto"/>
              <w:left w:val="single" w:sz="4" w:space="0" w:color="auto"/>
              <w:bottom w:val="single" w:sz="4" w:space="0" w:color="auto"/>
              <w:right w:val="single" w:sz="4" w:space="0" w:color="auto"/>
            </w:tcBorders>
            <w:vAlign w:val="center"/>
          </w:tcPr>
          <w:p w:rsidR="005D4FA7" w:rsidRPr="009A7D4B" w:rsidRDefault="000F5945" w:rsidP="005D4FA7">
            <w:pPr>
              <w:pStyle w:val="aff0"/>
              <w:rPr>
                <w:b/>
              </w:rPr>
            </w:pPr>
            <w:r>
              <w:rPr>
                <w:b/>
              </w:rPr>
              <w:t>2023</w:t>
            </w:r>
          </w:p>
        </w:tc>
        <w:tc>
          <w:tcPr>
            <w:tcW w:w="652" w:type="dxa"/>
            <w:tcBorders>
              <w:top w:val="single" w:sz="4" w:space="0" w:color="auto"/>
              <w:left w:val="single" w:sz="4" w:space="0" w:color="auto"/>
              <w:bottom w:val="single" w:sz="4" w:space="0" w:color="auto"/>
            </w:tcBorders>
            <w:vAlign w:val="center"/>
          </w:tcPr>
          <w:p w:rsidR="005D4FA7" w:rsidRPr="009A7D4B" w:rsidRDefault="005D4FA7" w:rsidP="005D4FA7">
            <w:pPr>
              <w:pStyle w:val="aff0"/>
              <w:rPr>
                <w:b/>
              </w:rPr>
            </w:pPr>
            <w:r w:rsidRPr="009A7D4B">
              <w:rPr>
                <w:b/>
              </w:rPr>
              <w:t>202</w:t>
            </w:r>
            <w:r>
              <w:rPr>
                <w:b/>
              </w:rPr>
              <w:t>3</w:t>
            </w:r>
          </w:p>
        </w:tc>
      </w:tr>
      <w:tr w:rsidR="00C5159E" w:rsidRPr="009A7D4B" w:rsidTr="008861C7">
        <w:tc>
          <w:tcPr>
            <w:tcW w:w="9639" w:type="dxa"/>
            <w:gridSpan w:val="6"/>
            <w:tcBorders>
              <w:top w:val="single" w:sz="4" w:space="0" w:color="auto"/>
              <w:bottom w:val="single" w:sz="4" w:space="0" w:color="auto"/>
            </w:tcBorders>
            <w:vAlign w:val="center"/>
          </w:tcPr>
          <w:p w:rsidR="00C5159E" w:rsidRPr="009A7D4B" w:rsidRDefault="00C5159E" w:rsidP="009A7D4B">
            <w:pPr>
              <w:keepNext/>
              <w:spacing w:line="240" w:lineRule="auto"/>
              <w:ind w:firstLine="0"/>
              <w:jc w:val="center"/>
              <w:rPr>
                <w:b/>
                <w:sz w:val="20"/>
                <w:szCs w:val="20"/>
              </w:rPr>
            </w:pPr>
            <w:r w:rsidRPr="009A7D4B">
              <w:rPr>
                <w:b/>
                <w:sz w:val="20"/>
                <w:szCs w:val="20"/>
              </w:rPr>
              <w:t xml:space="preserve">В зоне деятельности </w:t>
            </w:r>
            <w:r w:rsidR="009840E2" w:rsidRPr="009840E2">
              <w:rPr>
                <w:b/>
                <w:sz w:val="20"/>
                <w:szCs w:val="20"/>
              </w:rPr>
              <w:t>ООО «Эко-Транс»</w:t>
            </w:r>
          </w:p>
        </w:tc>
      </w:tr>
      <w:tr w:rsidR="00642704" w:rsidRPr="009A7D4B"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Повреждения в магистральных тепловых сетях,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C82EB9">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9A7D4B"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C82EB9">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9A7D4B"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9A7D4B" w:rsidTr="00642704">
        <w:trPr>
          <w:trHeight w:val="77"/>
        </w:trPr>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Повреждения в распределительных тепловых сетях систем отопления, 1/км/год, в том числе:</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C82EB9">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9A7D4B"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в отопительный период, 1/км/год</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C82EB9">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9A7D4B"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в период испытаний на плотность и прочность, 1/км/год</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9A7D4B"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Повреждения в сетях горячего водоснабжения (в случае их наличия), 1/км/год</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r w:rsidR="00642704" w:rsidRPr="002B6479" w:rsidTr="00642704">
        <w:tc>
          <w:tcPr>
            <w:tcW w:w="6379" w:type="dxa"/>
            <w:tcBorders>
              <w:top w:val="single" w:sz="4" w:space="0" w:color="auto"/>
              <w:bottom w:val="single" w:sz="4" w:space="0" w:color="auto"/>
              <w:right w:val="single" w:sz="4" w:space="0" w:color="auto"/>
            </w:tcBorders>
          </w:tcPr>
          <w:p w:rsidR="00642704" w:rsidRPr="009A7D4B" w:rsidRDefault="00642704" w:rsidP="00E337D1">
            <w:pPr>
              <w:spacing w:line="240" w:lineRule="auto"/>
              <w:ind w:firstLine="0"/>
              <w:rPr>
                <w:sz w:val="20"/>
                <w:szCs w:val="20"/>
              </w:rPr>
            </w:pPr>
            <w:r w:rsidRPr="009A7D4B">
              <w:rPr>
                <w:sz w:val="20"/>
                <w:szCs w:val="20"/>
              </w:rPr>
              <w:t>Всего повреждения в тепловых сетях, 1/км/год</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9A7D4B"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right w:val="single" w:sz="4" w:space="0" w:color="auto"/>
            </w:tcBorders>
            <w:vAlign w:val="center"/>
          </w:tcPr>
          <w:p w:rsidR="00642704" w:rsidRPr="009A7D4B" w:rsidRDefault="00642704" w:rsidP="00642704">
            <w:pPr>
              <w:pStyle w:val="aff0"/>
            </w:pPr>
            <w:r w:rsidRPr="009A7D4B">
              <w:t>-</w:t>
            </w:r>
          </w:p>
        </w:tc>
        <w:tc>
          <w:tcPr>
            <w:tcW w:w="652" w:type="dxa"/>
            <w:tcBorders>
              <w:top w:val="single" w:sz="4" w:space="0" w:color="auto"/>
              <w:left w:val="single" w:sz="4" w:space="0" w:color="auto"/>
              <w:bottom w:val="single" w:sz="4" w:space="0" w:color="auto"/>
            </w:tcBorders>
            <w:vAlign w:val="center"/>
          </w:tcPr>
          <w:p w:rsidR="00642704" w:rsidRPr="009A7D4B" w:rsidRDefault="00642704" w:rsidP="00642704">
            <w:pPr>
              <w:pStyle w:val="aff0"/>
            </w:pPr>
            <w:r w:rsidRPr="009A7D4B">
              <w:t>-</w:t>
            </w:r>
          </w:p>
        </w:tc>
      </w:tr>
    </w:tbl>
    <w:p w:rsidR="002F4942" w:rsidRPr="009A7D4B" w:rsidRDefault="002F4942" w:rsidP="00D53AA7">
      <w:pPr>
        <w:pStyle w:val="3"/>
        <w:rPr>
          <w:i/>
        </w:rPr>
      </w:pPr>
      <w:bookmarkStart w:id="223" w:name="_Toc8041211"/>
      <w:bookmarkStart w:id="224" w:name="_Toc169269336"/>
      <w:bookmarkStart w:id="225" w:name="sub_1452"/>
      <w:bookmarkEnd w:id="221"/>
      <w:r w:rsidRPr="009A7D4B">
        <w:rPr>
          <w:i/>
        </w:rPr>
        <w:t>б) частота отключений потребителей</w:t>
      </w:r>
      <w:bookmarkEnd w:id="223"/>
      <w:bookmarkEnd w:id="224"/>
    </w:p>
    <w:p w:rsidR="002F4942" w:rsidRPr="009A7D4B" w:rsidRDefault="002F4942" w:rsidP="00D53AA7">
      <w:bookmarkStart w:id="226" w:name="sub_1453"/>
      <w:bookmarkEnd w:id="225"/>
      <w:r w:rsidRPr="009A7D4B">
        <w:t xml:space="preserve">Повреждение участков теплопроводов или оборудования сети, которые приводят к необходимости их отключения, признаются отказами в работе теплосети. К отказам приводят следующие повреждения элементов тепловых сетей: трубопроводов, задвижек, компенсаторов. Наиболее частые повреждения трубопроводов связаны с коррозией труб, особенно наружной, либо разрывом сварных швов. </w:t>
      </w:r>
    </w:p>
    <w:p w:rsidR="002F4942" w:rsidRPr="009A7D4B" w:rsidRDefault="002F4942" w:rsidP="00D53AA7">
      <w:r w:rsidRPr="009A7D4B">
        <w:t>Аварийных отключений групп потребителей тепловой энергии на протяжении последних трех отопительных сезонов не фиксировалось.</w:t>
      </w:r>
    </w:p>
    <w:p w:rsidR="002F4942" w:rsidRPr="009A7D4B" w:rsidRDefault="002F4942" w:rsidP="00D53AA7">
      <w:pPr>
        <w:pStyle w:val="3"/>
        <w:rPr>
          <w:i/>
        </w:rPr>
      </w:pPr>
      <w:bookmarkStart w:id="227" w:name="_Toc8041212"/>
      <w:bookmarkStart w:id="228" w:name="_Toc169269337"/>
      <w:r w:rsidRPr="009A7D4B">
        <w:rPr>
          <w:i/>
        </w:rPr>
        <w:t>в) поток (частота) и время восстановления теплоснабжения потребителей после отключений</w:t>
      </w:r>
      <w:bookmarkEnd w:id="227"/>
      <w:bookmarkEnd w:id="228"/>
    </w:p>
    <w:p w:rsidR="00D53AA7" w:rsidRPr="009A7D4B" w:rsidRDefault="00D53AA7" w:rsidP="00D53AA7">
      <w:r w:rsidRPr="009A7D4B">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w:t>
      </w:r>
    </w:p>
    <w:p w:rsidR="00D53AA7" w:rsidRPr="009A7D4B" w:rsidRDefault="00D53AA7" w:rsidP="00D53AA7">
      <w:r w:rsidRPr="009A7D4B">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тепловой сети, и соответствует установленным нормативам.</w:t>
      </w:r>
    </w:p>
    <w:p w:rsidR="00D53AA7" w:rsidRPr="009A7D4B" w:rsidRDefault="00D53AA7" w:rsidP="00D53AA7">
      <w:bookmarkStart w:id="229" w:name="sub_181183"/>
      <w:r w:rsidRPr="009A7D4B">
        <w:t>Показатели восстановления в системе теплоснабжения представлены в таблице 1.9.</w:t>
      </w:r>
      <w:r w:rsidR="0039705C">
        <w:t>3-1.9.4</w:t>
      </w:r>
      <w:r w:rsidRPr="009A7D4B">
        <w:t>.</w:t>
      </w:r>
    </w:p>
    <w:p w:rsidR="0039705C" w:rsidRPr="009A7D4B" w:rsidRDefault="0039705C" w:rsidP="0039705C">
      <w:pPr>
        <w:jc w:val="right"/>
      </w:pPr>
      <w:r w:rsidRPr="009A7D4B">
        <w:t>Таблица 1.9.</w:t>
      </w:r>
      <w:r w:rsidR="00865495">
        <w:t>3</w:t>
      </w:r>
    </w:p>
    <w:p w:rsidR="0039705C" w:rsidRPr="009A7D4B" w:rsidRDefault="0039705C" w:rsidP="0039705C">
      <w:pPr>
        <w:ind w:firstLine="0"/>
        <w:jc w:val="center"/>
      </w:pPr>
      <w:r w:rsidRPr="009A7D4B">
        <w:t>Показатели восстановления в системе теплоснабжения</w:t>
      </w:r>
    </w:p>
    <w:tbl>
      <w:tblPr>
        <w:tblW w:w="9667" w:type="dxa"/>
        <w:tblBorders>
          <w:top w:val="single" w:sz="4" w:space="0" w:color="auto"/>
          <w:left w:val="single" w:sz="4" w:space="0" w:color="auto"/>
          <w:bottom w:val="single" w:sz="4" w:space="0" w:color="auto"/>
          <w:right w:val="single" w:sz="4" w:space="0" w:color="auto"/>
        </w:tblBorders>
        <w:tblLayout w:type="fixed"/>
        <w:tblLook w:val="0000"/>
      </w:tblPr>
      <w:tblGrid>
        <w:gridCol w:w="6407"/>
        <w:gridCol w:w="652"/>
        <w:gridCol w:w="652"/>
        <w:gridCol w:w="652"/>
        <w:gridCol w:w="652"/>
        <w:gridCol w:w="652"/>
      </w:tblGrid>
      <w:tr w:rsidR="0039705C" w:rsidRPr="009A7D4B" w:rsidTr="00FA4D48">
        <w:trPr>
          <w:tblHeader/>
        </w:trPr>
        <w:tc>
          <w:tcPr>
            <w:tcW w:w="6407" w:type="dxa"/>
            <w:tcBorders>
              <w:top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keepNext/>
              <w:spacing w:line="240" w:lineRule="auto"/>
              <w:ind w:firstLine="0"/>
              <w:jc w:val="center"/>
              <w:rPr>
                <w:b/>
                <w:sz w:val="20"/>
                <w:szCs w:val="20"/>
              </w:rPr>
            </w:pPr>
            <w:r w:rsidRPr="009A7D4B">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pStyle w:val="aff0"/>
              <w:rPr>
                <w:b/>
              </w:rPr>
            </w:pPr>
            <w:r w:rsidRPr="009A7D4B">
              <w:rPr>
                <w:b/>
              </w:rPr>
              <w:t>2019</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pStyle w:val="aff0"/>
              <w:rPr>
                <w:b/>
              </w:rPr>
            </w:pPr>
            <w:r w:rsidRPr="009A7D4B">
              <w:rPr>
                <w:b/>
              </w:rPr>
              <w:t>2020</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pStyle w:val="aff0"/>
              <w:rPr>
                <w:b/>
              </w:rPr>
            </w:pPr>
            <w:r w:rsidRPr="009A7D4B">
              <w:rPr>
                <w:b/>
              </w:rPr>
              <w:t>2021</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pStyle w:val="aff0"/>
              <w:rPr>
                <w:b/>
              </w:rPr>
            </w:pPr>
            <w:r>
              <w:rPr>
                <w:b/>
              </w:rPr>
              <w:t>2023</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39705C" w:rsidRPr="009A7D4B" w:rsidRDefault="0039705C" w:rsidP="00FA4D48">
            <w:pPr>
              <w:pStyle w:val="aff0"/>
              <w:rPr>
                <w:b/>
              </w:rPr>
            </w:pPr>
            <w:r w:rsidRPr="009A7D4B">
              <w:rPr>
                <w:b/>
              </w:rPr>
              <w:t>202</w:t>
            </w:r>
            <w:r>
              <w:rPr>
                <w:b/>
              </w:rPr>
              <w:t>3</w:t>
            </w:r>
          </w:p>
        </w:tc>
      </w:tr>
      <w:tr w:rsidR="0039705C" w:rsidRPr="009A7D4B" w:rsidTr="00FA4D48">
        <w:tc>
          <w:tcPr>
            <w:tcW w:w="9667" w:type="dxa"/>
            <w:gridSpan w:val="6"/>
            <w:tcBorders>
              <w:top w:val="single" w:sz="4" w:space="0" w:color="auto"/>
              <w:bottom w:val="single" w:sz="4" w:space="0" w:color="auto"/>
            </w:tcBorders>
            <w:tcMar>
              <w:left w:w="28" w:type="dxa"/>
              <w:right w:w="28" w:type="dxa"/>
            </w:tcMar>
            <w:vAlign w:val="center"/>
          </w:tcPr>
          <w:p w:rsidR="0039705C" w:rsidRPr="009A7D4B" w:rsidRDefault="0039705C" w:rsidP="00FA4D48">
            <w:pPr>
              <w:spacing w:line="240" w:lineRule="auto"/>
              <w:ind w:firstLine="0"/>
              <w:jc w:val="center"/>
              <w:rPr>
                <w:b/>
                <w:sz w:val="20"/>
                <w:szCs w:val="20"/>
              </w:rPr>
            </w:pPr>
            <w:r w:rsidRPr="009A7D4B">
              <w:rPr>
                <w:b/>
                <w:sz w:val="20"/>
                <w:szCs w:val="20"/>
              </w:rPr>
              <w:t xml:space="preserve">В зоне деятельности </w:t>
            </w:r>
            <w:r w:rsidRPr="009840E2">
              <w:rPr>
                <w:b/>
                <w:sz w:val="20"/>
                <w:szCs w:val="20"/>
              </w:rPr>
              <w:t>ООО «ГазТехСервис»</w:t>
            </w:r>
          </w:p>
        </w:tc>
      </w:tr>
      <w:tr w:rsidR="0039705C" w:rsidRPr="009A7D4B" w:rsidTr="00FA4D48">
        <w:tc>
          <w:tcPr>
            <w:tcW w:w="6407" w:type="dxa"/>
            <w:tcBorders>
              <w:top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left"/>
              <w:rPr>
                <w:sz w:val="20"/>
                <w:szCs w:val="20"/>
              </w:rPr>
            </w:pPr>
            <w:r w:rsidRPr="009A7D4B">
              <w:rPr>
                <w:sz w:val="20"/>
                <w:szCs w:val="20"/>
              </w:rPr>
              <w:t>Среднее время восстановления теплоснабжения после повреждения в магистральных тепловых сетях в отопительный период,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r>
      <w:tr w:rsidR="0039705C" w:rsidRPr="009A7D4B" w:rsidTr="00FA4D48">
        <w:tc>
          <w:tcPr>
            <w:tcW w:w="6407" w:type="dxa"/>
            <w:tcBorders>
              <w:top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left"/>
              <w:rPr>
                <w:sz w:val="20"/>
                <w:szCs w:val="20"/>
              </w:rPr>
            </w:pPr>
            <w:r w:rsidRPr="009A7D4B">
              <w:rPr>
                <w:sz w:val="20"/>
                <w:szCs w:val="20"/>
              </w:rPr>
              <w:t>Среднее время восстановления отопления после повреждения в распределительных тепловых сетях систем отопления,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r>
      <w:tr w:rsidR="0039705C" w:rsidRPr="009A7D4B" w:rsidTr="00FA4D48">
        <w:tc>
          <w:tcPr>
            <w:tcW w:w="6407" w:type="dxa"/>
            <w:tcBorders>
              <w:top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left"/>
              <w:rPr>
                <w:sz w:val="20"/>
                <w:szCs w:val="20"/>
              </w:rPr>
            </w:pPr>
            <w:r w:rsidRPr="009A7D4B">
              <w:rPr>
                <w:sz w:val="20"/>
                <w:szCs w:val="20"/>
              </w:rPr>
              <w:t>Среднее время восстановления горячего водоснабжения поле повреждения в сетях горячего водоснабжения (в случае их наличия),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r>
      <w:tr w:rsidR="0039705C" w:rsidRPr="002B6479" w:rsidTr="00FA4D48">
        <w:tc>
          <w:tcPr>
            <w:tcW w:w="6407" w:type="dxa"/>
            <w:tcBorders>
              <w:top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left"/>
              <w:rPr>
                <w:sz w:val="20"/>
                <w:szCs w:val="20"/>
              </w:rPr>
            </w:pPr>
            <w:r w:rsidRPr="009A7D4B">
              <w:rPr>
                <w:sz w:val="20"/>
                <w:szCs w:val="20"/>
              </w:rPr>
              <w:t>Всего среднее время восстановления отопления после повреждения в магистральных и распределительных тепловых сетях,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39705C" w:rsidRPr="009A7D4B" w:rsidRDefault="0039705C" w:rsidP="00FA4D48">
            <w:pPr>
              <w:spacing w:line="240" w:lineRule="auto"/>
              <w:ind w:firstLine="0"/>
              <w:jc w:val="center"/>
              <w:rPr>
                <w:sz w:val="20"/>
                <w:szCs w:val="20"/>
              </w:rPr>
            </w:pPr>
            <w:r w:rsidRPr="009A7D4B">
              <w:rPr>
                <w:sz w:val="20"/>
                <w:szCs w:val="20"/>
              </w:rPr>
              <w:t>-</w:t>
            </w:r>
          </w:p>
        </w:tc>
      </w:tr>
    </w:tbl>
    <w:p w:rsidR="0039705C" w:rsidRDefault="0039705C" w:rsidP="00DA2FEB">
      <w:pPr>
        <w:jc w:val="right"/>
      </w:pPr>
    </w:p>
    <w:p w:rsidR="00DA2FEB" w:rsidRPr="009A7D4B" w:rsidRDefault="00DA2FEB" w:rsidP="00DA2FEB">
      <w:pPr>
        <w:jc w:val="right"/>
      </w:pPr>
      <w:r w:rsidRPr="009A7D4B">
        <w:t>Таблица 1.9.</w:t>
      </w:r>
      <w:r w:rsidR="00865495">
        <w:t>4</w:t>
      </w:r>
    </w:p>
    <w:p w:rsidR="00DA2FEB" w:rsidRPr="009A7D4B" w:rsidRDefault="00DA2FEB" w:rsidP="009D1534">
      <w:pPr>
        <w:ind w:firstLine="0"/>
        <w:jc w:val="center"/>
      </w:pPr>
      <w:r w:rsidRPr="009A7D4B">
        <w:t>Показатели восстановления в системе теплоснабжения</w:t>
      </w:r>
    </w:p>
    <w:tbl>
      <w:tblPr>
        <w:tblW w:w="9667" w:type="dxa"/>
        <w:tblBorders>
          <w:top w:val="single" w:sz="4" w:space="0" w:color="auto"/>
          <w:left w:val="single" w:sz="4" w:space="0" w:color="auto"/>
          <w:bottom w:val="single" w:sz="4" w:space="0" w:color="auto"/>
          <w:right w:val="single" w:sz="4" w:space="0" w:color="auto"/>
        </w:tblBorders>
        <w:tblLayout w:type="fixed"/>
        <w:tblLook w:val="0000"/>
      </w:tblPr>
      <w:tblGrid>
        <w:gridCol w:w="6407"/>
        <w:gridCol w:w="652"/>
        <w:gridCol w:w="652"/>
        <w:gridCol w:w="652"/>
        <w:gridCol w:w="652"/>
        <w:gridCol w:w="652"/>
      </w:tblGrid>
      <w:tr w:rsidR="004D55EC" w:rsidRPr="009A7D4B" w:rsidTr="008517A7">
        <w:trPr>
          <w:tblHeader/>
        </w:trPr>
        <w:tc>
          <w:tcPr>
            <w:tcW w:w="6407" w:type="dxa"/>
            <w:tcBorders>
              <w:top w:val="single" w:sz="4" w:space="0" w:color="auto"/>
              <w:bottom w:val="single" w:sz="4" w:space="0" w:color="auto"/>
              <w:right w:val="single" w:sz="4" w:space="0" w:color="auto"/>
            </w:tcBorders>
            <w:tcMar>
              <w:left w:w="28" w:type="dxa"/>
              <w:right w:w="28" w:type="dxa"/>
            </w:tcMar>
            <w:vAlign w:val="center"/>
          </w:tcPr>
          <w:p w:rsidR="004D55EC" w:rsidRPr="009A7D4B" w:rsidRDefault="004D55EC" w:rsidP="004D55EC">
            <w:pPr>
              <w:keepNext/>
              <w:spacing w:line="240" w:lineRule="auto"/>
              <w:ind w:firstLine="0"/>
              <w:jc w:val="center"/>
              <w:rPr>
                <w:b/>
                <w:sz w:val="20"/>
                <w:szCs w:val="20"/>
              </w:rPr>
            </w:pPr>
            <w:r w:rsidRPr="009A7D4B">
              <w:rPr>
                <w:b/>
                <w:sz w:val="20"/>
                <w:szCs w:val="20"/>
              </w:rPr>
              <w:t>Наименование показателя</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5EC" w:rsidRPr="009A7D4B" w:rsidRDefault="004D55EC" w:rsidP="004D55EC">
            <w:pPr>
              <w:pStyle w:val="aff0"/>
              <w:rPr>
                <w:b/>
              </w:rPr>
            </w:pPr>
            <w:r w:rsidRPr="009A7D4B">
              <w:rPr>
                <w:b/>
              </w:rPr>
              <w:t>2019</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5EC" w:rsidRPr="009A7D4B" w:rsidRDefault="004D55EC" w:rsidP="004D55EC">
            <w:pPr>
              <w:pStyle w:val="aff0"/>
              <w:rPr>
                <w:b/>
              </w:rPr>
            </w:pPr>
            <w:r w:rsidRPr="009A7D4B">
              <w:rPr>
                <w:b/>
              </w:rPr>
              <w:t>2020</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5EC" w:rsidRPr="009A7D4B" w:rsidRDefault="004D55EC" w:rsidP="004D55EC">
            <w:pPr>
              <w:pStyle w:val="aff0"/>
              <w:rPr>
                <w:b/>
              </w:rPr>
            </w:pPr>
            <w:r w:rsidRPr="009A7D4B">
              <w:rPr>
                <w:b/>
              </w:rPr>
              <w:t>2021</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D55EC" w:rsidRPr="009A7D4B" w:rsidRDefault="000F5945" w:rsidP="004D55EC">
            <w:pPr>
              <w:pStyle w:val="aff0"/>
              <w:rPr>
                <w:b/>
              </w:rPr>
            </w:pPr>
            <w:r>
              <w:rPr>
                <w:b/>
              </w:rPr>
              <w:t>2023</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4D55EC" w:rsidRPr="009A7D4B" w:rsidRDefault="004D55EC" w:rsidP="004D55EC">
            <w:pPr>
              <w:pStyle w:val="aff0"/>
              <w:rPr>
                <w:b/>
              </w:rPr>
            </w:pPr>
            <w:r w:rsidRPr="009A7D4B">
              <w:rPr>
                <w:b/>
              </w:rPr>
              <w:t>202</w:t>
            </w:r>
            <w:r>
              <w:rPr>
                <w:b/>
              </w:rPr>
              <w:t>3</w:t>
            </w:r>
          </w:p>
        </w:tc>
      </w:tr>
      <w:tr w:rsidR="00642704" w:rsidRPr="009A7D4B" w:rsidTr="008517A7">
        <w:tc>
          <w:tcPr>
            <w:tcW w:w="9667" w:type="dxa"/>
            <w:gridSpan w:val="6"/>
            <w:tcBorders>
              <w:top w:val="single" w:sz="4" w:space="0" w:color="auto"/>
              <w:bottom w:val="single" w:sz="4" w:space="0" w:color="auto"/>
            </w:tcBorders>
            <w:tcMar>
              <w:left w:w="28" w:type="dxa"/>
              <w:right w:w="28" w:type="dxa"/>
            </w:tcMar>
            <w:vAlign w:val="center"/>
          </w:tcPr>
          <w:p w:rsidR="00642704" w:rsidRPr="009A7D4B" w:rsidRDefault="009A7D4B" w:rsidP="00C402D7">
            <w:pPr>
              <w:spacing w:line="240" w:lineRule="auto"/>
              <w:ind w:firstLine="0"/>
              <w:jc w:val="center"/>
              <w:rPr>
                <w:b/>
                <w:sz w:val="20"/>
                <w:szCs w:val="20"/>
              </w:rPr>
            </w:pPr>
            <w:r w:rsidRPr="009A7D4B">
              <w:rPr>
                <w:b/>
                <w:sz w:val="20"/>
                <w:szCs w:val="20"/>
              </w:rPr>
              <w:t xml:space="preserve">В зоне деятельности </w:t>
            </w:r>
            <w:r w:rsidR="0039705C" w:rsidRPr="009840E2">
              <w:rPr>
                <w:b/>
                <w:sz w:val="20"/>
                <w:szCs w:val="20"/>
              </w:rPr>
              <w:t>ООО «Эко-Транс»</w:t>
            </w:r>
          </w:p>
        </w:tc>
      </w:tr>
      <w:tr w:rsidR="009D1534" w:rsidRPr="009A7D4B" w:rsidTr="008517A7">
        <w:tc>
          <w:tcPr>
            <w:tcW w:w="6407" w:type="dxa"/>
            <w:tcBorders>
              <w:top w:val="single" w:sz="4" w:space="0" w:color="auto"/>
              <w:bottom w:val="single" w:sz="4" w:space="0" w:color="auto"/>
              <w:right w:val="single" w:sz="4" w:space="0" w:color="auto"/>
            </w:tcBorders>
            <w:tcMar>
              <w:left w:w="28" w:type="dxa"/>
              <w:right w:w="28" w:type="dxa"/>
            </w:tcMar>
            <w:vAlign w:val="center"/>
          </w:tcPr>
          <w:p w:rsidR="009D1534" w:rsidRPr="009A7D4B" w:rsidRDefault="009D1534" w:rsidP="00C402D7">
            <w:pPr>
              <w:spacing w:line="240" w:lineRule="auto"/>
              <w:ind w:firstLine="0"/>
              <w:jc w:val="left"/>
              <w:rPr>
                <w:sz w:val="20"/>
                <w:szCs w:val="20"/>
              </w:rPr>
            </w:pPr>
            <w:r w:rsidRPr="009A7D4B">
              <w:rPr>
                <w:sz w:val="20"/>
                <w:szCs w:val="20"/>
              </w:rPr>
              <w:t>Среднее время восстановления теплоснабжения после повреждения в магистральных тепловых сетях в отопительный период,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A7D4B"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r>
      <w:tr w:rsidR="009D1534" w:rsidRPr="009A7D4B" w:rsidTr="008517A7">
        <w:tc>
          <w:tcPr>
            <w:tcW w:w="6407" w:type="dxa"/>
            <w:tcBorders>
              <w:top w:val="single" w:sz="4" w:space="0" w:color="auto"/>
              <w:bottom w:val="single" w:sz="4" w:space="0" w:color="auto"/>
              <w:right w:val="single" w:sz="4" w:space="0" w:color="auto"/>
            </w:tcBorders>
            <w:tcMar>
              <w:left w:w="28" w:type="dxa"/>
              <w:right w:w="28" w:type="dxa"/>
            </w:tcMar>
            <w:vAlign w:val="center"/>
          </w:tcPr>
          <w:p w:rsidR="009D1534" w:rsidRPr="009A7D4B" w:rsidRDefault="009D1534" w:rsidP="00C402D7">
            <w:pPr>
              <w:spacing w:line="240" w:lineRule="auto"/>
              <w:ind w:firstLine="0"/>
              <w:jc w:val="left"/>
              <w:rPr>
                <w:sz w:val="20"/>
                <w:szCs w:val="20"/>
              </w:rPr>
            </w:pPr>
            <w:r w:rsidRPr="009A7D4B">
              <w:rPr>
                <w:sz w:val="20"/>
                <w:szCs w:val="20"/>
              </w:rPr>
              <w:t>Среднее время восстановления отопления после повреждения в распределительных тепловых сетях систем отопления,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A7D4B"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A7D4B"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r>
      <w:tr w:rsidR="009D1534" w:rsidRPr="009A7D4B" w:rsidTr="008517A7">
        <w:tc>
          <w:tcPr>
            <w:tcW w:w="6407" w:type="dxa"/>
            <w:tcBorders>
              <w:top w:val="single" w:sz="4" w:space="0" w:color="auto"/>
              <w:bottom w:val="single" w:sz="4" w:space="0" w:color="auto"/>
              <w:right w:val="single" w:sz="4" w:space="0" w:color="auto"/>
            </w:tcBorders>
            <w:tcMar>
              <w:left w:w="28" w:type="dxa"/>
              <w:right w:w="28" w:type="dxa"/>
            </w:tcMar>
            <w:vAlign w:val="center"/>
          </w:tcPr>
          <w:p w:rsidR="009D1534" w:rsidRPr="009A7D4B" w:rsidRDefault="009D1534" w:rsidP="00C402D7">
            <w:pPr>
              <w:spacing w:line="240" w:lineRule="auto"/>
              <w:ind w:firstLine="0"/>
              <w:jc w:val="left"/>
              <w:rPr>
                <w:sz w:val="20"/>
                <w:szCs w:val="20"/>
              </w:rPr>
            </w:pPr>
            <w:r w:rsidRPr="009A7D4B">
              <w:rPr>
                <w:sz w:val="20"/>
                <w:szCs w:val="20"/>
              </w:rPr>
              <w:t>Среднее время восстановления горячего водоснабжения поле повреждения в сетях горячего водоснабжения (в случае их наличия),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r>
      <w:tr w:rsidR="009D1534" w:rsidRPr="002B6479" w:rsidTr="008517A7">
        <w:tc>
          <w:tcPr>
            <w:tcW w:w="6407" w:type="dxa"/>
            <w:tcBorders>
              <w:top w:val="single" w:sz="4" w:space="0" w:color="auto"/>
              <w:bottom w:val="single" w:sz="4" w:space="0" w:color="auto"/>
              <w:right w:val="single" w:sz="4" w:space="0" w:color="auto"/>
            </w:tcBorders>
            <w:tcMar>
              <w:left w:w="28" w:type="dxa"/>
              <w:right w:w="28" w:type="dxa"/>
            </w:tcMar>
            <w:vAlign w:val="center"/>
          </w:tcPr>
          <w:p w:rsidR="009D1534" w:rsidRPr="009A7D4B" w:rsidRDefault="009D1534" w:rsidP="00C402D7">
            <w:pPr>
              <w:spacing w:line="240" w:lineRule="auto"/>
              <w:ind w:firstLine="0"/>
              <w:jc w:val="left"/>
              <w:rPr>
                <w:sz w:val="20"/>
                <w:szCs w:val="20"/>
              </w:rPr>
            </w:pPr>
            <w:r w:rsidRPr="009A7D4B">
              <w:rPr>
                <w:sz w:val="20"/>
                <w:szCs w:val="20"/>
              </w:rPr>
              <w:lastRenderedPageBreak/>
              <w:t>Всего среднее время восстановления отопления после повреждения в магистральных и распределительных тепловых сетях, час</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A7D4B"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A7D4B" w:rsidP="00C5159E">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c>
          <w:tcPr>
            <w:tcW w:w="652" w:type="dxa"/>
            <w:tcBorders>
              <w:top w:val="single" w:sz="4" w:space="0" w:color="auto"/>
              <w:left w:val="single" w:sz="4" w:space="0" w:color="auto"/>
              <w:bottom w:val="single" w:sz="4" w:space="0" w:color="auto"/>
            </w:tcBorders>
            <w:tcMar>
              <w:left w:w="28" w:type="dxa"/>
              <w:right w:w="28" w:type="dxa"/>
            </w:tcMar>
            <w:vAlign w:val="center"/>
          </w:tcPr>
          <w:p w:rsidR="009D1534" w:rsidRPr="009A7D4B" w:rsidRDefault="009D1534" w:rsidP="00C82EB9">
            <w:pPr>
              <w:spacing w:line="240" w:lineRule="auto"/>
              <w:ind w:firstLine="0"/>
              <w:jc w:val="center"/>
              <w:rPr>
                <w:sz w:val="20"/>
                <w:szCs w:val="20"/>
              </w:rPr>
            </w:pPr>
            <w:r w:rsidRPr="009A7D4B">
              <w:rPr>
                <w:sz w:val="20"/>
                <w:szCs w:val="20"/>
              </w:rPr>
              <w:t>-</w:t>
            </w:r>
          </w:p>
        </w:tc>
      </w:tr>
    </w:tbl>
    <w:p w:rsidR="002F4942" w:rsidRPr="009A7D4B" w:rsidRDefault="002F4942" w:rsidP="00932073">
      <w:pPr>
        <w:pStyle w:val="3"/>
        <w:rPr>
          <w:i/>
        </w:rPr>
      </w:pPr>
      <w:bookmarkStart w:id="230" w:name="_Toc8041213"/>
      <w:bookmarkStart w:id="231" w:name="_Toc169269338"/>
      <w:bookmarkStart w:id="232" w:name="sub_1454"/>
      <w:bookmarkEnd w:id="226"/>
      <w:bookmarkEnd w:id="229"/>
      <w:r w:rsidRPr="009A7D4B">
        <w:rPr>
          <w:i/>
        </w:rPr>
        <w:t>г) графические материалы (карты-схемы тепловых сетей и зон ненормативной надежности и безопасности теплоснабжения)</w:t>
      </w:r>
      <w:bookmarkEnd w:id="230"/>
      <w:bookmarkEnd w:id="231"/>
    </w:p>
    <w:p w:rsidR="00C5159E" w:rsidRPr="009A7D4B" w:rsidRDefault="00C5159E" w:rsidP="00C5159E">
      <w:bookmarkStart w:id="233" w:name="_Toc8041214"/>
      <w:bookmarkStart w:id="234" w:name="sub_1455"/>
      <w:bookmarkEnd w:id="232"/>
      <w:r w:rsidRPr="009A7D4B">
        <w:t>Зоны ненормативной надежности не выявлены, карты-схемы не приводятся.</w:t>
      </w:r>
    </w:p>
    <w:p w:rsidR="002F4942" w:rsidRPr="009A7D4B" w:rsidRDefault="002F4942" w:rsidP="00BB5163">
      <w:pPr>
        <w:pStyle w:val="3"/>
        <w:rPr>
          <w:i/>
        </w:rPr>
      </w:pPr>
      <w:bookmarkStart w:id="235" w:name="_Toc169269339"/>
      <w:r w:rsidRPr="009A7D4B">
        <w:rPr>
          <w:i/>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233"/>
      <w:bookmarkEnd w:id="235"/>
    </w:p>
    <w:p w:rsidR="002F4942" w:rsidRPr="009A7D4B" w:rsidRDefault="002F4942" w:rsidP="00BB5163">
      <w:r w:rsidRPr="009A7D4B">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BB5163" w:rsidRPr="009A7D4B">
        <w:t>,</w:t>
      </w:r>
      <w:r w:rsidRPr="009A7D4B">
        <w:t xml:space="preserve"> не происходило.</w:t>
      </w:r>
    </w:p>
    <w:p w:rsidR="002F4942" w:rsidRPr="009A7D4B" w:rsidRDefault="002F4942" w:rsidP="00BB5163">
      <w:pPr>
        <w:pStyle w:val="3"/>
        <w:rPr>
          <w:i/>
        </w:rPr>
      </w:pPr>
      <w:bookmarkStart w:id="236" w:name="_Toc8041215"/>
      <w:bookmarkStart w:id="237" w:name="_Toc169269340"/>
      <w:bookmarkStart w:id="238" w:name="sub_1456"/>
      <w:bookmarkEnd w:id="234"/>
      <w:r w:rsidRPr="009A7D4B">
        <w:rPr>
          <w:i/>
        </w:rPr>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236"/>
      <w:bookmarkEnd w:id="237"/>
    </w:p>
    <w:p w:rsidR="002F4942" w:rsidRPr="009A7D4B" w:rsidRDefault="002F4942" w:rsidP="00BB5163">
      <w:r w:rsidRPr="009A7D4B">
        <w:t>Среднее время, затраченное на восстановление теплоснабжения потребителей после аварийных отключений в отопительный период</w:t>
      </w:r>
      <w:r w:rsidR="00C5159E" w:rsidRPr="009A7D4B">
        <w:t>,</w:t>
      </w:r>
      <w:r w:rsidRPr="009A7D4B">
        <w:t xml:space="preserve"> соответствует установленным нормативам.</w:t>
      </w:r>
    </w:p>
    <w:p w:rsidR="009D1534" w:rsidRPr="002B6479" w:rsidRDefault="009D1534" w:rsidP="00BB5163">
      <w:pPr>
        <w:rPr>
          <w:highlight w:val="yellow"/>
        </w:rPr>
      </w:pPr>
    </w:p>
    <w:p w:rsidR="002F4942" w:rsidRPr="009A7D4B" w:rsidRDefault="002F4942" w:rsidP="00E241C7">
      <w:pPr>
        <w:pStyle w:val="20"/>
      </w:pPr>
      <w:bookmarkStart w:id="239" w:name="_Toc8041216"/>
      <w:bookmarkStart w:id="240" w:name="_Toc169269341"/>
      <w:bookmarkStart w:id="241" w:name="sub_124"/>
      <w:bookmarkEnd w:id="218"/>
      <w:bookmarkEnd w:id="238"/>
      <w:r w:rsidRPr="009A7D4B">
        <w:t>Часть 10 "Технико-экономические показатели теплоснабжающих и теплосетевых организаций"</w:t>
      </w:r>
      <w:bookmarkEnd w:id="239"/>
      <w:bookmarkEnd w:id="240"/>
    </w:p>
    <w:p w:rsidR="006B13BF" w:rsidRPr="009A7D4B" w:rsidRDefault="006B13BF" w:rsidP="006B13BF">
      <w:bookmarkStart w:id="242" w:name="_Toc384572485"/>
      <w:bookmarkStart w:id="243" w:name="_Toc389669298"/>
      <w:r w:rsidRPr="009A7D4B">
        <w:t xml:space="preserve">Описание технико-экономических показателей базируется на информации о результатах хозяйственной деятельности теплоснабжающих организаций на территории </w:t>
      </w:r>
      <w:r w:rsidR="00CA00F6">
        <w:t>Куяновского</w:t>
      </w:r>
      <w:r w:rsidR="00506D5E">
        <w:t xml:space="preserve"> </w:t>
      </w:r>
      <w:r w:rsidR="009A7D4B" w:rsidRPr="009A7D4B">
        <w:t>сельско</w:t>
      </w:r>
      <w:r w:rsidR="00506D5E">
        <w:t>го</w:t>
      </w:r>
      <w:r w:rsidR="009A7D4B" w:rsidRPr="009A7D4B">
        <w:t xml:space="preserve"> поселени</w:t>
      </w:r>
      <w:r w:rsidR="00506D5E">
        <w:t>я</w:t>
      </w:r>
      <w:r w:rsidRPr="009A7D4B">
        <w:t>.</w:t>
      </w:r>
    </w:p>
    <w:p w:rsidR="006B13BF" w:rsidRPr="00150A4A" w:rsidRDefault="004B4C87" w:rsidP="006B13BF">
      <w:pPr>
        <w:rPr>
          <w:rFonts w:eastAsia="Century Schoolbook"/>
        </w:rPr>
      </w:pPr>
      <w:r w:rsidRPr="00150A4A">
        <w:t>Технико-экономические показатели за 20</w:t>
      </w:r>
      <w:r w:rsidR="00C5159E" w:rsidRPr="00150A4A">
        <w:t>2</w:t>
      </w:r>
      <w:r w:rsidR="004D55EC">
        <w:t>3</w:t>
      </w:r>
      <w:r w:rsidRPr="00150A4A">
        <w:t xml:space="preserve"> год </w:t>
      </w:r>
      <w:r w:rsidR="006B13BF" w:rsidRPr="00150A4A">
        <w:t xml:space="preserve">на территории </w:t>
      </w:r>
      <w:r w:rsidR="00CA00F6">
        <w:t>Куяновского</w:t>
      </w:r>
      <w:r w:rsidR="00DB6E31">
        <w:t xml:space="preserve"> сельского поселения </w:t>
      </w:r>
      <w:r w:rsidR="006B13BF" w:rsidRPr="00150A4A">
        <w:t xml:space="preserve">приведены </w:t>
      </w:r>
      <w:r w:rsidR="006B13BF" w:rsidRPr="00150A4A">
        <w:rPr>
          <w:rFonts w:eastAsia="Century Schoolbook"/>
        </w:rPr>
        <w:t>в</w:t>
      </w:r>
      <w:r w:rsidR="006B13BF" w:rsidRPr="00150A4A">
        <w:t xml:space="preserve"> </w:t>
      </w:r>
      <w:r w:rsidR="006B13BF" w:rsidRPr="00150A4A">
        <w:rPr>
          <w:rFonts w:eastAsia="Century Schoolbook"/>
        </w:rPr>
        <w:t>таблиц</w:t>
      </w:r>
      <w:r w:rsidR="00150A4A" w:rsidRPr="00150A4A">
        <w:rPr>
          <w:rFonts w:eastAsia="Century Schoolbook"/>
        </w:rPr>
        <w:t>е</w:t>
      </w:r>
      <w:r w:rsidR="006B13BF" w:rsidRPr="00150A4A">
        <w:rPr>
          <w:rFonts w:eastAsia="Century Schoolbook"/>
        </w:rPr>
        <w:t xml:space="preserve"> </w:t>
      </w:r>
      <w:r w:rsidRPr="00150A4A">
        <w:rPr>
          <w:rFonts w:eastAsia="Century Schoolbook"/>
        </w:rPr>
        <w:t>1.</w:t>
      </w:r>
      <w:r w:rsidR="006B13BF" w:rsidRPr="00150A4A">
        <w:rPr>
          <w:rFonts w:eastAsia="Century Schoolbook"/>
        </w:rPr>
        <w:t>10.1.</w:t>
      </w:r>
    </w:p>
    <w:p w:rsidR="00E241C7" w:rsidRPr="00150A4A" w:rsidRDefault="00E241C7" w:rsidP="00C76AE3">
      <w:pPr>
        <w:jc w:val="right"/>
      </w:pPr>
      <w:r w:rsidRPr="00150A4A">
        <w:t>Таблица 1.10.1</w:t>
      </w:r>
    </w:p>
    <w:p w:rsidR="00E241C7" w:rsidRPr="00150A4A" w:rsidRDefault="00E241C7" w:rsidP="00E241C7">
      <w:pPr>
        <w:ind w:firstLine="0"/>
        <w:jc w:val="center"/>
      </w:pPr>
      <w:bookmarkStart w:id="244" w:name="sub_11191"/>
      <w:r w:rsidRPr="00150A4A">
        <w:t>Технико-экономические показатели источников тепловой энергии</w:t>
      </w:r>
      <w:r w:rsidR="00F5604F" w:rsidRPr="00150A4A">
        <w:t xml:space="preserve"> в зоне деятельности </w:t>
      </w:r>
      <w:r w:rsidR="009A4E69" w:rsidRPr="00150A4A">
        <w:t>ООО «</w:t>
      </w:r>
      <w:r w:rsidR="00150A4A" w:rsidRPr="00150A4A">
        <w:t>Управляющая компания «Коммунальные сети</w:t>
      </w:r>
      <w:r w:rsidR="009A4E69" w:rsidRPr="00150A4A">
        <w:t>»</w:t>
      </w:r>
      <w:r w:rsidRPr="00150A4A">
        <w:t xml:space="preserve"> за 20</w:t>
      </w:r>
      <w:r w:rsidR="00C5159E" w:rsidRPr="00150A4A">
        <w:t>2</w:t>
      </w:r>
      <w:r w:rsidR="004D55EC">
        <w:t>3</w:t>
      </w:r>
      <w:r w:rsidR="00C5159E" w:rsidRPr="00150A4A">
        <w:t xml:space="preserve"> </w:t>
      </w:r>
      <w:r w:rsidRPr="00150A4A">
        <w:t>год (с НДС)</w:t>
      </w:r>
    </w:p>
    <w:tbl>
      <w:tblPr>
        <w:tblW w:w="9682" w:type="dxa"/>
        <w:tblBorders>
          <w:top w:val="single" w:sz="4" w:space="0" w:color="auto"/>
          <w:left w:val="single" w:sz="4" w:space="0" w:color="auto"/>
          <w:bottom w:val="single" w:sz="4" w:space="0" w:color="auto"/>
          <w:right w:val="single" w:sz="4" w:space="0" w:color="auto"/>
        </w:tblBorders>
        <w:tblLayout w:type="fixed"/>
        <w:tblLook w:val="0000"/>
      </w:tblPr>
      <w:tblGrid>
        <w:gridCol w:w="4792"/>
        <w:gridCol w:w="2445"/>
        <w:gridCol w:w="2445"/>
      </w:tblGrid>
      <w:tr w:rsidR="001436A8" w:rsidRPr="00150A4A" w:rsidTr="001436A8">
        <w:trPr>
          <w:trHeight w:val="414"/>
          <w:tblHeader/>
        </w:trPr>
        <w:tc>
          <w:tcPr>
            <w:tcW w:w="4792" w:type="dxa"/>
            <w:tcBorders>
              <w:top w:val="single" w:sz="4" w:space="0" w:color="auto"/>
              <w:right w:val="single" w:sz="4" w:space="0" w:color="auto"/>
            </w:tcBorders>
            <w:tcMar>
              <w:left w:w="11" w:type="dxa"/>
              <w:right w:w="11" w:type="dxa"/>
            </w:tcMar>
            <w:vAlign w:val="center"/>
          </w:tcPr>
          <w:p w:rsidR="001436A8" w:rsidRPr="00150A4A" w:rsidRDefault="001436A8" w:rsidP="00C5159E">
            <w:pPr>
              <w:keepNext/>
              <w:spacing w:line="240" w:lineRule="auto"/>
              <w:ind w:firstLine="0"/>
              <w:jc w:val="center"/>
              <w:rPr>
                <w:b/>
                <w:sz w:val="20"/>
                <w:szCs w:val="20"/>
              </w:rPr>
            </w:pPr>
            <w:r w:rsidRPr="00150A4A">
              <w:rPr>
                <w:b/>
                <w:sz w:val="20"/>
                <w:szCs w:val="20"/>
              </w:rPr>
              <w:t>Наименование показателя</w:t>
            </w:r>
          </w:p>
        </w:tc>
        <w:tc>
          <w:tcPr>
            <w:tcW w:w="2445" w:type="dxa"/>
            <w:tcBorders>
              <w:top w:val="single" w:sz="4" w:space="0" w:color="auto"/>
              <w:left w:val="single" w:sz="4" w:space="0" w:color="auto"/>
              <w:bottom w:val="single" w:sz="4" w:space="0" w:color="auto"/>
            </w:tcBorders>
            <w:tcMar>
              <w:left w:w="11" w:type="dxa"/>
              <w:right w:w="11" w:type="dxa"/>
            </w:tcMar>
            <w:vAlign w:val="center"/>
          </w:tcPr>
          <w:p w:rsidR="001436A8" w:rsidRPr="00150A4A" w:rsidRDefault="001436A8" w:rsidP="00150A4A">
            <w:pPr>
              <w:keepNext/>
              <w:spacing w:line="240" w:lineRule="auto"/>
              <w:ind w:firstLine="0"/>
              <w:jc w:val="center"/>
              <w:rPr>
                <w:b/>
                <w:sz w:val="20"/>
                <w:szCs w:val="20"/>
              </w:rPr>
            </w:pPr>
            <w:r w:rsidRPr="001436A8">
              <w:rPr>
                <w:b/>
                <w:sz w:val="20"/>
                <w:szCs w:val="20"/>
              </w:rPr>
              <w:t>ООО «Эко-Транс»</w:t>
            </w:r>
          </w:p>
        </w:tc>
        <w:tc>
          <w:tcPr>
            <w:tcW w:w="2445" w:type="dxa"/>
            <w:tcBorders>
              <w:top w:val="single" w:sz="4" w:space="0" w:color="auto"/>
              <w:left w:val="single" w:sz="4" w:space="0" w:color="auto"/>
              <w:bottom w:val="single" w:sz="4" w:space="0" w:color="auto"/>
            </w:tcBorders>
          </w:tcPr>
          <w:p w:rsidR="001436A8" w:rsidRPr="00150A4A" w:rsidRDefault="001436A8" w:rsidP="00150A4A">
            <w:pPr>
              <w:keepNext/>
              <w:spacing w:line="240" w:lineRule="auto"/>
              <w:ind w:firstLine="0"/>
              <w:jc w:val="center"/>
              <w:rPr>
                <w:b/>
                <w:sz w:val="20"/>
                <w:szCs w:val="20"/>
              </w:rPr>
            </w:pPr>
            <w:r w:rsidRPr="001436A8">
              <w:rPr>
                <w:b/>
                <w:sz w:val="20"/>
                <w:szCs w:val="20"/>
              </w:rPr>
              <w:t>ООО «Эко-Транс»</w:t>
            </w:r>
          </w:p>
        </w:tc>
      </w:tr>
      <w:tr w:rsidR="00865495" w:rsidRPr="00150A4A" w:rsidTr="00865495">
        <w:trPr>
          <w:trHeight w:val="428"/>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Отпуск тепловой энергии, поставляемой с коллекторов источника тепловой энергии, тыс. Гкал, всего, в том числе:</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С коллекторов источника непосредственно потребителям, тыс. Гкал</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в паре, тыс. Гкал</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в горячей воде, тыс. Гкал</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С коллекторов источника в тепловые сети, тыс. Гкал</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Default="00865495" w:rsidP="00865495">
            <w:pPr>
              <w:pStyle w:val="aff0"/>
              <w:rPr>
                <w:szCs w:val="20"/>
              </w:rPr>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в паре, тыс. Гкал</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в горячей воде, тыс. Гкал</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Default="00865495" w:rsidP="00865495">
            <w:pPr>
              <w:pStyle w:val="aff0"/>
              <w:rPr>
                <w:szCs w:val="20"/>
              </w:rPr>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Операционные (подконтрольные) расходы, тыс. руб.</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Неподконтрольные расходы, тыс. руб.</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150A4A" w:rsidTr="00865495">
        <w:trPr>
          <w:trHeight w:val="414"/>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Расходы на приобретение (производство) энергетических ресурсов, холодной воды и теплоносителя, тыс. руб.</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Default="00865495" w:rsidP="00865495">
            <w:pPr>
              <w:pStyle w:val="aff0"/>
              <w:rPr>
                <w:szCs w:val="20"/>
              </w:rPr>
            </w:pPr>
            <w:r w:rsidRPr="00510891">
              <w:t>-</w:t>
            </w:r>
          </w:p>
        </w:tc>
      </w:tr>
      <w:tr w:rsidR="00865495" w:rsidRPr="00150A4A"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Прибыль, тыс. руб.</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tr w:rsidR="00865495" w:rsidRPr="002B6479" w:rsidTr="00865495">
        <w:trPr>
          <w:trHeight w:val="207"/>
        </w:trPr>
        <w:tc>
          <w:tcPr>
            <w:tcW w:w="4792" w:type="dxa"/>
            <w:tcBorders>
              <w:top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jc w:val="left"/>
            </w:pPr>
            <w:r w:rsidRPr="00150A4A">
              <w:t>ИТОГО необходимая валовая выручка, тыс. руб.</w:t>
            </w:r>
          </w:p>
        </w:tc>
        <w:tc>
          <w:tcPr>
            <w:tcW w:w="244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65495" w:rsidRPr="00150A4A" w:rsidRDefault="00865495" w:rsidP="00865495">
            <w:pPr>
              <w:pStyle w:val="aff0"/>
            </w:pPr>
            <w:r w:rsidRPr="00510891">
              <w:t>-</w:t>
            </w:r>
          </w:p>
        </w:tc>
        <w:tc>
          <w:tcPr>
            <w:tcW w:w="2445" w:type="dxa"/>
            <w:tcBorders>
              <w:top w:val="single" w:sz="4" w:space="0" w:color="auto"/>
              <w:left w:val="single" w:sz="4" w:space="0" w:color="auto"/>
              <w:bottom w:val="single" w:sz="4" w:space="0" w:color="auto"/>
              <w:right w:val="single" w:sz="4" w:space="0" w:color="auto"/>
            </w:tcBorders>
            <w:vAlign w:val="center"/>
          </w:tcPr>
          <w:p w:rsidR="00865495" w:rsidRPr="00150A4A" w:rsidRDefault="00865495" w:rsidP="00865495">
            <w:pPr>
              <w:pStyle w:val="aff0"/>
            </w:pPr>
            <w:r w:rsidRPr="00510891">
              <w:t>-</w:t>
            </w:r>
          </w:p>
        </w:tc>
      </w:tr>
      <w:bookmarkEnd w:id="244"/>
    </w:tbl>
    <w:p w:rsidR="00E241C7" w:rsidRPr="002B6479" w:rsidRDefault="00E241C7" w:rsidP="00E241C7">
      <w:pPr>
        <w:ind w:left="709" w:firstLine="0"/>
        <w:rPr>
          <w:highlight w:val="yellow"/>
        </w:rPr>
      </w:pPr>
    </w:p>
    <w:p w:rsidR="002F4942" w:rsidRPr="0074740F" w:rsidRDefault="002F4942" w:rsidP="00CD04E1">
      <w:pPr>
        <w:pStyle w:val="20"/>
      </w:pPr>
      <w:bookmarkStart w:id="245" w:name="_Toc8041217"/>
      <w:bookmarkStart w:id="246" w:name="_Toc169269342"/>
      <w:bookmarkStart w:id="247" w:name="sub_125"/>
      <w:bookmarkEnd w:id="241"/>
      <w:bookmarkEnd w:id="242"/>
      <w:bookmarkEnd w:id="243"/>
      <w:r w:rsidRPr="0074740F">
        <w:lastRenderedPageBreak/>
        <w:t>Часть 11 "Цены (тарифы) в сфере теплоснабжения"</w:t>
      </w:r>
      <w:bookmarkEnd w:id="245"/>
      <w:bookmarkEnd w:id="246"/>
    </w:p>
    <w:p w:rsidR="002F4942" w:rsidRPr="0074740F" w:rsidRDefault="002F4942" w:rsidP="008F1357">
      <w:pPr>
        <w:pStyle w:val="3"/>
        <w:rPr>
          <w:i/>
        </w:rPr>
      </w:pPr>
      <w:bookmarkStart w:id="248" w:name="_Toc8041218"/>
      <w:bookmarkStart w:id="249" w:name="_Toc169269343"/>
      <w:bookmarkStart w:id="250" w:name="sub_1491"/>
      <w:r w:rsidRPr="0074740F">
        <w:rPr>
          <w:i/>
        </w:rP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248"/>
      <w:bookmarkEnd w:id="249"/>
    </w:p>
    <w:p w:rsidR="00CD04E1" w:rsidRPr="0074740F" w:rsidRDefault="00CD04E1" w:rsidP="00CD04E1">
      <w:r w:rsidRPr="0074740F">
        <w:t>Динамика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приведена в таблицах 1.11.1-1.11.</w:t>
      </w:r>
      <w:r w:rsidR="004358F1">
        <w:t>4</w:t>
      </w:r>
      <w:r w:rsidRPr="0074740F">
        <w:t>.</w:t>
      </w:r>
    </w:p>
    <w:p w:rsidR="00762ACF" w:rsidRDefault="00762ACF" w:rsidP="00CD04E1">
      <w:pPr>
        <w:ind w:left="709" w:firstLine="0"/>
        <w:jc w:val="right"/>
      </w:pPr>
    </w:p>
    <w:p w:rsidR="00762ACF" w:rsidRDefault="00762ACF" w:rsidP="00CD04E1">
      <w:pPr>
        <w:ind w:left="709" w:firstLine="0"/>
        <w:jc w:val="right"/>
        <w:sectPr w:rsidR="00762ACF" w:rsidSect="00F55314">
          <w:pgSz w:w="11906" w:h="16838"/>
          <w:pgMar w:top="567" w:right="851" w:bottom="567" w:left="1418" w:header="0" w:footer="383" w:gutter="0"/>
          <w:cols w:space="708"/>
          <w:docGrid w:linePitch="381"/>
        </w:sectPr>
      </w:pPr>
    </w:p>
    <w:p w:rsidR="00CD04E1" w:rsidRPr="0074740F" w:rsidRDefault="00CD04E1" w:rsidP="00CD04E1">
      <w:pPr>
        <w:ind w:left="709" w:firstLine="0"/>
        <w:jc w:val="right"/>
      </w:pPr>
      <w:r w:rsidRPr="0074740F">
        <w:lastRenderedPageBreak/>
        <w:t>Таблица 1.11.1</w:t>
      </w:r>
    </w:p>
    <w:p w:rsidR="00CD04E1" w:rsidRDefault="00CD04E1" w:rsidP="00CD04E1">
      <w:pPr>
        <w:ind w:firstLine="0"/>
        <w:jc w:val="center"/>
      </w:pPr>
      <w:bookmarkStart w:id="251" w:name="sub_10201"/>
      <w:r w:rsidRPr="0074740F">
        <w:t>Средние тарифы на отпущенную тепловую энергию (без НДС), руб./Гкал</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59"/>
        <w:gridCol w:w="993"/>
        <w:gridCol w:w="992"/>
        <w:gridCol w:w="992"/>
        <w:gridCol w:w="992"/>
        <w:gridCol w:w="993"/>
        <w:gridCol w:w="992"/>
        <w:gridCol w:w="992"/>
        <w:gridCol w:w="992"/>
        <w:gridCol w:w="993"/>
        <w:gridCol w:w="992"/>
      </w:tblGrid>
      <w:tr w:rsidR="00E57D93" w:rsidRPr="00A42013" w:rsidTr="00762ACF">
        <w:trPr>
          <w:tblHeader/>
        </w:trPr>
        <w:tc>
          <w:tcPr>
            <w:tcW w:w="5812" w:type="dxa"/>
            <w:gridSpan w:val="2"/>
            <w:tcBorders>
              <w:top w:val="single" w:sz="4" w:space="0" w:color="auto"/>
              <w:left w:val="single" w:sz="4" w:space="0" w:color="auto"/>
              <w:bottom w:val="single" w:sz="4" w:space="0" w:color="auto"/>
              <w:right w:val="single" w:sz="4" w:space="0" w:color="auto"/>
            </w:tcBorders>
            <w:vAlign w:val="center"/>
          </w:tcPr>
          <w:p w:rsidR="00E57D93" w:rsidRPr="00A42013" w:rsidRDefault="00E57D93" w:rsidP="00E57D93">
            <w:pPr>
              <w:keepNext/>
              <w:ind w:firstLine="34"/>
              <w:jc w:val="center"/>
              <w:rPr>
                <w:b/>
                <w:sz w:val="20"/>
                <w:szCs w:val="20"/>
              </w:rPr>
            </w:pPr>
            <w:r w:rsidRPr="00A42013">
              <w:rPr>
                <w:b/>
                <w:sz w:val="20"/>
                <w:szCs w:val="20"/>
              </w:rPr>
              <w:t>Наименование снабжающей (теплосетевой) организации</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57D93" w:rsidRPr="00A42013" w:rsidRDefault="00E57D93" w:rsidP="00E57D93">
            <w:pPr>
              <w:keepNext/>
              <w:ind w:firstLine="0"/>
              <w:jc w:val="center"/>
              <w:rPr>
                <w:b/>
                <w:sz w:val="20"/>
                <w:szCs w:val="20"/>
              </w:rPr>
            </w:pPr>
            <w:r w:rsidRPr="00A42013">
              <w:rPr>
                <w:b/>
                <w:sz w:val="20"/>
                <w:szCs w:val="20"/>
              </w:rPr>
              <w:t>2019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57D93" w:rsidRPr="00A42013" w:rsidRDefault="00E57D93" w:rsidP="00E57D93">
            <w:pPr>
              <w:keepNext/>
              <w:ind w:firstLine="0"/>
              <w:jc w:val="center"/>
              <w:rPr>
                <w:b/>
                <w:sz w:val="20"/>
                <w:szCs w:val="20"/>
              </w:rPr>
            </w:pPr>
            <w:r w:rsidRPr="00A42013">
              <w:rPr>
                <w:b/>
                <w:sz w:val="20"/>
                <w:szCs w:val="20"/>
              </w:rPr>
              <w:t>2020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57D93" w:rsidRPr="00A42013" w:rsidRDefault="00E57D93" w:rsidP="00E57D93">
            <w:pPr>
              <w:keepNext/>
              <w:ind w:firstLine="0"/>
              <w:jc w:val="center"/>
              <w:rPr>
                <w:b/>
                <w:sz w:val="20"/>
                <w:szCs w:val="20"/>
              </w:rPr>
            </w:pPr>
            <w:r w:rsidRPr="00A42013">
              <w:rPr>
                <w:b/>
                <w:sz w:val="20"/>
                <w:szCs w:val="20"/>
              </w:rPr>
              <w:t>2021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57D93" w:rsidRPr="00A42013" w:rsidRDefault="000F5945" w:rsidP="00E57D93">
            <w:pPr>
              <w:keepNext/>
              <w:ind w:firstLine="0"/>
              <w:jc w:val="center"/>
              <w:rPr>
                <w:b/>
                <w:sz w:val="20"/>
                <w:szCs w:val="20"/>
              </w:rPr>
            </w:pPr>
            <w:r w:rsidRPr="00A42013">
              <w:rPr>
                <w:b/>
                <w:sz w:val="20"/>
                <w:szCs w:val="20"/>
              </w:rPr>
              <w:t>2023</w:t>
            </w:r>
          </w:p>
        </w:tc>
        <w:tc>
          <w:tcPr>
            <w:tcW w:w="1985" w:type="dxa"/>
            <w:gridSpan w:val="2"/>
            <w:tcBorders>
              <w:top w:val="single" w:sz="4" w:space="0" w:color="auto"/>
              <w:left w:val="single" w:sz="4" w:space="0" w:color="auto"/>
              <w:bottom w:val="single" w:sz="4" w:space="0" w:color="auto"/>
            </w:tcBorders>
            <w:vAlign w:val="center"/>
          </w:tcPr>
          <w:p w:rsidR="00E57D93" w:rsidRPr="00A42013" w:rsidRDefault="00E57D93" w:rsidP="00E57D93">
            <w:pPr>
              <w:keepNext/>
              <w:ind w:firstLine="0"/>
              <w:jc w:val="center"/>
              <w:rPr>
                <w:b/>
                <w:sz w:val="20"/>
                <w:szCs w:val="20"/>
              </w:rPr>
            </w:pPr>
            <w:r w:rsidRPr="00A42013">
              <w:rPr>
                <w:b/>
                <w:sz w:val="20"/>
                <w:szCs w:val="20"/>
              </w:rPr>
              <w:t>2023</w:t>
            </w:r>
          </w:p>
        </w:tc>
      </w:tr>
      <w:tr w:rsidR="0074740F" w:rsidRPr="00A42013" w:rsidTr="00762ACF">
        <w:tc>
          <w:tcPr>
            <w:tcW w:w="4253" w:type="dxa"/>
            <w:vMerge w:val="restart"/>
            <w:tcBorders>
              <w:top w:val="single" w:sz="4" w:space="0" w:color="auto"/>
              <w:left w:val="single" w:sz="4" w:space="0" w:color="auto"/>
              <w:right w:val="single" w:sz="4" w:space="0" w:color="auto"/>
            </w:tcBorders>
            <w:shd w:val="clear" w:color="auto" w:fill="auto"/>
            <w:vAlign w:val="center"/>
          </w:tcPr>
          <w:p w:rsidR="0074740F" w:rsidRPr="00A42013" w:rsidRDefault="004358F1" w:rsidP="0074740F">
            <w:pPr>
              <w:ind w:firstLine="34"/>
              <w:jc w:val="left"/>
              <w:rPr>
                <w:sz w:val="20"/>
                <w:szCs w:val="20"/>
              </w:rPr>
            </w:pPr>
            <w:r w:rsidRPr="00A42013">
              <w:rPr>
                <w:sz w:val="20"/>
                <w:szCs w:val="20"/>
              </w:rPr>
              <w:t>ООО «ГазТехСервис»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740F" w:rsidRPr="00A42013" w:rsidRDefault="0074740F" w:rsidP="0074740F">
            <w:pPr>
              <w:ind w:firstLine="34"/>
              <w:jc w:val="left"/>
              <w:rPr>
                <w:sz w:val="20"/>
                <w:szCs w:val="20"/>
              </w:rPr>
            </w:pPr>
            <w:r w:rsidRPr="00A42013">
              <w:rPr>
                <w:sz w:val="20"/>
                <w:szCs w:val="20"/>
              </w:rPr>
              <w:t>период</w:t>
            </w:r>
          </w:p>
        </w:tc>
        <w:tc>
          <w:tcPr>
            <w:tcW w:w="993"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left="-43" w:firstLine="0"/>
              <w:jc w:val="center"/>
              <w:rPr>
                <w:sz w:val="18"/>
                <w:szCs w:val="18"/>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18"/>
                <w:szCs w:val="18"/>
              </w:rPr>
            </w:pPr>
            <w:r w:rsidRPr="00A42013">
              <w:rPr>
                <w:sz w:val="18"/>
                <w:szCs w:val="18"/>
              </w:rPr>
              <w:t>01.07.-31.12.</w:t>
            </w:r>
          </w:p>
        </w:tc>
        <w:tc>
          <w:tcPr>
            <w:tcW w:w="992"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20"/>
                <w:szCs w:val="20"/>
              </w:rPr>
            </w:pPr>
            <w:r w:rsidRPr="00A42013">
              <w:rPr>
                <w:sz w:val="18"/>
                <w:szCs w:val="18"/>
              </w:rPr>
              <w:t>01.07.-31.12.</w:t>
            </w:r>
          </w:p>
        </w:tc>
        <w:tc>
          <w:tcPr>
            <w:tcW w:w="993"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20"/>
                <w:szCs w:val="20"/>
              </w:rPr>
            </w:pPr>
            <w:r w:rsidRPr="00A42013">
              <w:rPr>
                <w:sz w:val="18"/>
                <w:szCs w:val="18"/>
              </w:rPr>
              <w:t>01.07.-31.12.</w:t>
            </w:r>
          </w:p>
        </w:tc>
        <w:tc>
          <w:tcPr>
            <w:tcW w:w="992"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74740F" w:rsidRPr="00A42013" w:rsidRDefault="0074740F" w:rsidP="0074740F">
            <w:pPr>
              <w:ind w:firstLine="0"/>
              <w:jc w:val="center"/>
              <w:rPr>
                <w:sz w:val="20"/>
                <w:szCs w:val="20"/>
              </w:rPr>
            </w:pPr>
            <w:r w:rsidRPr="00A42013">
              <w:rPr>
                <w:sz w:val="18"/>
                <w:szCs w:val="18"/>
              </w:rPr>
              <w:t>01.07.-31.12.</w:t>
            </w:r>
          </w:p>
        </w:tc>
        <w:tc>
          <w:tcPr>
            <w:tcW w:w="993" w:type="dxa"/>
            <w:tcBorders>
              <w:top w:val="single" w:sz="4" w:space="0" w:color="auto"/>
              <w:left w:val="single" w:sz="4" w:space="0" w:color="auto"/>
              <w:bottom w:val="single" w:sz="4" w:space="0" w:color="auto"/>
            </w:tcBorders>
            <w:shd w:val="clear" w:color="auto" w:fill="auto"/>
            <w:vAlign w:val="center"/>
          </w:tcPr>
          <w:p w:rsidR="0074740F" w:rsidRPr="00A42013" w:rsidRDefault="0074740F" w:rsidP="0074740F">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tcBorders>
            <w:shd w:val="clear" w:color="auto" w:fill="auto"/>
            <w:vAlign w:val="center"/>
          </w:tcPr>
          <w:p w:rsidR="0074740F" w:rsidRPr="00A42013" w:rsidRDefault="0074740F" w:rsidP="0074740F">
            <w:pPr>
              <w:ind w:firstLine="0"/>
              <w:jc w:val="center"/>
              <w:rPr>
                <w:sz w:val="20"/>
                <w:szCs w:val="20"/>
              </w:rPr>
            </w:pPr>
            <w:r w:rsidRPr="00A42013">
              <w:rPr>
                <w:sz w:val="18"/>
                <w:szCs w:val="18"/>
              </w:rPr>
              <w:t>01.07.-30.11.</w:t>
            </w:r>
          </w:p>
        </w:tc>
      </w:tr>
      <w:tr w:rsidR="00A42013" w:rsidRPr="00A42013" w:rsidTr="00762ACF">
        <w:tc>
          <w:tcPr>
            <w:tcW w:w="4253" w:type="dxa"/>
            <w:vMerge/>
            <w:tcBorders>
              <w:left w:val="single" w:sz="4" w:space="0" w:color="auto"/>
              <w:right w:val="single" w:sz="4" w:space="0" w:color="auto"/>
            </w:tcBorders>
            <w:vAlign w:val="center"/>
          </w:tcPr>
          <w:p w:rsidR="00A42013" w:rsidRPr="00A42013" w:rsidRDefault="00A42013" w:rsidP="00A42013">
            <w:pPr>
              <w:ind w:firstLine="34"/>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34"/>
              <w:jc w:val="left"/>
              <w:rPr>
                <w:sz w:val="20"/>
                <w:szCs w:val="20"/>
              </w:rPr>
            </w:pPr>
            <w:r w:rsidRPr="00A42013">
              <w:rPr>
                <w:sz w:val="20"/>
                <w:szCs w:val="20"/>
              </w:rPr>
              <w:t>население</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tcBorders>
            <w:vAlign w:val="center"/>
          </w:tcPr>
          <w:p w:rsidR="00A42013" w:rsidRPr="00A42013" w:rsidRDefault="00A42013" w:rsidP="00A42013">
            <w:pPr>
              <w:ind w:firstLine="0"/>
              <w:jc w:val="center"/>
              <w:rPr>
                <w:sz w:val="20"/>
                <w:szCs w:val="20"/>
              </w:rPr>
            </w:pPr>
            <w:r>
              <w:rPr>
                <w:sz w:val="20"/>
                <w:szCs w:val="20"/>
              </w:rPr>
              <w:t>-</w:t>
            </w:r>
          </w:p>
        </w:tc>
      </w:tr>
      <w:tr w:rsidR="00A42013" w:rsidRPr="005545B9" w:rsidTr="00762ACF">
        <w:tc>
          <w:tcPr>
            <w:tcW w:w="4253" w:type="dxa"/>
            <w:vMerge/>
            <w:tcBorders>
              <w:left w:val="single" w:sz="4" w:space="0" w:color="auto"/>
              <w:bottom w:val="single" w:sz="4" w:space="0" w:color="auto"/>
              <w:right w:val="single" w:sz="4" w:space="0" w:color="auto"/>
            </w:tcBorders>
            <w:vAlign w:val="center"/>
          </w:tcPr>
          <w:p w:rsidR="00A42013" w:rsidRPr="00A42013" w:rsidRDefault="00A42013" w:rsidP="00A42013">
            <w:pPr>
              <w:ind w:firstLine="34"/>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34"/>
              <w:jc w:val="left"/>
              <w:rPr>
                <w:sz w:val="20"/>
                <w:szCs w:val="20"/>
              </w:rPr>
            </w:pPr>
            <w:r w:rsidRPr="00A42013">
              <w:rPr>
                <w:sz w:val="20"/>
                <w:szCs w:val="20"/>
              </w:rPr>
              <w:t>прочие</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tcBorders>
            <w:vAlign w:val="center"/>
          </w:tcPr>
          <w:p w:rsidR="00A42013" w:rsidRPr="005545B9" w:rsidRDefault="00A42013" w:rsidP="00A42013">
            <w:pPr>
              <w:ind w:firstLine="0"/>
              <w:jc w:val="center"/>
              <w:rPr>
                <w:sz w:val="20"/>
                <w:szCs w:val="20"/>
              </w:rPr>
            </w:pPr>
            <w:r>
              <w:rPr>
                <w:sz w:val="20"/>
                <w:szCs w:val="20"/>
              </w:rPr>
              <w:t>-</w:t>
            </w:r>
          </w:p>
        </w:tc>
      </w:tr>
      <w:bookmarkEnd w:id="251"/>
    </w:tbl>
    <w:p w:rsidR="00D55613" w:rsidRDefault="00D55613" w:rsidP="00CD04E1">
      <w:pPr>
        <w:ind w:left="709" w:firstLine="0"/>
        <w:rPr>
          <w:highlight w:val="yellow"/>
        </w:rPr>
      </w:pPr>
    </w:p>
    <w:p w:rsidR="004358F1" w:rsidRPr="0074740F" w:rsidRDefault="004358F1" w:rsidP="004358F1">
      <w:pPr>
        <w:ind w:left="709" w:firstLine="0"/>
        <w:jc w:val="right"/>
      </w:pPr>
      <w:r w:rsidRPr="0074740F">
        <w:t>Таблица 1.11.</w:t>
      </w:r>
      <w:r>
        <w:t>2</w:t>
      </w:r>
    </w:p>
    <w:p w:rsidR="004358F1" w:rsidRDefault="004358F1" w:rsidP="004358F1">
      <w:pPr>
        <w:ind w:firstLine="0"/>
        <w:jc w:val="center"/>
      </w:pPr>
      <w:r w:rsidRPr="0074740F">
        <w:t>Средние тарифы на отпущенную тепловую энергию (без НДС), руб./Гкал</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59"/>
        <w:gridCol w:w="993"/>
        <w:gridCol w:w="992"/>
        <w:gridCol w:w="992"/>
        <w:gridCol w:w="992"/>
        <w:gridCol w:w="993"/>
        <w:gridCol w:w="992"/>
        <w:gridCol w:w="992"/>
        <w:gridCol w:w="992"/>
        <w:gridCol w:w="993"/>
        <w:gridCol w:w="992"/>
      </w:tblGrid>
      <w:tr w:rsidR="004358F1" w:rsidRPr="00A42013" w:rsidTr="00FA4D48">
        <w:trPr>
          <w:tblHeader/>
        </w:trPr>
        <w:tc>
          <w:tcPr>
            <w:tcW w:w="5812" w:type="dxa"/>
            <w:gridSpan w:val="2"/>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keepNext/>
              <w:ind w:firstLine="34"/>
              <w:jc w:val="center"/>
              <w:rPr>
                <w:b/>
                <w:sz w:val="20"/>
                <w:szCs w:val="20"/>
              </w:rPr>
            </w:pPr>
            <w:r w:rsidRPr="00A42013">
              <w:rPr>
                <w:b/>
                <w:sz w:val="20"/>
                <w:szCs w:val="20"/>
              </w:rPr>
              <w:t>Наименование снабжающей (теплосетевой) организации</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keepNext/>
              <w:ind w:firstLine="0"/>
              <w:jc w:val="center"/>
              <w:rPr>
                <w:b/>
                <w:sz w:val="20"/>
                <w:szCs w:val="20"/>
              </w:rPr>
            </w:pPr>
            <w:r w:rsidRPr="00A42013">
              <w:rPr>
                <w:b/>
                <w:sz w:val="20"/>
                <w:szCs w:val="20"/>
              </w:rPr>
              <w:t>2019</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keepNext/>
              <w:ind w:firstLine="0"/>
              <w:jc w:val="center"/>
              <w:rPr>
                <w:b/>
                <w:sz w:val="20"/>
                <w:szCs w:val="20"/>
              </w:rPr>
            </w:pPr>
            <w:r w:rsidRPr="00A42013">
              <w:rPr>
                <w:b/>
                <w:sz w:val="20"/>
                <w:szCs w:val="20"/>
              </w:rPr>
              <w:t>2020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keepNext/>
              <w:ind w:firstLine="0"/>
              <w:jc w:val="center"/>
              <w:rPr>
                <w:b/>
                <w:sz w:val="20"/>
                <w:szCs w:val="20"/>
              </w:rPr>
            </w:pPr>
            <w:r w:rsidRPr="00A42013">
              <w:rPr>
                <w:b/>
                <w:sz w:val="20"/>
                <w:szCs w:val="20"/>
              </w:rPr>
              <w:t>2021</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keepNext/>
              <w:ind w:firstLine="0"/>
              <w:jc w:val="center"/>
              <w:rPr>
                <w:b/>
                <w:sz w:val="20"/>
                <w:szCs w:val="20"/>
              </w:rPr>
            </w:pPr>
            <w:r w:rsidRPr="00A42013">
              <w:rPr>
                <w:b/>
                <w:sz w:val="20"/>
                <w:szCs w:val="20"/>
              </w:rPr>
              <w:t>2023</w:t>
            </w:r>
          </w:p>
        </w:tc>
        <w:tc>
          <w:tcPr>
            <w:tcW w:w="1985" w:type="dxa"/>
            <w:gridSpan w:val="2"/>
            <w:tcBorders>
              <w:top w:val="single" w:sz="4" w:space="0" w:color="auto"/>
              <w:left w:val="single" w:sz="4" w:space="0" w:color="auto"/>
              <w:bottom w:val="single" w:sz="4" w:space="0" w:color="auto"/>
            </w:tcBorders>
            <w:vAlign w:val="center"/>
          </w:tcPr>
          <w:p w:rsidR="004358F1" w:rsidRPr="00A42013" w:rsidRDefault="004358F1" w:rsidP="00FA4D48">
            <w:pPr>
              <w:keepNext/>
              <w:ind w:firstLine="0"/>
              <w:jc w:val="center"/>
              <w:rPr>
                <w:b/>
                <w:sz w:val="20"/>
                <w:szCs w:val="20"/>
              </w:rPr>
            </w:pPr>
            <w:r w:rsidRPr="00A42013">
              <w:rPr>
                <w:b/>
                <w:sz w:val="20"/>
                <w:szCs w:val="20"/>
              </w:rPr>
              <w:t>2023</w:t>
            </w:r>
          </w:p>
        </w:tc>
      </w:tr>
      <w:tr w:rsidR="004358F1" w:rsidRPr="00A42013" w:rsidTr="00FA4D48">
        <w:tc>
          <w:tcPr>
            <w:tcW w:w="4253" w:type="dxa"/>
            <w:vMerge w:val="restart"/>
            <w:tcBorders>
              <w:top w:val="single" w:sz="4" w:space="0" w:color="auto"/>
              <w:left w:val="single" w:sz="4" w:space="0" w:color="auto"/>
              <w:right w:val="single" w:sz="4" w:space="0" w:color="auto"/>
            </w:tcBorders>
            <w:shd w:val="clear" w:color="auto" w:fill="auto"/>
            <w:vAlign w:val="center"/>
          </w:tcPr>
          <w:p w:rsidR="004358F1" w:rsidRPr="00A42013" w:rsidRDefault="004358F1" w:rsidP="00FA4D48">
            <w:pPr>
              <w:ind w:firstLine="34"/>
              <w:jc w:val="left"/>
              <w:rPr>
                <w:sz w:val="20"/>
                <w:szCs w:val="20"/>
              </w:rPr>
            </w:pPr>
            <w:r w:rsidRPr="00A42013">
              <w:rPr>
                <w:sz w:val="20"/>
                <w:szCs w:val="20"/>
              </w:rPr>
              <w:t>ООО «Эко-Транс»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58F1" w:rsidRPr="00A42013" w:rsidRDefault="004358F1" w:rsidP="00FA4D48">
            <w:pPr>
              <w:ind w:firstLine="34"/>
              <w:jc w:val="left"/>
              <w:rPr>
                <w:sz w:val="20"/>
                <w:szCs w:val="20"/>
              </w:rPr>
            </w:pPr>
            <w:r w:rsidRPr="00A42013">
              <w:rPr>
                <w:sz w:val="20"/>
                <w:szCs w:val="20"/>
              </w:rPr>
              <w:t>период</w:t>
            </w:r>
          </w:p>
        </w:tc>
        <w:tc>
          <w:tcPr>
            <w:tcW w:w="993"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left="-43" w:firstLine="0"/>
              <w:jc w:val="center"/>
              <w:rPr>
                <w:sz w:val="18"/>
                <w:szCs w:val="18"/>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18"/>
                <w:szCs w:val="18"/>
              </w:rPr>
            </w:pPr>
            <w:r w:rsidRPr="00A42013">
              <w:rPr>
                <w:sz w:val="18"/>
                <w:szCs w:val="18"/>
              </w:rPr>
              <w:t>01.07.-31.12.</w:t>
            </w:r>
          </w:p>
        </w:tc>
        <w:tc>
          <w:tcPr>
            <w:tcW w:w="992"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20"/>
                <w:szCs w:val="20"/>
              </w:rPr>
            </w:pPr>
            <w:r w:rsidRPr="00A42013">
              <w:rPr>
                <w:sz w:val="18"/>
                <w:szCs w:val="18"/>
              </w:rPr>
              <w:t>01.07.-31.12.</w:t>
            </w:r>
          </w:p>
        </w:tc>
        <w:tc>
          <w:tcPr>
            <w:tcW w:w="993"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20"/>
                <w:szCs w:val="20"/>
              </w:rPr>
            </w:pPr>
            <w:r w:rsidRPr="00A42013">
              <w:rPr>
                <w:sz w:val="18"/>
                <w:szCs w:val="18"/>
              </w:rPr>
              <w:t>01.07.-31.12.</w:t>
            </w:r>
          </w:p>
        </w:tc>
        <w:tc>
          <w:tcPr>
            <w:tcW w:w="992"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right w:val="single" w:sz="4" w:space="0" w:color="auto"/>
            </w:tcBorders>
            <w:vAlign w:val="center"/>
          </w:tcPr>
          <w:p w:rsidR="004358F1" w:rsidRPr="00A42013" w:rsidRDefault="004358F1" w:rsidP="00FA4D48">
            <w:pPr>
              <w:ind w:firstLine="0"/>
              <w:jc w:val="center"/>
              <w:rPr>
                <w:sz w:val="20"/>
                <w:szCs w:val="20"/>
              </w:rPr>
            </w:pPr>
            <w:r w:rsidRPr="00A42013">
              <w:rPr>
                <w:sz w:val="18"/>
                <w:szCs w:val="18"/>
              </w:rPr>
              <w:t>01.07.-31.12.</w:t>
            </w:r>
          </w:p>
        </w:tc>
        <w:tc>
          <w:tcPr>
            <w:tcW w:w="993" w:type="dxa"/>
            <w:tcBorders>
              <w:top w:val="single" w:sz="4" w:space="0" w:color="auto"/>
              <w:left w:val="single" w:sz="4" w:space="0" w:color="auto"/>
              <w:bottom w:val="single" w:sz="4" w:space="0" w:color="auto"/>
            </w:tcBorders>
            <w:shd w:val="clear" w:color="auto" w:fill="auto"/>
            <w:vAlign w:val="center"/>
          </w:tcPr>
          <w:p w:rsidR="004358F1" w:rsidRPr="00A42013" w:rsidRDefault="004358F1" w:rsidP="00FA4D48">
            <w:pPr>
              <w:ind w:firstLine="0"/>
              <w:jc w:val="center"/>
              <w:rPr>
                <w:sz w:val="20"/>
                <w:szCs w:val="20"/>
              </w:rPr>
            </w:pPr>
            <w:r w:rsidRPr="00A42013">
              <w:rPr>
                <w:sz w:val="18"/>
                <w:szCs w:val="18"/>
              </w:rPr>
              <w:t>01.01.-30.06.</w:t>
            </w:r>
          </w:p>
        </w:tc>
        <w:tc>
          <w:tcPr>
            <w:tcW w:w="992" w:type="dxa"/>
            <w:tcBorders>
              <w:top w:val="single" w:sz="4" w:space="0" w:color="auto"/>
              <w:left w:val="single" w:sz="4" w:space="0" w:color="auto"/>
              <w:bottom w:val="single" w:sz="4" w:space="0" w:color="auto"/>
            </w:tcBorders>
            <w:shd w:val="clear" w:color="auto" w:fill="auto"/>
            <w:vAlign w:val="center"/>
          </w:tcPr>
          <w:p w:rsidR="004358F1" w:rsidRPr="00A42013" w:rsidRDefault="004358F1" w:rsidP="00FA4D48">
            <w:pPr>
              <w:ind w:firstLine="0"/>
              <w:jc w:val="center"/>
              <w:rPr>
                <w:sz w:val="20"/>
                <w:szCs w:val="20"/>
              </w:rPr>
            </w:pPr>
            <w:r w:rsidRPr="00A42013">
              <w:rPr>
                <w:sz w:val="18"/>
                <w:szCs w:val="18"/>
              </w:rPr>
              <w:t>01.07.-30.11.</w:t>
            </w:r>
          </w:p>
        </w:tc>
      </w:tr>
      <w:tr w:rsidR="00A42013" w:rsidRPr="00A42013" w:rsidTr="00FA4D48">
        <w:tc>
          <w:tcPr>
            <w:tcW w:w="4253" w:type="dxa"/>
            <w:vMerge/>
            <w:tcBorders>
              <w:left w:val="single" w:sz="4" w:space="0" w:color="auto"/>
              <w:right w:val="single" w:sz="4" w:space="0" w:color="auto"/>
            </w:tcBorders>
            <w:vAlign w:val="center"/>
          </w:tcPr>
          <w:p w:rsidR="00A42013" w:rsidRPr="00A42013" w:rsidRDefault="00A42013" w:rsidP="00A42013">
            <w:pPr>
              <w:ind w:firstLine="34"/>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34"/>
              <w:jc w:val="left"/>
              <w:rPr>
                <w:sz w:val="20"/>
                <w:szCs w:val="20"/>
              </w:rPr>
            </w:pPr>
            <w:r w:rsidRPr="00A42013">
              <w:rPr>
                <w:sz w:val="20"/>
                <w:szCs w:val="20"/>
              </w:rPr>
              <w:t>население</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tcBorders>
            <w:vAlign w:val="center"/>
          </w:tcPr>
          <w:p w:rsidR="00A42013" w:rsidRPr="00A42013" w:rsidRDefault="00A42013" w:rsidP="00A42013">
            <w:pPr>
              <w:ind w:firstLine="0"/>
              <w:jc w:val="center"/>
              <w:rPr>
                <w:sz w:val="20"/>
                <w:szCs w:val="20"/>
              </w:rPr>
            </w:pPr>
            <w:r>
              <w:rPr>
                <w:sz w:val="20"/>
                <w:szCs w:val="20"/>
              </w:rPr>
              <w:t>-</w:t>
            </w:r>
          </w:p>
        </w:tc>
      </w:tr>
      <w:tr w:rsidR="00A42013" w:rsidRPr="005545B9" w:rsidTr="00FA4D48">
        <w:tc>
          <w:tcPr>
            <w:tcW w:w="4253" w:type="dxa"/>
            <w:vMerge/>
            <w:tcBorders>
              <w:left w:val="single" w:sz="4" w:space="0" w:color="auto"/>
              <w:bottom w:val="single" w:sz="4" w:space="0" w:color="auto"/>
              <w:right w:val="single" w:sz="4" w:space="0" w:color="auto"/>
            </w:tcBorders>
            <w:vAlign w:val="center"/>
          </w:tcPr>
          <w:p w:rsidR="00A42013" w:rsidRPr="00A42013" w:rsidRDefault="00A42013" w:rsidP="00A42013">
            <w:pPr>
              <w:ind w:firstLine="34"/>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34"/>
              <w:jc w:val="left"/>
              <w:rPr>
                <w:sz w:val="20"/>
                <w:szCs w:val="20"/>
              </w:rPr>
            </w:pPr>
            <w:r w:rsidRPr="00A42013">
              <w:rPr>
                <w:sz w:val="20"/>
                <w:szCs w:val="20"/>
              </w:rPr>
              <w:t>прочие</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3" w:type="dxa"/>
            <w:tcBorders>
              <w:top w:val="single" w:sz="4" w:space="0" w:color="auto"/>
              <w:left w:val="single" w:sz="4" w:space="0" w:color="auto"/>
              <w:bottom w:val="single" w:sz="4" w:space="0" w:color="auto"/>
            </w:tcBorders>
            <w:vAlign w:val="center"/>
          </w:tcPr>
          <w:p w:rsidR="00A42013" w:rsidRPr="00A42013" w:rsidRDefault="00A42013" w:rsidP="00A42013">
            <w:pPr>
              <w:ind w:firstLine="0"/>
              <w:jc w:val="center"/>
              <w:rPr>
                <w:sz w:val="20"/>
                <w:szCs w:val="20"/>
              </w:rPr>
            </w:pPr>
            <w:r>
              <w:rPr>
                <w:sz w:val="20"/>
                <w:szCs w:val="20"/>
              </w:rPr>
              <w:t>-</w:t>
            </w:r>
          </w:p>
        </w:tc>
        <w:tc>
          <w:tcPr>
            <w:tcW w:w="992" w:type="dxa"/>
            <w:tcBorders>
              <w:top w:val="single" w:sz="4" w:space="0" w:color="auto"/>
              <w:left w:val="single" w:sz="4" w:space="0" w:color="auto"/>
              <w:bottom w:val="single" w:sz="4" w:space="0" w:color="auto"/>
            </w:tcBorders>
            <w:vAlign w:val="center"/>
          </w:tcPr>
          <w:p w:rsidR="00A42013" w:rsidRPr="005545B9" w:rsidRDefault="00A42013" w:rsidP="00A42013">
            <w:pPr>
              <w:ind w:firstLine="0"/>
              <w:jc w:val="center"/>
              <w:rPr>
                <w:sz w:val="20"/>
                <w:szCs w:val="20"/>
              </w:rPr>
            </w:pPr>
            <w:r>
              <w:rPr>
                <w:sz w:val="20"/>
                <w:szCs w:val="20"/>
              </w:rPr>
              <w:t>-</w:t>
            </w:r>
          </w:p>
        </w:tc>
      </w:tr>
    </w:tbl>
    <w:p w:rsidR="004358F1" w:rsidRPr="002B6479" w:rsidRDefault="004358F1" w:rsidP="00CD04E1">
      <w:pPr>
        <w:ind w:left="709" w:firstLine="0"/>
        <w:rPr>
          <w:highlight w:val="yellow"/>
        </w:rPr>
      </w:pPr>
    </w:p>
    <w:p w:rsidR="00CD04E1" w:rsidRPr="00762ACF" w:rsidRDefault="00CD04E1" w:rsidP="00CD04E1">
      <w:pPr>
        <w:ind w:left="709" w:firstLine="0"/>
        <w:jc w:val="right"/>
      </w:pPr>
      <w:r w:rsidRPr="00762ACF">
        <w:t>Таблица 1.11.</w:t>
      </w:r>
      <w:r w:rsidR="004358F1">
        <w:t>3</w:t>
      </w:r>
    </w:p>
    <w:p w:rsidR="007B0B35" w:rsidRDefault="007B0B35" w:rsidP="009E29DA">
      <w:pPr>
        <w:ind w:firstLine="0"/>
        <w:jc w:val="center"/>
        <w:rPr>
          <w:vertAlign w:val="superscript"/>
        </w:rPr>
      </w:pPr>
      <w:bookmarkStart w:id="252" w:name="sub_10206"/>
      <w:bookmarkStart w:id="253" w:name="_Toc8041219"/>
      <w:bookmarkStart w:id="254" w:name="sub_1492"/>
      <w:bookmarkEnd w:id="250"/>
      <w:r w:rsidRPr="00762ACF">
        <w:t xml:space="preserve">Тарифы на горячую воду для потребителей в открытых системах теплоснабжения (горячего водоснабжения) (с НДС), </w:t>
      </w:r>
      <w:bookmarkEnd w:id="252"/>
      <w:r w:rsidRPr="00762ACF">
        <w:t>руб./м</w:t>
      </w:r>
      <w:r w:rsidRPr="00762ACF">
        <w:rPr>
          <w:vertAlign w:val="superscript"/>
        </w:rPr>
        <w:t>3</w:t>
      </w:r>
    </w:p>
    <w:tbl>
      <w:tblPr>
        <w:tblW w:w="15764" w:type="dxa"/>
        <w:tblInd w:w="2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4"/>
        <w:gridCol w:w="1985"/>
        <w:gridCol w:w="1984"/>
        <w:gridCol w:w="1957"/>
        <w:gridCol w:w="1758"/>
      </w:tblGrid>
      <w:tr w:rsidR="00E57D93" w:rsidRPr="00762ACF" w:rsidTr="00762ACF">
        <w:trPr>
          <w:tblHeader/>
        </w:trPr>
        <w:tc>
          <w:tcPr>
            <w:tcW w:w="60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57D93" w:rsidRPr="00762ACF" w:rsidRDefault="00E57D93" w:rsidP="00E57D93">
            <w:pPr>
              <w:keepNext/>
              <w:spacing w:line="240" w:lineRule="auto"/>
              <w:ind w:firstLine="0"/>
              <w:jc w:val="center"/>
              <w:rPr>
                <w:b/>
                <w:sz w:val="20"/>
                <w:szCs w:val="20"/>
              </w:rPr>
            </w:pPr>
            <w:r w:rsidRPr="00762ACF">
              <w:rPr>
                <w:b/>
                <w:sz w:val="20"/>
                <w:szCs w:val="20"/>
              </w:rPr>
              <w:t>Наименование снабжающей (теплосетевой) организации</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57D93" w:rsidRPr="00762ACF" w:rsidRDefault="00E57D93" w:rsidP="00E57D93">
            <w:pPr>
              <w:keepNext/>
              <w:spacing w:line="240" w:lineRule="auto"/>
              <w:ind w:firstLine="0"/>
              <w:jc w:val="center"/>
              <w:rPr>
                <w:b/>
                <w:sz w:val="20"/>
                <w:szCs w:val="20"/>
              </w:rPr>
            </w:pPr>
            <w:r w:rsidRPr="005545B9">
              <w:rPr>
                <w:b/>
                <w:sz w:val="20"/>
                <w:szCs w:val="20"/>
              </w:rPr>
              <w:t>2019</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57D93" w:rsidRPr="00762ACF" w:rsidRDefault="00E57D93" w:rsidP="00E57D93">
            <w:pPr>
              <w:keepNext/>
              <w:spacing w:line="240" w:lineRule="auto"/>
              <w:ind w:firstLine="0"/>
              <w:jc w:val="center"/>
              <w:rPr>
                <w:b/>
                <w:sz w:val="20"/>
                <w:szCs w:val="20"/>
              </w:rPr>
            </w:pPr>
            <w:r w:rsidRPr="005545B9">
              <w:rPr>
                <w:b/>
                <w:sz w:val="20"/>
                <w:szCs w:val="20"/>
              </w:rPr>
              <w:t>2020</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57D93" w:rsidRPr="00762ACF" w:rsidRDefault="00E57D93" w:rsidP="00E57D93">
            <w:pPr>
              <w:keepNext/>
              <w:spacing w:line="240" w:lineRule="auto"/>
              <w:ind w:firstLine="0"/>
              <w:jc w:val="center"/>
              <w:rPr>
                <w:b/>
                <w:sz w:val="20"/>
                <w:szCs w:val="20"/>
              </w:rPr>
            </w:pPr>
            <w:r w:rsidRPr="005545B9">
              <w:rPr>
                <w:b/>
                <w:sz w:val="20"/>
                <w:szCs w:val="20"/>
              </w:rPr>
              <w:t>2021</w:t>
            </w:r>
          </w:p>
        </w:tc>
        <w:tc>
          <w:tcPr>
            <w:tcW w:w="1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57D93" w:rsidRPr="00762ACF" w:rsidRDefault="000F5945" w:rsidP="00E57D93">
            <w:pPr>
              <w:keepNext/>
              <w:spacing w:line="240" w:lineRule="auto"/>
              <w:ind w:firstLine="0"/>
              <w:jc w:val="center"/>
              <w:rPr>
                <w:b/>
                <w:sz w:val="20"/>
                <w:szCs w:val="20"/>
              </w:rPr>
            </w:pPr>
            <w:r>
              <w:rPr>
                <w:b/>
                <w:sz w:val="20"/>
                <w:szCs w:val="20"/>
              </w:rPr>
              <w:t>2023</w:t>
            </w:r>
          </w:p>
        </w:tc>
        <w:tc>
          <w:tcPr>
            <w:tcW w:w="1758" w:type="dxa"/>
            <w:tcBorders>
              <w:top w:val="single" w:sz="4" w:space="0" w:color="auto"/>
              <w:left w:val="single" w:sz="4" w:space="0" w:color="auto"/>
              <w:bottom w:val="single" w:sz="4" w:space="0" w:color="auto"/>
            </w:tcBorders>
            <w:tcMar>
              <w:left w:w="28" w:type="dxa"/>
              <w:right w:w="28" w:type="dxa"/>
            </w:tcMar>
            <w:vAlign w:val="center"/>
          </w:tcPr>
          <w:p w:rsidR="00E57D93" w:rsidRPr="00762ACF" w:rsidRDefault="00E57D93" w:rsidP="00E57D93">
            <w:pPr>
              <w:keepNext/>
              <w:spacing w:line="240" w:lineRule="auto"/>
              <w:ind w:firstLine="0"/>
              <w:jc w:val="center"/>
              <w:rPr>
                <w:b/>
                <w:sz w:val="20"/>
                <w:szCs w:val="20"/>
              </w:rPr>
            </w:pPr>
            <w:r w:rsidRPr="005545B9">
              <w:rPr>
                <w:b/>
                <w:sz w:val="20"/>
                <w:szCs w:val="20"/>
              </w:rPr>
              <w:t>202</w:t>
            </w:r>
            <w:r>
              <w:rPr>
                <w:b/>
                <w:sz w:val="20"/>
                <w:szCs w:val="20"/>
              </w:rPr>
              <w:t>3</w:t>
            </w:r>
          </w:p>
        </w:tc>
      </w:tr>
      <w:tr w:rsidR="00762ACF" w:rsidRPr="002B6479" w:rsidTr="00762ACF">
        <w:tc>
          <w:tcPr>
            <w:tcW w:w="60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2ACF" w:rsidRPr="00B40583" w:rsidRDefault="00B40583" w:rsidP="00B40583">
            <w:pPr>
              <w:ind w:firstLine="0"/>
              <w:jc w:val="center"/>
              <w:rPr>
                <w:color w:val="000000"/>
                <w:sz w:val="20"/>
                <w:szCs w:val="20"/>
              </w:rPr>
            </w:pPr>
            <w:r>
              <w:rPr>
                <w:color w:val="000000"/>
                <w:sz w:val="20"/>
                <w:szCs w:val="20"/>
              </w:rPr>
              <w:t>ООО «ГазТехСервис»</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2ACF" w:rsidRPr="00762ACF" w:rsidRDefault="00762ACF" w:rsidP="00C82EB9">
            <w:pPr>
              <w:spacing w:line="240" w:lineRule="auto"/>
              <w:ind w:firstLine="0"/>
              <w:jc w:val="center"/>
              <w:rPr>
                <w:sz w:val="20"/>
                <w:szCs w:val="20"/>
              </w:rPr>
            </w:pPr>
            <w:r w:rsidRPr="00762ACF">
              <w:rPr>
                <w:sz w:val="20"/>
                <w:szCs w:val="20"/>
              </w:rPr>
              <w:t>-</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2ACF" w:rsidRPr="00762ACF" w:rsidRDefault="00762ACF" w:rsidP="00C82EB9">
            <w:pPr>
              <w:spacing w:line="240" w:lineRule="auto"/>
              <w:ind w:firstLine="0"/>
              <w:jc w:val="center"/>
              <w:rPr>
                <w:sz w:val="20"/>
                <w:szCs w:val="20"/>
              </w:rPr>
            </w:pPr>
            <w:r w:rsidRPr="00762ACF">
              <w:rPr>
                <w:sz w:val="20"/>
                <w:szCs w:val="20"/>
              </w:rPr>
              <w:t>-</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2ACF" w:rsidRPr="00762ACF" w:rsidRDefault="00762ACF" w:rsidP="00C82EB9">
            <w:pPr>
              <w:spacing w:line="240" w:lineRule="auto"/>
              <w:ind w:firstLine="0"/>
              <w:jc w:val="center"/>
              <w:rPr>
                <w:sz w:val="20"/>
                <w:szCs w:val="20"/>
              </w:rPr>
            </w:pPr>
            <w:r w:rsidRPr="00762ACF">
              <w:rPr>
                <w:sz w:val="20"/>
                <w:szCs w:val="20"/>
              </w:rPr>
              <w:t>-</w:t>
            </w:r>
          </w:p>
        </w:tc>
        <w:tc>
          <w:tcPr>
            <w:tcW w:w="1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2ACF" w:rsidRPr="00762ACF" w:rsidRDefault="00762ACF" w:rsidP="00787FCB">
            <w:pPr>
              <w:spacing w:line="240" w:lineRule="auto"/>
              <w:ind w:firstLine="0"/>
              <w:jc w:val="center"/>
              <w:rPr>
                <w:sz w:val="20"/>
                <w:szCs w:val="20"/>
              </w:rPr>
            </w:pPr>
            <w:r w:rsidRPr="00762ACF">
              <w:rPr>
                <w:sz w:val="20"/>
                <w:szCs w:val="20"/>
              </w:rPr>
              <w:t>-</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762ACF" w:rsidRPr="00762ACF" w:rsidRDefault="00762ACF" w:rsidP="00787FCB">
            <w:pPr>
              <w:spacing w:line="240" w:lineRule="auto"/>
              <w:ind w:firstLine="0"/>
              <w:jc w:val="center"/>
              <w:rPr>
                <w:sz w:val="20"/>
                <w:szCs w:val="20"/>
              </w:rPr>
            </w:pPr>
            <w:r w:rsidRPr="00762ACF">
              <w:rPr>
                <w:sz w:val="20"/>
                <w:szCs w:val="20"/>
              </w:rPr>
              <w:t>-</w:t>
            </w:r>
          </w:p>
        </w:tc>
      </w:tr>
    </w:tbl>
    <w:p w:rsidR="007B0B35" w:rsidRDefault="007B0B35" w:rsidP="007B0B35">
      <w:pPr>
        <w:rPr>
          <w:highlight w:val="yellow"/>
        </w:rPr>
      </w:pPr>
    </w:p>
    <w:p w:rsidR="004358F1" w:rsidRPr="00762ACF" w:rsidRDefault="004358F1" w:rsidP="004358F1">
      <w:pPr>
        <w:ind w:left="709" w:firstLine="0"/>
        <w:jc w:val="right"/>
      </w:pPr>
      <w:r w:rsidRPr="00762ACF">
        <w:t>Таблица 1.11.</w:t>
      </w:r>
      <w:r>
        <w:t>4</w:t>
      </w:r>
    </w:p>
    <w:p w:rsidR="004358F1" w:rsidRDefault="004358F1" w:rsidP="004358F1">
      <w:pPr>
        <w:ind w:firstLine="0"/>
        <w:jc w:val="center"/>
        <w:rPr>
          <w:vertAlign w:val="superscript"/>
        </w:rPr>
      </w:pPr>
      <w:r w:rsidRPr="00762ACF">
        <w:t>Тарифы на горячую воду для потребителей в открытых системах теплоснабжения (горячего водоснабжения) (с НДС), руб./м</w:t>
      </w:r>
      <w:r w:rsidRPr="00762ACF">
        <w:rPr>
          <w:vertAlign w:val="superscript"/>
        </w:rPr>
        <w:t>3</w:t>
      </w:r>
    </w:p>
    <w:tbl>
      <w:tblPr>
        <w:tblW w:w="15764" w:type="dxa"/>
        <w:tblInd w:w="2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4"/>
        <w:gridCol w:w="1985"/>
        <w:gridCol w:w="1984"/>
        <w:gridCol w:w="1957"/>
        <w:gridCol w:w="1758"/>
      </w:tblGrid>
      <w:tr w:rsidR="004358F1" w:rsidRPr="00762ACF" w:rsidTr="00FA4D48">
        <w:trPr>
          <w:tblHeader/>
        </w:trPr>
        <w:tc>
          <w:tcPr>
            <w:tcW w:w="60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keepNext/>
              <w:spacing w:line="240" w:lineRule="auto"/>
              <w:ind w:firstLine="0"/>
              <w:jc w:val="center"/>
              <w:rPr>
                <w:b/>
                <w:sz w:val="20"/>
                <w:szCs w:val="20"/>
              </w:rPr>
            </w:pPr>
            <w:r w:rsidRPr="00762ACF">
              <w:rPr>
                <w:b/>
                <w:sz w:val="20"/>
                <w:szCs w:val="20"/>
              </w:rPr>
              <w:t>Наименование снабжающей (теплосетевой) организации</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keepNext/>
              <w:spacing w:line="240" w:lineRule="auto"/>
              <w:ind w:firstLine="0"/>
              <w:jc w:val="center"/>
              <w:rPr>
                <w:b/>
                <w:sz w:val="20"/>
                <w:szCs w:val="20"/>
              </w:rPr>
            </w:pPr>
            <w:r w:rsidRPr="005545B9">
              <w:rPr>
                <w:b/>
                <w:sz w:val="20"/>
                <w:szCs w:val="20"/>
              </w:rPr>
              <w:t>2019</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keepNext/>
              <w:spacing w:line="240" w:lineRule="auto"/>
              <w:ind w:firstLine="0"/>
              <w:jc w:val="center"/>
              <w:rPr>
                <w:b/>
                <w:sz w:val="20"/>
                <w:szCs w:val="20"/>
              </w:rPr>
            </w:pPr>
            <w:r w:rsidRPr="005545B9">
              <w:rPr>
                <w:b/>
                <w:sz w:val="20"/>
                <w:szCs w:val="20"/>
              </w:rPr>
              <w:t>2020</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keepNext/>
              <w:spacing w:line="240" w:lineRule="auto"/>
              <w:ind w:firstLine="0"/>
              <w:jc w:val="center"/>
              <w:rPr>
                <w:b/>
                <w:sz w:val="20"/>
                <w:szCs w:val="20"/>
              </w:rPr>
            </w:pPr>
            <w:r w:rsidRPr="005545B9">
              <w:rPr>
                <w:b/>
                <w:sz w:val="20"/>
                <w:szCs w:val="20"/>
              </w:rPr>
              <w:t>2021</w:t>
            </w:r>
          </w:p>
        </w:tc>
        <w:tc>
          <w:tcPr>
            <w:tcW w:w="1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keepNext/>
              <w:spacing w:line="240" w:lineRule="auto"/>
              <w:ind w:firstLine="0"/>
              <w:jc w:val="center"/>
              <w:rPr>
                <w:b/>
                <w:sz w:val="20"/>
                <w:szCs w:val="20"/>
              </w:rPr>
            </w:pPr>
            <w:r>
              <w:rPr>
                <w:b/>
                <w:sz w:val="20"/>
                <w:szCs w:val="20"/>
              </w:rPr>
              <w:t>2023</w:t>
            </w:r>
          </w:p>
        </w:tc>
        <w:tc>
          <w:tcPr>
            <w:tcW w:w="1758" w:type="dxa"/>
            <w:tcBorders>
              <w:top w:val="single" w:sz="4" w:space="0" w:color="auto"/>
              <w:left w:val="single" w:sz="4" w:space="0" w:color="auto"/>
              <w:bottom w:val="single" w:sz="4" w:space="0" w:color="auto"/>
            </w:tcBorders>
            <w:tcMar>
              <w:left w:w="28" w:type="dxa"/>
              <w:right w:w="28" w:type="dxa"/>
            </w:tcMar>
            <w:vAlign w:val="center"/>
          </w:tcPr>
          <w:p w:rsidR="004358F1" w:rsidRPr="00762ACF" w:rsidRDefault="004358F1" w:rsidP="00FA4D48">
            <w:pPr>
              <w:keepNext/>
              <w:spacing w:line="240" w:lineRule="auto"/>
              <w:ind w:firstLine="0"/>
              <w:jc w:val="center"/>
              <w:rPr>
                <w:b/>
                <w:sz w:val="20"/>
                <w:szCs w:val="20"/>
              </w:rPr>
            </w:pPr>
            <w:r w:rsidRPr="005545B9">
              <w:rPr>
                <w:b/>
                <w:sz w:val="20"/>
                <w:szCs w:val="20"/>
              </w:rPr>
              <w:t>202</w:t>
            </w:r>
            <w:r>
              <w:rPr>
                <w:b/>
                <w:sz w:val="20"/>
                <w:szCs w:val="20"/>
              </w:rPr>
              <w:t>3</w:t>
            </w:r>
          </w:p>
        </w:tc>
      </w:tr>
      <w:tr w:rsidR="004358F1" w:rsidRPr="002B6479" w:rsidTr="00FA4D48">
        <w:tc>
          <w:tcPr>
            <w:tcW w:w="60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B40583" w:rsidRDefault="00B40583" w:rsidP="00B40583">
            <w:pPr>
              <w:ind w:firstLine="0"/>
              <w:jc w:val="center"/>
              <w:rPr>
                <w:color w:val="000000"/>
                <w:sz w:val="20"/>
                <w:szCs w:val="20"/>
              </w:rPr>
            </w:pPr>
            <w:r>
              <w:rPr>
                <w:color w:val="000000"/>
                <w:sz w:val="20"/>
                <w:szCs w:val="20"/>
              </w:rPr>
              <w:t>ООО «Эко-Транс»</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spacing w:line="240" w:lineRule="auto"/>
              <w:ind w:firstLine="0"/>
              <w:jc w:val="center"/>
              <w:rPr>
                <w:sz w:val="20"/>
                <w:szCs w:val="20"/>
              </w:rPr>
            </w:pPr>
            <w:r w:rsidRPr="00762ACF">
              <w:rPr>
                <w:sz w:val="20"/>
                <w:szCs w:val="20"/>
              </w:rPr>
              <w:t>-</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spacing w:line="240" w:lineRule="auto"/>
              <w:ind w:firstLine="0"/>
              <w:jc w:val="center"/>
              <w:rPr>
                <w:sz w:val="20"/>
                <w:szCs w:val="20"/>
              </w:rPr>
            </w:pPr>
            <w:r w:rsidRPr="00762ACF">
              <w:rPr>
                <w:sz w:val="20"/>
                <w:szCs w:val="20"/>
              </w:rPr>
              <w:t>-</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spacing w:line="240" w:lineRule="auto"/>
              <w:ind w:firstLine="0"/>
              <w:jc w:val="center"/>
              <w:rPr>
                <w:sz w:val="20"/>
                <w:szCs w:val="20"/>
              </w:rPr>
            </w:pPr>
            <w:r w:rsidRPr="00762ACF">
              <w:rPr>
                <w:sz w:val="20"/>
                <w:szCs w:val="20"/>
              </w:rPr>
              <w:t>-</w:t>
            </w:r>
          </w:p>
        </w:tc>
        <w:tc>
          <w:tcPr>
            <w:tcW w:w="1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358F1" w:rsidRPr="00762ACF" w:rsidRDefault="004358F1" w:rsidP="00FA4D48">
            <w:pPr>
              <w:spacing w:line="240" w:lineRule="auto"/>
              <w:ind w:firstLine="0"/>
              <w:jc w:val="center"/>
              <w:rPr>
                <w:sz w:val="20"/>
                <w:szCs w:val="20"/>
              </w:rPr>
            </w:pPr>
            <w:r w:rsidRPr="00762ACF">
              <w:rPr>
                <w:sz w:val="20"/>
                <w:szCs w:val="20"/>
              </w:rPr>
              <w:t>-</w:t>
            </w:r>
          </w:p>
        </w:tc>
        <w:tc>
          <w:tcPr>
            <w:tcW w:w="1758"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4358F1" w:rsidRPr="00762ACF" w:rsidRDefault="004358F1" w:rsidP="00FA4D48">
            <w:pPr>
              <w:spacing w:line="240" w:lineRule="auto"/>
              <w:ind w:firstLine="0"/>
              <w:jc w:val="center"/>
              <w:rPr>
                <w:sz w:val="20"/>
                <w:szCs w:val="20"/>
              </w:rPr>
            </w:pPr>
            <w:r w:rsidRPr="00762ACF">
              <w:rPr>
                <w:sz w:val="20"/>
                <w:szCs w:val="20"/>
              </w:rPr>
              <w:t>-</w:t>
            </w:r>
          </w:p>
        </w:tc>
      </w:tr>
    </w:tbl>
    <w:p w:rsidR="004358F1" w:rsidRDefault="004358F1" w:rsidP="007B0B35">
      <w:pPr>
        <w:rPr>
          <w:highlight w:val="yellow"/>
        </w:rPr>
      </w:pPr>
    </w:p>
    <w:p w:rsidR="00762ACF" w:rsidRDefault="00762ACF" w:rsidP="007B0B35">
      <w:pPr>
        <w:rPr>
          <w:highlight w:val="yellow"/>
        </w:rPr>
      </w:pPr>
    </w:p>
    <w:p w:rsidR="00762ACF" w:rsidRDefault="00762ACF" w:rsidP="007B0B35">
      <w:pPr>
        <w:rPr>
          <w:highlight w:val="yellow"/>
        </w:rPr>
      </w:pPr>
    </w:p>
    <w:p w:rsidR="00762ACF" w:rsidRDefault="00762ACF" w:rsidP="007B0B35">
      <w:pPr>
        <w:rPr>
          <w:highlight w:val="yellow"/>
        </w:rPr>
      </w:pPr>
    </w:p>
    <w:p w:rsidR="00762ACF" w:rsidRDefault="00762ACF" w:rsidP="007B0B35">
      <w:pPr>
        <w:rPr>
          <w:highlight w:val="yellow"/>
        </w:rPr>
      </w:pPr>
    </w:p>
    <w:p w:rsidR="00762ACF" w:rsidRDefault="00762ACF" w:rsidP="007B0B35">
      <w:pPr>
        <w:rPr>
          <w:highlight w:val="yellow"/>
        </w:rPr>
      </w:pPr>
    </w:p>
    <w:p w:rsidR="00762ACF" w:rsidRDefault="00762ACF" w:rsidP="007B0B35">
      <w:pPr>
        <w:rPr>
          <w:highlight w:val="yellow"/>
        </w:rPr>
      </w:pPr>
    </w:p>
    <w:p w:rsidR="00762ACF" w:rsidRDefault="00762ACF" w:rsidP="007B0B35">
      <w:pPr>
        <w:rPr>
          <w:highlight w:val="yellow"/>
        </w:rPr>
        <w:sectPr w:rsidR="00762ACF" w:rsidSect="00762ACF">
          <w:pgSz w:w="16838" w:h="11906" w:orient="landscape"/>
          <w:pgMar w:top="1418" w:right="567" w:bottom="851" w:left="567" w:header="0" w:footer="383" w:gutter="0"/>
          <w:cols w:space="708"/>
          <w:docGrid w:linePitch="381"/>
        </w:sectPr>
      </w:pPr>
    </w:p>
    <w:p w:rsidR="002F4942" w:rsidRPr="00007F16" w:rsidRDefault="002F4942" w:rsidP="002E4E95">
      <w:pPr>
        <w:pStyle w:val="3"/>
        <w:rPr>
          <w:i/>
        </w:rPr>
      </w:pPr>
      <w:bookmarkStart w:id="255" w:name="_Toc169269344"/>
      <w:r w:rsidRPr="00007F16">
        <w:rPr>
          <w:i/>
        </w:rPr>
        <w:lastRenderedPageBreak/>
        <w:t>б) описание структуры цен (тарифов), установленных на момент разработки схемы теплоснабжения</w:t>
      </w:r>
      <w:bookmarkEnd w:id="253"/>
      <w:bookmarkEnd w:id="255"/>
    </w:p>
    <w:p w:rsidR="002F4942" w:rsidRPr="00007F16" w:rsidRDefault="002F4942" w:rsidP="002E4E95">
      <w:r w:rsidRPr="00007F16">
        <w:t>Для утверждения тарифа на тепловую энергию производится экспертная оценка</w:t>
      </w:r>
      <w:r w:rsidR="00CD04E1" w:rsidRPr="00007F16">
        <w:t xml:space="preserve"> </w:t>
      </w:r>
      <w:r w:rsidRPr="00007F16">
        <w:t>предложений об установлении тарифа на тепловую энергию, в которую входят такие</w:t>
      </w:r>
      <w:r w:rsidR="00CD04E1" w:rsidRPr="00007F16">
        <w:t xml:space="preserve"> </w:t>
      </w:r>
      <w:r w:rsidRPr="00007F16">
        <w:t>показатели как: выработка тепловой энергии, собственные нужды котельной, потери</w:t>
      </w:r>
      <w:r w:rsidR="00CD04E1" w:rsidRPr="00007F16">
        <w:t xml:space="preserve"> </w:t>
      </w:r>
      <w:r w:rsidRPr="00007F16">
        <w:t>тепловой энергии, отпуск тепловой энергии, закупка моторного топлива, прочих материалов</w:t>
      </w:r>
      <w:r w:rsidR="00CD04E1" w:rsidRPr="00007F16">
        <w:t xml:space="preserve"> </w:t>
      </w:r>
      <w:r w:rsidRPr="00007F16">
        <w:t>на нужды предприятия, плата за электроэнергию, холодное водоснабжение, топливо, оплата труда</w:t>
      </w:r>
      <w:r w:rsidR="00CD04E1" w:rsidRPr="00007F16">
        <w:t xml:space="preserve"> </w:t>
      </w:r>
      <w:r w:rsidRPr="00007F16">
        <w:t>работникам предприятия, арендные расходы и налоговые сборы и прочее.</w:t>
      </w:r>
    </w:p>
    <w:p w:rsidR="00CD04E1" w:rsidRPr="00007F16" w:rsidRDefault="002F4942" w:rsidP="00CD04E1">
      <w:r w:rsidRPr="00181524">
        <w:t xml:space="preserve">На основании вышеперечисленного формируется цена тарифа на тепловую энергию, которая проходит слушания и защиту в </w:t>
      </w:r>
      <w:r w:rsidR="00181524">
        <w:t>Департаменте</w:t>
      </w:r>
      <w:r w:rsidR="00B80E44" w:rsidRPr="00181524">
        <w:t xml:space="preserve"> тариф</w:t>
      </w:r>
      <w:r w:rsidR="00181524">
        <w:t>ного регулирования</w:t>
      </w:r>
      <w:r w:rsidR="00B80E44" w:rsidRPr="00181524">
        <w:t xml:space="preserve"> </w:t>
      </w:r>
      <w:r w:rsidR="001A3347" w:rsidRPr="00181524">
        <w:t>Томской</w:t>
      </w:r>
      <w:r w:rsidR="00B80E44" w:rsidRPr="00181524">
        <w:t xml:space="preserve"> области</w:t>
      </w:r>
      <w:r w:rsidR="00CD04E1" w:rsidRPr="00181524">
        <w:t>.</w:t>
      </w:r>
    </w:p>
    <w:p w:rsidR="002F4942" w:rsidRPr="00007F16" w:rsidRDefault="002F4942" w:rsidP="002E4E95">
      <w:pPr>
        <w:pStyle w:val="3"/>
        <w:rPr>
          <w:i/>
        </w:rPr>
      </w:pPr>
      <w:bookmarkStart w:id="256" w:name="_Toc8041220"/>
      <w:bookmarkStart w:id="257" w:name="_Toc169269345"/>
      <w:bookmarkStart w:id="258" w:name="sub_1493"/>
      <w:bookmarkEnd w:id="254"/>
      <w:r w:rsidRPr="00007F16">
        <w:rPr>
          <w:i/>
        </w:rPr>
        <w:t>в) описание платы за подключение к системе теплоснабжения</w:t>
      </w:r>
      <w:bookmarkEnd w:id="256"/>
      <w:bookmarkEnd w:id="257"/>
    </w:p>
    <w:p w:rsidR="002F4942" w:rsidRPr="00007F16" w:rsidRDefault="002F4942" w:rsidP="002E4E95">
      <w:r w:rsidRPr="00007F16">
        <w:t xml:space="preserve">В настоящее время потребители тепловой энергии </w:t>
      </w:r>
      <w:r w:rsidR="00CA00F6">
        <w:t>Куяновского</w:t>
      </w:r>
      <w:r w:rsidR="00DB6E31">
        <w:t xml:space="preserve"> сельского поселения </w:t>
      </w:r>
      <w:r w:rsidRPr="00007F16">
        <w:t>приобретают тепловую энергию у теплоснабжающих организаций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rsidR="002F4942" w:rsidRPr="00007F16" w:rsidRDefault="002F4942" w:rsidP="002E4E95">
      <w:r w:rsidRPr="00007F16">
        <w:t>«- потребители тепловой энергии, в том числе застройщики, планирующие подключение к системе теплоснабжения, заключают договоры о подключении к</w:t>
      </w:r>
      <w:r w:rsidR="00CD04E1" w:rsidRPr="00007F16">
        <w:t xml:space="preserve"> </w:t>
      </w:r>
      <w:r w:rsidRPr="00007F16">
        <w:t>системе теплоснабжения и вносят плату за подключение к системе теплоснабжения...»</w:t>
      </w:r>
    </w:p>
    <w:p w:rsidR="002F4942" w:rsidRPr="00007F16" w:rsidRDefault="002F4942" w:rsidP="002E4E95">
      <w:r w:rsidRPr="00007F16">
        <w:t>Порядок подключения к системам теплоснабжения установлен «Правилами подключения к системам теплоснабжения», утвержденными Постановлением Правительства Российской Федерации от 16.04.2012 №307 «О порядке подключения к системам теплоснабжения и о внесении изменений в некоторые акты Правительства Российской Федерации».</w:t>
      </w:r>
    </w:p>
    <w:p w:rsidR="00B80E44" w:rsidRPr="00007F16" w:rsidRDefault="00B80E44" w:rsidP="00B80E44">
      <w:r w:rsidRPr="00007F16">
        <w:t>Плата за подключение к системе теплоснабжения и поступления денежных средств от осуществления указанной деятельности отсутствуют.</w:t>
      </w:r>
    </w:p>
    <w:p w:rsidR="002F4942" w:rsidRPr="00007F16" w:rsidRDefault="002F4942" w:rsidP="002E4E95">
      <w:pPr>
        <w:pStyle w:val="3"/>
        <w:rPr>
          <w:i/>
        </w:rPr>
      </w:pPr>
      <w:bookmarkStart w:id="259" w:name="_Toc8041221"/>
      <w:bookmarkStart w:id="260" w:name="_Toc169269346"/>
      <w:bookmarkStart w:id="261" w:name="sub_1494"/>
      <w:bookmarkEnd w:id="258"/>
      <w:r w:rsidRPr="00007F16">
        <w:rPr>
          <w:i/>
        </w:rPr>
        <w:t>г) описание платы за услуги по поддержанию резервной тепловой мощности, в том числе для социально значимых категорий потребителей</w:t>
      </w:r>
      <w:bookmarkEnd w:id="259"/>
      <w:bookmarkEnd w:id="260"/>
    </w:p>
    <w:bookmarkEnd w:id="261"/>
    <w:p w:rsidR="002F4942" w:rsidRPr="00007F16" w:rsidRDefault="002F4942" w:rsidP="002E4E95">
      <w:r w:rsidRPr="00007F16">
        <w:rPr>
          <w:lang w:bidi="ru-RU"/>
        </w:rPr>
        <w:t>В соответствии с требованиями Федерального Закона Российской Федерации от №190-ФЗ «О теплоснабжении»:</w:t>
      </w:r>
    </w:p>
    <w:p w:rsidR="002F4942" w:rsidRPr="00007F16" w:rsidRDefault="002F4942" w:rsidP="002E4E95">
      <w:pPr>
        <w:rPr>
          <w:lang w:bidi="ru-RU"/>
        </w:rPr>
      </w:pPr>
      <w:r w:rsidRPr="00007F16">
        <w:rPr>
          <w:lang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p>
    <w:p w:rsidR="002F4942" w:rsidRPr="00007F16" w:rsidRDefault="002F4942" w:rsidP="002E4E95">
      <w:r w:rsidRPr="00007F16">
        <w:t>В соответствии с п. 2 статьи 16 ФЗ от 27.07.2010 № 190-ФЗ «О теплоснабжении»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 Размер платы за услуги по поддержанию резервной тепловой мощности устанавливается договорными параметрами.</w:t>
      </w:r>
    </w:p>
    <w:p w:rsidR="00B80E44" w:rsidRPr="00007F16" w:rsidRDefault="00B80E44" w:rsidP="00B80E44">
      <w:r w:rsidRPr="00007F16">
        <w:t>Плата за услуги по поддержанию резервной тепловой мощности, в том числе для социально значимых категорий потребителей отсутствует.</w:t>
      </w:r>
    </w:p>
    <w:p w:rsidR="002F4942" w:rsidRPr="00007F16" w:rsidRDefault="002F4942" w:rsidP="00EC702E">
      <w:pPr>
        <w:pStyle w:val="3"/>
        <w:rPr>
          <w:i/>
        </w:rPr>
      </w:pPr>
      <w:bookmarkStart w:id="262" w:name="_Toc8041222"/>
      <w:bookmarkStart w:id="263" w:name="_Toc169269347"/>
      <w:r w:rsidRPr="00007F16">
        <w:rPr>
          <w:i/>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62"/>
      <w:bookmarkEnd w:id="263"/>
    </w:p>
    <w:p w:rsidR="002F4942" w:rsidRPr="00007F16" w:rsidRDefault="002F4942" w:rsidP="00B80E44">
      <w:r w:rsidRPr="00007F16">
        <w:t xml:space="preserve">Ценовые зоны на территории </w:t>
      </w:r>
      <w:r w:rsidR="00CA00F6">
        <w:t>Куяновского</w:t>
      </w:r>
      <w:r w:rsidR="00DB6E31">
        <w:t xml:space="preserve"> сельского поселения </w:t>
      </w:r>
      <w:r w:rsidRPr="00007F16">
        <w:t>отсутствуют.</w:t>
      </w:r>
    </w:p>
    <w:p w:rsidR="002F4942" w:rsidRPr="00007F16" w:rsidRDefault="002F4942" w:rsidP="00EC702E">
      <w:pPr>
        <w:pStyle w:val="3"/>
        <w:rPr>
          <w:i/>
        </w:rPr>
      </w:pPr>
      <w:bookmarkStart w:id="264" w:name="_Toc8041223"/>
      <w:bookmarkStart w:id="265" w:name="_Toc169269348"/>
      <w:r w:rsidRPr="00007F16">
        <w:rPr>
          <w:i/>
        </w:rPr>
        <w:lastRenderedPageBreak/>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64"/>
      <w:bookmarkEnd w:id="265"/>
    </w:p>
    <w:p w:rsidR="00B80E44" w:rsidRPr="00007F16" w:rsidRDefault="00B80E44" w:rsidP="00B80E44">
      <w:bookmarkStart w:id="266" w:name="_Toc8041224"/>
      <w:bookmarkStart w:id="267" w:name="sub_126"/>
      <w:bookmarkEnd w:id="247"/>
      <w:r w:rsidRPr="00007F16">
        <w:t xml:space="preserve">Ценовые зоны на территории </w:t>
      </w:r>
      <w:r w:rsidR="00CA00F6">
        <w:t>Куяновского</w:t>
      </w:r>
      <w:r w:rsidR="00DB6E31">
        <w:t xml:space="preserve"> сельского поселения </w:t>
      </w:r>
      <w:r w:rsidRPr="00007F16">
        <w:t>отсутствуют.</w:t>
      </w:r>
    </w:p>
    <w:p w:rsidR="008F1357" w:rsidRPr="002B6479" w:rsidRDefault="008F1357" w:rsidP="00B80E44">
      <w:pPr>
        <w:rPr>
          <w:highlight w:val="yellow"/>
        </w:rPr>
      </w:pPr>
    </w:p>
    <w:p w:rsidR="008F1357" w:rsidRPr="008A4B3B" w:rsidRDefault="008F1357" w:rsidP="008F1357">
      <w:pPr>
        <w:pStyle w:val="20"/>
      </w:pPr>
      <w:bookmarkStart w:id="268" w:name="_Toc46138423"/>
      <w:bookmarkStart w:id="269" w:name="_Toc66374172"/>
      <w:bookmarkStart w:id="270" w:name="_Toc169269349"/>
      <w:r w:rsidRPr="008A4B3B">
        <w:t>Часть 12 "Экологическая безопасность теплоснабжения</w:t>
      </w:r>
      <w:bookmarkEnd w:id="268"/>
      <w:r w:rsidRPr="008A4B3B">
        <w:t>"</w:t>
      </w:r>
      <w:bookmarkEnd w:id="269"/>
      <w:bookmarkEnd w:id="270"/>
    </w:p>
    <w:p w:rsidR="008F1357" w:rsidRPr="008A4B3B" w:rsidRDefault="008F1357" w:rsidP="008F1357">
      <w:r w:rsidRPr="008A4B3B">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 В составе атмосферного воздуха присутствуют вредные (загрязняющие) вещества – химические или биологические вещества либо смесь таких веществ, которые в определенных концентрациях оказывают вредное воздействие на здоровье человека и окружающую среду. Одним из способов поступления вредных (загрязняющих) веществ в атмосферный воздух является антропогенное воздействие, т.е. выбросы, осуществляются в результате каких-либо технологических процессов посредством стационарных и передвижных источников</w:t>
      </w:r>
    </w:p>
    <w:p w:rsidR="008F1357" w:rsidRPr="008A4B3B" w:rsidRDefault="008F1357" w:rsidP="008F1357">
      <w:r w:rsidRPr="008A4B3B">
        <w:t>Важное значение в формировании уровня загрязнения атмосферы имеют метеоусловия, определяющие перенос и рассеивание выбросов. Вредные вещества, попадающие в атмосферу от антропогенных источников, оседают на поверхности почвы, зданий, растений, вымываются атмосферными осадками, переносятся на значительные расстояния ветром. Все эти процессы напрямую зависят от температуры воздуха, солнечной радиации, атмосферных осадков и других метеорологических факторов.</w:t>
      </w:r>
    </w:p>
    <w:p w:rsidR="008F1357" w:rsidRPr="008A4B3B" w:rsidRDefault="008F1357" w:rsidP="008F1357">
      <w:pPr>
        <w:pStyle w:val="3"/>
        <w:spacing w:line="240" w:lineRule="auto"/>
        <w:rPr>
          <w:i/>
        </w:rPr>
      </w:pPr>
      <w:bookmarkStart w:id="271" w:name="_Toc46138424"/>
      <w:bookmarkStart w:id="272" w:name="_Toc66374173"/>
      <w:bookmarkStart w:id="273" w:name="_Toc169269350"/>
      <w:r w:rsidRPr="008A4B3B">
        <w:rPr>
          <w:i/>
        </w:rPr>
        <w:t>а) электронная карта территории поселения, городского округа, города федерального значения с размещением на ней всех существующих объектов теплоснабжения</w:t>
      </w:r>
      <w:bookmarkEnd w:id="271"/>
      <w:bookmarkEnd w:id="272"/>
      <w:bookmarkEnd w:id="273"/>
    </w:p>
    <w:p w:rsidR="00330393" w:rsidRPr="00C62BDD" w:rsidRDefault="00330393" w:rsidP="00330393">
      <w:pPr>
        <w:ind w:firstLine="709"/>
      </w:pPr>
      <w:r w:rsidRPr="008103E6">
        <w:t>Электронная карта территории сельского поселения «Тимшер» с размещением на ней всех объектов теплоснабжения на 202</w:t>
      </w:r>
      <w:r>
        <w:t>3</w:t>
      </w:r>
      <w:r w:rsidRPr="008103E6">
        <w:t xml:space="preserve"> год отсутствует.</w:t>
      </w:r>
    </w:p>
    <w:p w:rsidR="008F1357" w:rsidRPr="00033E41" w:rsidRDefault="008F1357" w:rsidP="008F1357">
      <w:pPr>
        <w:pStyle w:val="3"/>
        <w:spacing w:line="240" w:lineRule="auto"/>
        <w:rPr>
          <w:i/>
        </w:rPr>
      </w:pPr>
      <w:bookmarkStart w:id="274" w:name="_Toc46138425"/>
      <w:bookmarkStart w:id="275" w:name="_Toc66374174"/>
      <w:bookmarkStart w:id="276" w:name="_Toc169269351"/>
      <w:r w:rsidRPr="00033E41">
        <w:rPr>
          <w:i/>
        </w:rPr>
        <w:t>б) описание фоновых или сводных расчетов концентраций загрязняющих веществ на территории поселения, городского округа, города федерального значения</w:t>
      </w:r>
      <w:bookmarkEnd w:id="274"/>
      <w:bookmarkEnd w:id="275"/>
      <w:bookmarkEnd w:id="276"/>
    </w:p>
    <w:p w:rsidR="008F1357" w:rsidRPr="00033E41" w:rsidRDefault="008F1357" w:rsidP="008F1357">
      <w:r w:rsidRPr="00033E41">
        <w:t xml:space="preserve">Наблюдения за качеством атмосферного воздуха на территории </w:t>
      </w:r>
      <w:r w:rsidR="00CA00F6">
        <w:t>Куяновского</w:t>
      </w:r>
      <w:r w:rsidR="00DB6E31">
        <w:t xml:space="preserve"> сельского поселения </w:t>
      </w:r>
      <w:r w:rsidRPr="00033E41">
        <w:t>не проводятся.</w:t>
      </w:r>
    </w:p>
    <w:p w:rsidR="008F1357" w:rsidRPr="00033E41" w:rsidRDefault="008F1357" w:rsidP="008F1357">
      <w:pPr>
        <w:pStyle w:val="3"/>
        <w:spacing w:line="240" w:lineRule="auto"/>
        <w:rPr>
          <w:i/>
        </w:rPr>
      </w:pPr>
      <w:bookmarkStart w:id="277" w:name="_Toc46138426"/>
      <w:bookmarkStart w:id="278" w:name="_Toc66374175"/>
      <w:bookmarkStart w:id="279" w:name="_Toc169269352"/>
      <w:r w:rsidRPr="00033E41">
        <w:rPr>
          <w:i/>
        </w:rPr>
        <w:t>в) описание характеристик и объемов сжигаемых видов топлив на каждом объекте теплоснабжении</w:t>
      </w:r>
      <w:bookmarkEnd w:id="277"/>
      <w:bookmarkEnd w:id="278"/>
      <w:bookmarkEnd w:id="279"/>
    </w:p>
    <w:p w:rsidR="008F1357" w:rsidRPr="00033E41" w:rsidRDefault="008F1357" w:rsidP="008F1357">
      <w:r w:rsidRPr="00033E41">
        <w:t>Описание характеристик и объемов сжигаемых видов топлива на каждом объекте приведены в Части 8 Главы 1 «Существующее положение в сфере производства, передачи и потребления тепловой энергии для целей теплоснабжения». Значения объемов сжигаемого топлива до 20</w:t>
      </w:r>
      <w:r w:rsidR="00033E41" w:rsidRPr="00033E41">
        <w:t>40</w:t>
      </w:r>
      <w:r w:rsidRPr="00033E41">
        <w:t xml:space="preserve"> года приведены в Главе 10 «Перспективные топливные балансы».</w:t>
      </w:r>
    </w:p>
    <w:p w:rsidR="008F1357" w:rsidRPr="00033E41" w:rsidRDefault="008F1357" w:rsidP="008F1357">
      <w:pPr>
        <w:pStyle w:val="3"/>
        <w:spacing w:line="240" w:lineRule="auto"/>
        <w:rPr>
          <w:i/>
        </w:rPr>
      </w:pPr>
      <w:bookmarkStart w:id="280" w:name="_Toc46138427"/>
      <w:bookmarkStart w:id="281" w:name="_Toc66374176"/>
      <w:bookmarkStart w:id="282" w:name="_Toc169269353"/>
      <w:r w:rsidRPr="00033E41">
        <w:rPr>
          <w:i/>
        </w:rPr>
        <w:t>г) описание технических характеристик котлоагрегатов с добавлением описания технических характеристик дымовых труб и устройств очистки продуктов сгорания от вредных выбросов</w:t>
      </w:r>
      <w:bookmarkEnd w:id="280"/>
      <w:bookmarkEnd w:id="281"/>
      <w:bookmarkEnd w:id="282"/>
    </w:p>
    <w:p w:rsidR="008F1357" w:rsidRPr="00033E41" w:rsidRDefault="008F1357" w:rsidP="008F1357">
      <w:r w:rsidRPr="00033E41">
        <w:t>Технические характеристики котлоагрегатов источников теплоснабжения приведены в Части 2 Главы 2 «Существующее положение в сфере производства, передачи и потребления тепловой энергии для целей теплоснабжения».</w:t>
      </w:r>
    </w:p>
    <w:p w:rsidR="008F1357" w:rsidRPr="00033E41" w:rsidRDefault="008F1357" w:rsidP="008F1357">
      <w:r w:rsidRPr="008A1443">
        <w:t xml:space="preserve">Описание технических характеристик котлоагрегатов с добавлением описания технических характеристик дымовых труб приведено в таблице 1.12.1. </w:t>
      </w:r>
    </w:p>
    <w:p w:rsidR="008F1357" w:rsidRPr="00033E41" w:rsidRDefault="008F1357" w:rsidP="008F1357">
      <w:pPr>
        <w:keepNext/>
        <w:jc w:val="right"/>
      </w:pPr>
      <w:r w:rsidRPr="00033E41">
        <w:lastRenderedPageBreak/>
        <w:t>Таблица 1.12.1</w:t>
      </w:r>
    </w:p>
    <w:p w:rsidR="008F1357" w:rsidRDefault="008F1357" w:rsidP="008F1357">
      <w:pPr>
        <w:keepNext/>
        <w:ind w:firstLine="0"/>
        <w:jc w:val="center"/>
      </w:pPr>
      <w:r w:rsidRPr="00033E41">
        <w:t>Технические характеристики котлоагрегатов с добавлением описания технических характеристик дымовых труб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835"/>
        <w:gridCol w:w="1984"/>
        <w:gridCol w:w="1701"/>
      </w:tblGrid>
      <w:tr w:rsidR="00033E41" w:rsidRPr="005545B9" w:rsidTr="00033E41">
        <w:tc>
          <w:tcPr>
            <w:tcW w:w="3227" w:type="dxa"/>
            <w:vAlign w:val="center"/>
          </w:tcPr>
          <w:p w:rsidR="00033E41" w:rsidRPr="005545B9" w:rsidRDefault="00033E41" w:rsidP="00033E41">
            <w:pPr>
              <w:pStyle w:val="aff0"/>
              <w:rPr>
                <w:b/>
                <w:lang w:eastAsia="ru-RU"/>
              </w:rPr>
            </w:pPr>
            <w:r w:rsidRPr="005545B9">
              <w:rPr>
                <w:b/>
                <w:lang w:eastAsia="ru-RU"/>
              </w:rPr>
              <w:t>Источник тепловой энергии (мощности)</w:t>
            </w:r>
          </w:p>
        </w:tc>
        <w:tc>
          <w:tcPr>
            <w:tcW w:w="2835" w:type="dxa"/>
            <w:vAlign w:val="center"/>
          </w:tcPr>
          <w:p w:rsidR="00033E41" w:rsidRPr="005545B9" w:rsidRDefault="00033E41" w:rsidP="00033E41">
            <w:pPr>
              <w:pStyle w:val="aff0"/>
              <w:rPr>
                <w:b/>
                <w:lang w:eastAsia="ru-RU"/>
              </w:rPr>
            </w:pPr>
            <w:r w:rsidRPr="005545B9">
              <w:rPr>
                <w:b/>
                <w:lang w:eastAsia="ru-RU"/>
              </w:rPr>
              <w:t xml:space="preserve">Наименование источника выброса вредных веществ </w:t>
            </w:r>
          </w:p>
        </w:tc>
        <w:tc>
          <w:tcPr>
            <w:tcW w:w="1984" w:type="dxa"/>
            <w:vAlign w:val="center"/>
          </w:tcPr>
          <w:p w:rsidR="00033E41" w:rsidRPr="005545B9" w:rsidRDefault="00033E41" w:rsidP="00033E41">
            <w:pPr>
              <w:pStyle w:val="aff0"/>
              <w:rPr>
                <w:b/>
                <w:lang w:eastAsia="ru-RU"/>
              </w:rPr>
            </w:pPr>
            <w:r w:rsidRPr="005545B9">
              <w:rPr>
                <w:b/>
                <w:lang w:eastAsia="ru-RU"/>
              </w:rPr>
              <w:t>Высота источника выброса, м</w:t>
            </w:r>
          </w:p>
        </w:tc>
        <w:tc>
          <w:tcPr>
            <w:tcW w:w="1701" w:type="dxa"/>
            <w:vAlign w:val="center"/>
          </w:tcPr>
          <w:p w:rsidR="00033E41" w:rsidRPr="005545B9" w:rsidRDefault="00033E41" w:rsidP="00033E41">
            <w:pPr>
              <w:pStyle w:val="aff0"/>
              <w:rPr>
                <w:b/>
                <w:lang w:eastAsia="ru-RU"/>
              </w:rPr>
            </w:pPr>
            <w:r w:rsidRPr="005545B9">
              <w:rPr>
                <w:b/>
                <w:lang w:eastAsia="ru-RU"/>
              </w:rPr>
              <w:t>Диаметр устья трубы, м</w:t>
            </w:r>
          </w:p>
        </w:tc>
      </w:tr>
      <w:tr w:rsidR="00FA44C2" w:rsidRPr="005545B9" w:rsidTr="00FA4D48">
        <w:trPr>
          <w:trHeight w:val="230"/>
        </w:trPr>
        <w:tc>
          <w:tcPr>
            <w:tcW w:w="3227" w:type="dxa"/>
            <w:shd w:val="clear" w:color="auto" w:fill="auto"/>
            <w:vAlign w:val="center"/>
          </w:tcPr>
          <w:p w:rsidR="00FA44C2" w:rsidRPr="00F459A9" w:rsidRDefault="00FA44C2" w:rsidP="00FA44C2">
            <w:pPr>
              <w:ind w:firstLine="0"/>
              <w:jc w:val="left"/>
              <w:rPr>
                <w:sz w:val="20"/>
                <w:szCs w:val="20"/>
              </w:rPr>
            </w:pPr>
            <w:r>
              <w:rPr>
                <w:color w:val="000000"/>
                <w:sz w:val="20"/>
                <w:szCs w:val="20"/>
              </w:rPr>
              <w:t>Котельная № 22 Куяново</w:t>
            </w:r>
          </w:p>
        </w:tc>
        <w:tc>
          <w:tcPr>
            <w:tcW w:w="2835" w:type="dxa"/>
            <w:shd w:val="clear" w:color="auto" w:fill="auto"/>
            <w:vAlign w:val="center"/>
          </w:tcPr>
          <w:p w:rsidR="00FA44C2" w:rsidRPr="005545B9" w:rsidRDefault="00FA44C2" w:rsidP="00FA44C2">
            <w:pPr>
              <w:pStyle w:val="aff0"/>
              <w:rPr>
                <w:lang w:eastAsia="ru-RU"/>
              </w:rPr>
            </w:pPr>
            <w:r w:rsidRPr="005545B9">
              <w:rPr>
                <w:lang w:eastAsia="ru-RU"/>
              </w:rPr>
              <w:t xml:space="preserve">Дымовая труба </w:t>
            </w:r>
          </w:p>
        </w:tc>
        <w:tc>
          <w:tcPr>
            <w:tcW w:w="1984" w:type="dxa"/>
            <w:shd w:val="clear" w:color="auto" w:fill="auto"/>
          </w:tcPr>
          <w:p w:rsidR="00FA44C2" w:rsidRPr="005545B9" w:rsidRDefault="00D51FF0" w:rsidP="00FA44C2">
            <w:pPr>
              <w:pStyle w:val="aff0"/>
              <w:rPr>
                <w:lang w:eastAsia="ru-RU"/>
              </w:rPr>
            </w:pPr>
            <w:r>
              <w:rPr>
                <w:lang w:eastAsia="ru-RU"/>
              </w:rPr>
              <w:t>20</w:t>
            </w:r>
          </w:p>
        </w:tc>
        <w:tc>
          <w:tcPr>
            <w:tcW w:w="1701" w:type="dxa"/>
            <w:shd w:val="clear" w:color="auto" w:fill="auto"/>
          </w:tcPr>
          <w:p w:rsidR="00FA44C2" w:rsidRPr="005545B9" w:rsidRDefault="00D51FF0" w:rsidP="00FA44C2">
            <w:pPr>
              <w:pStyle w:val="aff0"/>
              <w:rPr>
                <w:lang w:eastAsia="ru-RU"/>
              </w:rPr>
            </w:pPr>
            <w:r>
              <w:rPr>
                <w:lang w:eastAsia="ru-RU"/>
              </w:rPr>
              <w:t>0,426</w:t>
            </w:r>
          </w:p>
        </w:tc>
      </w:tr>
      <w:tr w:rsidR="00FA44C2" w:rsidRPr="005545B9" w:rsidTr="00FA4D48">
        <w:trPr>
          <w:trHeight w:val="230"/>
        </w:trPr>
        <w:tc>
          <w:tcPr>
            <w:tcW w:w="3227" w:type="dxa"/>
            <w:shd w:val="clear" w:color="auto" w:fill="auto"/>
            <w:vAlign w:val="center"/>
          </w:tcPr>
          <w:p w:rsidR="00FA44C2" w:rsidRPr="00F459A9" w:rsidRDefault="00FA44C2" w:rsidP="00FA44C2">
            <w:pPr>
              <w:ind w:firstLine="0"/>
              <w:jc w:val="left"/>
              <w:rPr>
                <w:sz w:val="20"/>
                <w:szCs w:val="20"/>
              </w:rPr>
            </w:pPr>
            <w:r>
              <w:rPr>
                <w:color w:val="000000"/>
                <w:sz w:val="20"/>
                <w:szCs w:val="20"/>
              </w:rPr>
              <w:t>Котельная № 23 Березовка</w:t>
            </w:r>
          </w:p>
        </w:tc>
        <w:tc>
          <w:tcPr>
            <w:tcW w:w="2835" w:type="dxa"/>
            <w:shd w:val="clear" w:color="auto" w:fill="auto"/>
            <w:vAlign w:val="center"/>
          </w:tcPr>
          <w:p w:rsidR="00FA44C2" w:rsidRPr="005545B9" w:rsidRDefault="00FA44C2" w:rsidP="00FA44C2">
            <w:pPr>
              <w:pStyle w:val="aff0"/>
              <w:rPr>
                <w:lang w:eastAsia="ru-RU"/>
              </w:rPr>
            </w:pPr>
            <w:r w:rsidRPr="005545B9">
              <w:rPr>
                <w:lang w:eastAsia="ru-RU"/>
              </w:rPr>
              <w:t xml:space="preserve">Дымовая труба </w:t>
            </w:r>
          </w:p>
        </w:tc>
        <w:tc>
          <w:tcPr>
            <w:tcW w:w="1984" w:type="dxa"/>
            <w:shd w:val="clear" w:color="auto" w:fill="auto"/>
          </w:tcPr>
          <w:p w:rsidR="00FA44C2" w:rsidRPr="005545B9" w:rsidRDefault="00FA44C2" w:rsidP="00FA44C2">
            <w:pPr>
              <w:pStyle w:val="aff0"/>
              <w:rPr>
                <w:lang w:eastAsia="ru-RU"/>
              </w:rPr>
            </w:pPr>
            <w:r w:rsidRPr="007B2550">
              <w:rPr>
                <w:lang w:eastAsia="ru-RU"/>
              </w:rPr>
              <w:t>н/д</w:t>
            </w:r>
          </w:p>
        </w:tc>
        <w:tc>
          <w:tcPr>
            <w:tcW w:w="1701" w:type="dxa"/>
            <w:shd w:val="clear" w:color="auto" w:fill="auto"/>
          </w:tcPr>
          <w:p w:rsidR="00FA44C2" w:rsidRPr="005545B9" w:rsidRDefault="00FA44C2" w:rsidP="00FA44C2">
            <w:pPr>
              <w:pStyle w:val="aff0"/>
              <w:rPr>
                <w:lang w:eastAsia="ru-RU"/>
              </w:rPr>
            </w:pPr>
            <w:r w:rsidRPr="007B2550">
              <w:rPr>
                <w:lang w:eastAsia="ru-RU"/>
              </w:rPr>
              <w:t>н/д</w:t>
            </w:r>
          </w:p>
        </w:tc>
      </w:tr>
    </w:tbl>
    <w:p w:rsidR="008F1357" w:rsidRPr="00033E41" w:rsidRDefault="008F1357" w:rsidP="008F1357">
      <w:pPr>
        <w:pStyle w:val="3"/>
        <w:spacing w:line="240" w:lineRule="auto"/>
        <w:rPr>
          <w:i/>
        </w:rPr>
      </w:pPr>
      <w:bookmarkStart w:id="283" w:name="_Toc46138428"/>
      <w:bookmarkStart w:id="284" w:name="_Toc66374177"/>
      <w:bookmarkStart w:id="285" w:name="_Toc169269354"/>
      <w:r w:rsidRPr="00033E41">
        <w:rPr>
          <w:i/>
        </w:rPr>
        <w:t>д) описание валовых и максимальных разовых выбросов загрязняющих веществ в атмосферный воздух на каждом источнике тепловой энергии (мощности)</w:t>
      </w:r>
      <w:bookmarkEnd w:id="283"/>
      <w:bookmarkEnd w:id="284"/>
      <w:bookmarkEnd w:id="285"/>
    </w:p>
    <w:p w:rsidR="008F1357" w:rsidRPr="00033E41" w:rsidRDefault="008F1357" w:rsidP="008F1357">
      <w:r w:rsidRPr="00033E41">
        <w:t>В таблице 1.12.2 приведены значения валовых и максимальных разовых выбросов загрязняющих веществ в атмосферный воздух на котельных.</w:t>
      </w:r>
    </w:p>
    <w:p w:rsidR="008F1357" w:rsidRPr="00033E41" w:rsidRDefault="008F1357" w:rsidP="008F1357">
      <w:pPr>
        <w:jc w:val="right"/>
      </w:pPr>
      <w:r w:rsidRPr="00033E41">
        <w:t>Таблица 1.12.2</w:t>
      </w:r>
    </w:p>
    <w:p w:rsidR="008F1357" w:rsidRDefault="008F1357" w:rsidP="008F1357">
      <w:pPr>
        <w:ind w:firstLine="0"/>
        <w:jc w:val="center"/>
      </w:pPr>
      <w:r w:rsidRPr="00033E41">
        <w:t>Валовые и максимальные разовые выбросы загрязняющих веществ в атмосферный воздух на котельных в 202</w:t>
      </w:r>
      <w:r w:rsidR="008140EE">
        <w:t>3</w:t>
      </w:r>
      <w:r w:rsidRPr="00033E41">
        <w:t xml:space="preserve"> году</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134"/>
        <w:gridCol w:w="3118"/>
        <w:gridCol w:w="1134"/>
        <w:gridCol w:w="851"/>
        <w:gridCol w:w="1275"/>
      </w:tblGrid>
      <w:tr w:rsidR="009326C2" w:rsidRPr="00033E41" w:rsidTr="009326C2">
        <w:trPr>
          <w:tblHeader/>
        </w:trPr>
        <w:tc>
          <w:tcPr>
            <w:tcW w:w="2155" w:type="dxa"/>
            <w:vMerge w:val="restart"/>
            <w:tcMar>
              <w:left w:w="28" w:type="dxa"/>
              <w:right w:w="28" w:type="dxa"/>
            </w:tcMar>
            <w:vAlign w:val="center"/>
          </w:tcPr>
          <w:p w:rsidR="00806316" w:rsidRPr="00033E41" w:rsidRDefault="00806316" w:rsidP="00806316">
            <w:pPr>
              <w:pStyle w:val="aff0"/>
              <w:keepNext/>
              <w:rPr>
                <w:b/>
                <w:szCs w:val="20"/>
              </w:rPr>
            </w:pPr>
            <w:r w:rsidRPr="00033E41">
              <w:rPr>
                <w:b/>
                <w:szCs w:val="20"/>
              </w:rPr>
              <w:t>Источник тепловой энергии (мощности)</w:t>
            </w:r>
          </w:p>
        </w:tc>
        <w:tc>
          <w:tcPr>
            <w:tcW w:w="1134" w:type="dxa"/>
            <w:vMerge w:val="restart"/>
            <w:tcMar>
              <w:left w:w="28" w:type="dxa"/>
              <w:right w:w="28" w:type="dxa"/>
            </w:tcMar>
            <w:vAlign w:val="center"/>
          </w:tcPr>
          <w:p w:rsidR="00806316" w:rsidRPr="00033E41" w:rsidRDefault="00806316" w:rsidP="00806316">
            <w:pPr>
              <w:pStyle w:val="aff0"/>
              <w:keepNext/>
              <w:rPr>
                <w:b/>
                <w:szCs w:val="20"/>
              </w:rPr>
            </w:pPr>
            <w:r w:rsidRPr="00033E41">
              <w:rPr>
                <w:b/>
                <w:szCs w:val="20"/>
              </w:rPr>
              <w:t>Код вещества</w:t>
            </w:r>
          </w:p>
        </w:tc>
        <w:tc>
          <w:tcPr>
            <w:tcW w:w="3118" w:type="dxa"/>
            <w:vMerge w:val="restart"/>
            <w:tcMar>
              <w:left w:w="28" w:type="dxa"/>
              <w:right w:w="28" w:type="dxa"/>
            </w:tcMar>
            <w:vAlign w:val="center"/>
          </w:tcPr>
          <w:p w:rsidR="00806316" w:rsidRPr="00033E41" w:rsidRDefault="00806316" w:rsidP="00806316">
            <w:pPr>
              <w:pStyle w:val="aff0"/>
              <w:keepNext/>
              <w:rPr>
                <w:b/>
                <w:szCs w:val="20"/>
              </w:rPr>
            </w:pPr>
            <w:r w:rsidRPr="00033E41">
              <w:rPr>
                <w:b/>
                <w:szCs w:val="20"/>
              </w:rPr>
              <w:t>Наименование вещества</w:t>
            </w:r>
          </w:p>
        </w:tc>
        <w:tc>
          <w:tcPr>
            <w:tcW w:w="3260" w:type="dxa"/>
            <w:gridSpan w:val="3"/>
            <w:tcMar>
              <w:left w:w="28" w:type="dxa"/>
              <w:right w:w="28" w:type="dxa"/>
            </w:tcMar>
            <w:vAlign w:val="center"/>
          </w:tcPr>
          <w:p w:rsidR="00806316" w:rsidRPr="00033E41" w:rsidRDefault="00806316" w:rsidP="00445DD6">
            <w:pPr>
              <w:pStyle w:val="aff0"/>
              <w:keepNext/>
              <w:rPr>
                <w:b/>
                <w:szCs w:val="20"/>
              </w:rPr>
            </w:pPr>
            <w:r w:rsidRPr="00033E41">
              <w:rPr>
                <w:b/>
                <w:szCs w:val="20"/>
              </w:rPr>
              <w:t>Выбросы загрязняющих веществ 202</w:t>
            </w:r>
            <w:r w:rsidR="008140EE">
              <w:rPr>
                <w:b/>
                <w:szCs w:val="20"/>
              </w:rPr>
              <w:t>3</w:t>
            </w:r>
            <w:r w:rsidR="00445DD6" w:rsidRPr="00033E41">
              <w:rPr>
                <w:b/>
                <w:szCs w:val="20"/>
              </w:rPr>
              <w:t xml:space="preserve"> год</w:t>
            </w:r>
          </w:p>
        </w:tc>
      </w:tr>
      <w:tr w:rsidR="009326C2" w:rsidRPr="00033E41" w:rsidTr="009326C2">
        <w:trPr>
          <w:trHeight w:val="77"/>
          <w:tblHeader/>
        </w:trPr>
        <w:tc>
          <w:tcPr>
            <w:tcW w:w="2155" w:type="dxa"/>
            <w:vMerge/>
            <w:tcMar>
              <w:left w:w="28" w:type="dxa"/>
              <w:right w:w="28" w:type="dxa"/>
            </w:tcMar>
            <w:vAlign w:val="center"/>
          </w:tcPr>
          <w:p w:rsidR="00806316" w:rsidRPr="00033E41" w:rsidRDefault="00806316" w:rsidP="00806316">
            <w:pPr>
              <w:pStyle w:val="aff0"/>
              <w:keepNext/>
              <w:rPr>
                <w:b/>
                <w:szCs w:val="20"/>
              </w:rPr>
            </w:pPr>
          </w:p>
        </w:tc>
        <w:tc>
          <w:tcPr>
            <w:tcW w:w="1134" w:type="dxa"/>
            <w:vMerge/>
            <w:tcMar>
              <w:left w:w="28" w:type="dxa"/>
              <w:right w:w="28" w:type="dxa"/>
            </w:tcMar>
            <w:vAlign w:val="center"/>
          </w:tcPr>
          <w:p w:rsidR="00806316" w:rsidRPr="00033E41" w:rsidRDefault="00806316" w:rsidP="00806316">
            <w:pPr>
              <w:pStyle w:val="aff0"/>
              <w:keepNext/>
              <w:rPr>
                <w:b/>
                <w:szCs w:val="20"/>
              </w:rPr>
            </w:pPr>
          </w:p>
        </w:tc>
        <w:tc>
          <w:tcPr>
            <w:tcW w:w="3118" w:type="dxa"/>
            <w:vMerge/>
            <w:tcMar>
              <w:left w:w="28" w:type="dxa"/>
              <w:right w:w="28" w:type="dxa"/>
            </w:tcMar>
            <w:vAlign w:val="center"/>
          </w:tcPr>
          <w:p w:rsidR="00806316" w:rsidRPr="00033E41" w:rsidRDefault="00806316" w:rsidP="00806316">
            <w:pPr>
              <w:pStyle w:val="aff0"/>
              <w:keepNext/>
              <w:rPr>
                <w:b/>
                <w:szCs w:val="20"/>
              </w:rPr>
            </w:pPr>
          </w:p>
        </w:tc>
        <w:tc>
          <w:tcPr>
            <w:tcW w:w="1134" w:type="dxa"/>
            <w:tcMar>
              <w:left w:w="28" w:type="dxa"/>
              <w:right w:w="28" w:type="dxa"/>
            </w:tcMar>
            <w:vAlign w:val="center"/>
          </w:tcPr>
          <w:p w:rsidR="00806316" w:rsidRPr="00033E41" w:rsidRDefault="00806316" w:rsidP="00806316">
            <w:pPr>
              <w:pStyle w:val="aff0"/>
              <w:keepNext/>
              <w:rPr>
                <w:b/>
                <w:szCs w:val="20"/>
              </w:rPr>
            </w:pPr>
            <w:r w:rsidRPr="00033E41">
              <w:rPr>
                <w:b/>
                <w:szCs w:val="20"/>
              </w:rPr>
              <w:t>г/с</w:t>
            </w:r>
          </w:p>
        </w:tc>
        <w:tc>
          <w:tcPr>
            <w:tcW w:w="851" w:type="dxa"/>
            <w:tcMar>
              <w:left w:w="28" w:type="dxa"/>
              <w:right w:w="28" w:type="dxa"/>
            </w:tcMar>
            <w:vAlign w:val="center"/>
          </w:tcPr>
          <w:p w:rsidR="00806316" w:rsidRPr="00033E41" w:rsidRDefault="00806316" w:rsidP="00806316">
            <w:pPr>
              <w:pStyle w:val="aff0"/>
              <w:keepNext/>
              <w:rPr>
                <w:b/>
                <w:szCs w:val="20"/>
              </w:rPr>
            </w:pPr>
            <w:r w:rsidRPr="00033E41">
              <w:rPr>
                <w:b/>
                <w:szCs w:val="20"/>
              </w:rPr>
              <w:t>мг/м</w:t>
            </w:r>
            <w:r w:rsidRPr="00033E41">
              <w:rPr>
                <w:b/>
                <w:szCs w:val="20"/>
                <w:vertAlign w:val="superscript"/>
              </w:rPr>
              <w:t>3</w:t>
            </w:r>
          </w:p>
        </w:tc>
        <w:tc>
          <w:tcPr>
            <w:tcW w:w="1275" w:type="dxa"/>
            <w:tcMar>
              <w:left w:w="28" w:type="dxa"/>
              <w:right w:w="28" w:type="dxa"/>
            </w:tcMar>
            <w:vAlign w:val="center"/>
          </w:tcPr>
          <w:p w:rsidR="00806316" w:rsidRPr="00033E41" w:rsidRDefault="00806316" w:rsidP="00806316">
            <w:pPr>
              <w:pStyle w:val="aff0"/>
              <w:keepNext/>
              <w:rPr>
                <w:b/>
                <w:szCs w:val="20"/>
              </w:rPr>
            </w:pPr>
            <w:r w:rsidRPr="00033E41">
              <w:rPr>
                <w:b/>
                <w:szCs w:val="20"/>
              </w:rPr>
              <w:t>т/год</w:t>
            </w:r>
          </w:p>
        </w:tc>
      </w:tr>
      <w:tr w:rsidR="00FA44C2" w:rsidRPr="00033E41" w:rsidTr="0045272F">
        <w:tc>
          <w:tcPr>
            <w:tcW w:w="2155" w:type="dxa"/>
            <w:vMerge w:val="restart"/>
            <w:tcMar>
              <w:left w:w="28" w:type="dxa"/>
              <w:right w:w="28" w:type="dxa"/>
            </w:tcMar>
            <w:vAlign w:val="center"/>
          </w:tcPr>
          <w:p w:rsidR="00FA44C2" w:rsidRPr="00033E41" w:rsidRDefault="00FA44C2" w:rsidP="00FA44C2">
            <w:pPr>
              <w:ind w:firstLine="0"/>
              <w:jc w:val="left"/>
              <w:rPr>
                <w:sz w:val="20"/>
                <w:szCs w:val="20"/>
              </w:rPr>
            </w:pPr>
            <w:r>
              <w:rPr>
                <w:color w:val="000000"/>
                <w:sz w:val="20"/>
                <w:szCs w:val="20"/>
              </w:rPr>
              <w:t>Котельная № 22 Куяново</w:t>
            </w:r>
          </w:p>
          <w:p w:rsidR="00FA44C2" w:rsidRPr="00033E41" w:rsidRDefault="00FA44C2" w:rsidP="00FA44C2">
            <w:pPr>
              <w:ind w:firstLine="0"/>
              <w:jc w:val="left"/>
              <w:rPr>
                <w:sz w:val="20"/>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2908</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взвешенные вещества (зола углей)</w:t>
            </w:r>
          </w:p>
        </w:tc>
        <w:tc>
          <w:tcPr>
            <w:tcW w:w="1134" w:type="dxa"/>
            <w:shd w:val="clear" w:color="auto" w:fill="auto"/>
            <w:tcMar>
              <w:left w:w="28" w:type="dxa"/>
              <w:right w:w="28" w:type="dxa"/>
            </w:tcMar>
            <w:vAlign w:val="center"/>
          </w:tcPr>
          <w:p w:rsidR="00FA44C2" w:rsidRPr="00033E41" w:rsidRDefault="00FA44C2" w:rsidP="00FA44C2">
            <w:pPr>
              <w:pStyle w:val="aff0"/>
              <w:rPr>
                <w:szCs w:val="20"/>
              </w:rPr>
            </w:pPr>
            <w:r w:rsidRPr="00033E41">
              <w:rPr>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tcMar>
              <w:left w:w="28" w:type="dxa"/>
              <w:right w:w="28" w:type="dxa"/>
            </w:tcMar>
            <w:vAlign w:val="center"/>
          </w:tcPr>
          <w:p w:rsidR="00FA44C2" w:rsidRPr="00033E41" w:rsidRDefault="00FA44C2" w:rsidP="00FA44C2">
            <w:pPr>
              <w:pStyle w:val="aff0"/>
              <w:jc w:val="left"/>
              <w:rPr>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328</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сажа</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tcMar>
              <w:left w:w="28" w:type="dxa"/>
              <w:right w:w="28" w:type="dxa"/>
            </w:tcMar>
            <w:vAlign w:val="center"/>
          </w:tcPr>
          <w:p w:rsidR="00FA44C2" w:rsidRPr="00033E41" w:rsidRDefault="00FA44C2" w:rsidP="00FA44C2">
            <w:pPr>
              <w:pStyle w:val="aff0"/>
              <w:jc w:val="left"/>
              <w:rPr>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703</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бенз(а)пирен</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rPr>
          <w:trHeight w:val="77"/>
        </w:trPr>
        <w:tc>
          <w:tcPr>
            <w:tcW w:w="2155" w:type="dxa"/>
            <w:vMerge/>
            <w:tcMar>
              <w:left w:w="28" w:type="dxa"/>
              <w:right w:w="28" w:type="dxa"/>
            </w:tcMar>
            <w:vAlign w:val="center"/>
          </w:tcPr>
          <w:p w:rsidR="00FA44C2" w:rsidRPr="00033E41" w:rsidRDefault="00FA44C2" w:rsidP="00FA44C2">
            <w:pPr>
              <w:pStyle w:val="aff0"/>
              <w:jc w:val="left"/>
              <w:rPr>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330</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диоксид серы</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tcMar>
              <w:left w:w="28" w:type="dxa"/>
              <w:right w:w="28" w:type="dxa"/>
            </w:tcMar>
            <w:vAlign w:val="center"/>
          </w:tcPr>
          <w:p w:rsidR="00FA44C2" w:rsidRPr="00033E41" w:rsidRDefault="00FA44C2" w:rsidP="00FA44C2">
            <w:pPr>
              <w:pStyle w:val="aff0"/>
              <w:jc w:val="left"/>
              <w:rPr>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301</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диоксид азота</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tcMar>
              <w:left w:w="28" w:type="dxa"/>
              <w:right w:w="28" w:type="dxa"/>
            </w:tcMar>
            <w:vAlign w:val="center"/>
          </w:tcPr>
          <w:p w:rsidR="00FA44C2" w:rsidRPr="00033E41" w:rsidRDefault="00FA44C2" w:rsidP="00FA44C2">
            <w:pPr>
              <w:pStyle w:val="aff0"/>
              <w:jc w:val="left"/>
              <w:rPr>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304</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оксид азота</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tcMar>
              <w:left w:w="28" w:type="dxa"/>
              <w:right w:w="28" w:type="dxa"/>
            </w:tcMar>
            <w:vAlign w:val="center"/>
          </w:tcPr>
          <w:p w:rsidR="00FA44C2" w:rsidRPr="00033E41" w:rsidRDefault="00FA44C2" w:rsidP="00FA44C2">
            <w:pPr>
              <w:pStyle w:val="aff0"/>
              <w:jc w:val="left"/>
              <w:rPr>
                <w:szCs w:val="20"/>
              </w:rPr>
            </w:pPr>
          </w:p>
        </w:tc>
        <w:tc>
          <w:tcPr>
            <w:tcW w:w="1134" w:type="dxa"/>
            <w:shd w:val="clear" w:color="auto" w:fill="auto"/>
            <w:tcMar>
              <w:left w:w="28" w:type="dxa"/>
              <w:right w:w="28" w:type="dxa"/>
            </w:tcMar>
            <w:vAlign w:val="center"/>
          </w:tcPr>
          <w:p w:rsidR="00FA44C2" w:rsidRPr="00033E41" w:rsidRDefault="00FA44C2" w:rsidP="00FA44C2">
            <w:pPr>
              <w:pStyle w:val="aff0"/>
            </w:pPr>
            <w:r w:rsidRPr="00033E41">
              <w:t>337</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оксид углерода</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val="restart"/>
            <w:tcMar>
              <w:left w:w="28" w:type="dxa"/>
              <w:right w:w="28" w:type="dxa"/>
            </w:tcMar>
            <w:vAlign w:val="center"/>
          </w:tcPr>
          <w:p w:rsidR="00FA44C2" w:rsidRPr="00033E41" w:rsidRDefault="00FA44C2" w:rsidP="00FA44C2">
            <w:pPr>
              <w:ind w:firstLine="0"/>
              <w:jc w:val="left"/>
              <w:rPr>
                <w:sz w:val="20"/>
                <w:szCs w:val="20"/>
              </w:rPr>
            </w:pPr>
            <w:r>
              <w:rPr>
                <w:color w:val="000000"/>
                <w:sz w:val="20"/>
                <w:szCs w:val="20"/>
              </w:rPr>
              <w:t>Котельная № 23 Березовка</w:t>
            </w:r>
          </w:p>
        </w:tc>
        <w:tc>
          <w:tcPr>
            <w:tcW w:w="1134" w:type="dxa"/>
            <w:shd w:val="clear" w:color="auto" w:fill="auto"/>
            <w:tcMar>
              <w:left w:w="28" w:type="dxa"/>
              <w:right w:w="28" w:type="dxa"/>
            </w:tcMar>
            <w:vAlign w:val="center"/>
          </w:tcPr>
          <w:p w:rsidR="00FA44C2" w:rsidRPr="00033E41" w:rsidRDefault="00FA44C2" w:rsidP="00FA44C2">
            <w:pPr>
              <w:pStyle w:val="aff0"/>
            </w:pPr>
            <w:r w:rsidRPr="00033E41">
              <w:t>2908</w:t>
            </w:r>
          </w:p>
        </w:tc>
        <w:tc>
          <w:tcPr>
            <w:tcW w:w="3118" w:type="dxa"/>
            <w:shd w:val="clear" w:color="auto" w:fill="auto"/>
            <w:tcMar>
              <w:left w:w="28" w:type="dxa"/>
              <w:right w:w="28" w:type="dxa"/>
            </w:tcMar>
            <w:vAlign w:val="center"/>
          </w:tcPr>
          <w:p w:rsidR="00FA44C2" w:rsidRPr="00033E41" w:rsidRDefault="00FA44C2" w:rsidP="00FA44C2">
            <w:pPr>
              <w:pStyle w:val="aff0"/>
            </w:pPr>
            <w:r w:rsidRPr="00033E41">
              <w:t>взвешенные вещества (зола углей)</w:t>
            </w:r>
          </w:p>
        </w:tc>
        <w:tc>
          <w:tcPr>
            <w:tcW w:w="1134"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rPr>
                <w:szCs w:val="20"/>
              </w:rPr>
            </w:pPr>
          </w:p>
        </w:tc>
        <w:tc>
          <w:tcPr>
            <w:tcW w:w="1134" w:type="dxa"/>
            <w:shd w:val="clear" w:color="auto" w:fill="auto"/>
            <w:tcMar>
              <w:left w:w="28" w:type="dxa"/>
              <w:right w:w="28" w:type="dxa"/>
            </w:tcMar>
            <w:vAlign w:val="center"/>
          </w:tcPr>
          <w:p w:rsidR="00033E41" w:rsidRPr="00033E41" w:rsidRDefault="00033E41" w:rsidP="00033E41">
            <w:pPr>
              <w:pStyle w:val="aff0"/>
            </w:pPr>
            <w:r w:rsidRPr="00033E41">
              <w:t>328</w:t>
            </w:r>
          </w:p>
        </w:tc>
        <w:tc>
          <w:tcPr>
            <w:tcW w:w="3118" w:type="dxa"/>
            <w:shd w:val="clear" w:color="auto" w:fill="auto"/>
            <w:tcMar>
              <w:left w:w="28" w:type="dxa"/>
              <w:right w:w="28" w:type="dxa"/>
            </w:tcMar>
            <w:vAlign w:val="center"/>
          </w:tcPr>
          <w:p w:rsidR="00033E41" w:rsidRPr="00033E41" w:rsidRDefault="00033E41" w:rsidP="00033E41">
            <w:pPr>
              <w:pStyle w:val="aff0"/>
            </w:pPr>
            <w:r w:rsidRPr="00033E41">
              <w:t>сажа</w:t>
            </w:r>
          </w:p>
        </w:tc>
        <w:tc>
          <w:tcPr>
            <w:tcW w:w="1134"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rPr>
                <w:szCs w:val="20"/>
              </w:rPr>
            </w:pPr>
          </w:p>
        </w:tc>
        <w:tc>
          <w:tcPr>
            <w:tcW w:w="1134" w:type="dxa"/>
            <w:shd w:val="clear" w:color="auto" w:fill="auto"/>
            <w:tcMar>
              <w:left w:w="28" w:type="dxa"/>
              <w:right w:w="28" w:type="dxa"/>
            </w:tcMar>
            <w:vAlign w:val="center"/>
          </w:tcPr>
          <w:p w:rsidR="00033E41" w:rsidRPr="00033E41" w:rsidRDefault="00033E41" w:rsidP="00033E41">
            <w:pPr>
              <w:pStyle w:val="aff0"/>
            </w:pPr>
            <w:r w:rsidRPr="00033E41">
              <w:t>703</w:t>
            </w:r>
          </w:p>
        </w:tc>
        <w:tc>
          <w:tcPr>
            <w:tcW w:w="3118" w:type="dxa"/>
            <w:shd w:val="clear" w:color="auto" w:fill="auto"/>
            <w:tcMar>
              <w:left w:w="28" w:type="dxa"/>
              <w:right w:w="28" w:type="dxa"/>
            </w:tcMar>
            <w:vAlign w:val="center"/>
          </w:tcPr>
          <w:p w:rsidR="00033E41" w:rsidRPr="00033E41" w:rsidRDefault="00033E41" w:rsidP="00033E41">
            <w:pPr>
              <w:pStyle w:val="aff0"/>
            </w:pPr>
            <w:r w:rsidRPr="00033E41">
              <w:t>бенз(а)пирен</w:t>
            </w:r>
          </w:p>
        </w:tc>
        <w:tc>
          <w:tcPr>
            <w:tcW w:w="1134"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rPr>
                <w:szCs w:val="20"/>
              </w:rPr>
            </w:pPr>
          </w:p>
        </w:tc>
        <w:tc>
          <w:tcPr>
            <w:tcW w:w="1134" w:type="dxa"/>
            <w:shd w:val="clear" w:color="auto" w:fill="auto"/>
            <w:tcMar>
              <w:left w:w="28" w:type="dxa"/>
              <w:right w:w="28" w:type="dxa"/>
            </w:tcMar>
            <w:vAlign w:val="center"/>
          </w:tcPr>
          <w:p w:rsidR="00033E41" w:rsidRPr="00033E41" w:rsidRDefault="00033E41" w:rsidP="00033E41">
            <w:pPr>
              <w:pStyle w:val="aff0"/>
            </w:pPr>
            <w:r w:rsidRPr="00033E41">
              <w:t>330</w:t>
            </w:r>
          </w:p>
        </w:tc>
        <w:tc>
          <w:tcPr>
            <w:tcW w:w="3118" w:type="dxa"/>
            <w:shd w:val="clear" w:color="auto" w:fill="auto"/>
            <w:tcMar>
              <w:left w:w="28" w:type="dxa"/>
              <w:right w:w="28" w:type="dxa"/>
            </w:tcMar>
            <w:vAlign w:val="center"/>
          </w:tcPr>
          <w:p w:rsidR="00033E41" w:rsidRPr="00033E41" w:rsidRDefault="00033E41" w:rsidP="00033E41">
            <w:pPr>
              <w:pStyle w:val="aff0"/>
            </w:pPr>
            <w:r w:rsidRPr="00033E41">
              <w:t>диоксид серы</w:t>
            </w:r>
          </w:p>
        </w:tc>
        <w:tc>
          <w:tcPr>
            <w:tcW w:w="1134"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rPr>
                <w:szCs w:val="20"/>
              </w:rPr>
            </w:pPr>
          </w:p>
        </w:tc>
        <w:tc>
          <w:tcPr>
            <w:tcW w:w="1134" w:type="dxa"/>
            <w:shd w:val="clear" w:color="auto" w:fill="auto"/>
            <w:tcMar>
              <w:left w:w="28" w:type="dxa"/>
              <w:right w:w="28" w:type="dxa"/>
            </w:tcMar>
            <w:vAlign w:val="center"/>
          </w:tcPr>
          <w:p w:rsidR="00033E41" w:rsidRPr="00033E41" w:rsidRDefault="00033E41" w:rsidP="00033E41">
            <w:pPr>
              <w:pStyle w:val="aff0"/>
            </w:pPr>
            <w:r w:rsidRPr="00033E41">
              <w:t>301</w:t>
            </w:r>
          </w:p>
        </w:tc>
        <w:tc>
          <w:tcPr>
            <w:tcW w:w="3118" w:type="dxa"/>
            <w:shd w:val="clear" w:color="auto" w:fill="auto"/>
            <w:tcMar>
              <w:left w:w="28" w:type="dxa"/>
              <w:right w:w="28" w:type="dxa"/>
            </w:tcMar>
            <w:vAlign w:val="center"/>
          </w:tcPr>
          <w:p w:rsidR="00033E41" w:rsidRPr="00033E41" w:rsidRDefault="00033E41" w:rsidP="00033E41">
            <w:pPr>
              <w:pStyle w:val="aff0"/>
            </w:pPr>
            <w:r w:rsidRPr="00033E41">
              <w:t>диоксид азота</w:t>
            </w:r>
          </w:p>
        </w:tc>
        <w:tc>
          <w:tcPr>
            <w:tcW w:w="1134"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rPr>
                <w:szCs w:val="20"/>
              </w:rPr>
            </w:pPr>
          </w:p>
        </w:tc>
        <w:tc>
          <w:tcPr>
            <w:tcW w:w="1134" w:type="dxa"/>
            <w:shd w:val="clear" w:color="auto" w:fill="auto"/>
            <w:tcMar>
              <w:left w:w="28" w:type="dxa"/>
              <w:right w:w="28" w:type="dxa"/>
            </w:tcMar>
            <w:vAlign w:val="center"/>
          </w:tcPr>
          <w:p w:rsidR="00033E41" w:rsidRPr="00033E41" w:rsidRDefault="00033E41" w:rsidP="00033E41">
            <w:pPr>
              <w:pStyle w:val="aff0"/>
            </w:pPr>
            <w:r w:rsidRPr="00033E41">
              <w:t>304</w:t>
            </w:r>
          </w:p>
        </w:tc>
        <w:tc>
          <w:tcPr>
            <w:tcW w:w="3118" w:type="dxa"/>
            <w:shd w:val="clear" w:color="auto" w:fill="auto"/>
            <w:tcMar>
              <w:left w:w="28" w:type="dxa"/>
              <w:right w:w="28" w:type="dxa"/>
            </w:tcMar>
            <w:vAlign w:val="center"/>
          </w:tcPr>
          <w:p w:rsidR="00033E41" w:rsidRPr="00033E41" w:rsidRDefault="00033E41" w:rsidP="00033E41">
            <w:pPr>
              <w:pStyle w:val="aff0"/>
            </w:pPr>
            <w:r w:rsidRPr="00033E41">
              <w:t>оксид азота</w:t>
            </w:r>
          </w:p>
        </w:tc>
        <w:tc>
          <w:tcPr>
            <w:tcW w:w="1134"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2B6479" w:rsidTr="0045272F">
        <w:tc>
          <w:tcPr>
            <w:tcW w:w="2155" w:type="dxa"/>
            <w:vMerge/>
            <w:tcMar>
              <w:left w:w="28" w:type="dxa"/>
              <w:right w:w="28" w:type="dxa"/>
            </w:tcMar>
            <w:vAlign w:val="center"/>
          </w:tcPr>
          <w:p w:rsidR="00033E41" w:rsidRPr="00033E41" w:rsidRDefault="00033E41" w:rsidP="00033E41">
            <w:pPr>
              <w:pStyle w:val="aff0"/>
              <w:rPr>
                <w:szCs w:val="20"/>
              </w:rPr>
            </w:pPr>
          </w:p>
        </w:tc>
        <w:tc>
          <w:tcPr>
            <w:tcW w:w="1134" w:type="dxa"/>
            <w:shd w:val="clear" w:color="auto" w:fill="auto"/>
            <w:tcMar>
              <w:left w:w="28" w:type="dxa"/>
              <w:right w:w="28" w:type="dxa"/>
            </w:tcMar>
            <w:vAlign w:val="center"/>
          </w:tcPr>
          <w:p w:rsidR="00033E41" w:rsidRPr="00033E41" w:rsidRDefault="00033E41" w:rsidP="00033E41">
            <w:pPr>
              <w:pStyle w:val="aff0"/>
            </w:pPr>
            <w:r w:rsidRPr="00033E41">
              <w:t>337</w:t>
            </w:r>
          </w:p>
        </w:tc>
        <w:tc>
          <w:tcPr>
            <w:tcW w:w="3118" w:type="dxa"/>
            <w:shd w:val="clear" w:color="auto" w:fill="auto"/>
            <w:tcMar>
              <w:left w:w="28" w:type="dxa"/>
              <w:right w:w="28" w:type="dxa"/>
            </w:tcMar>
            <w:vAlign w:val="center"/>
          </w:tcPr>
          <w:p w:rsidR="00033E41" w:rsidRPr="00033E41" w:rsidRDefault="00033E41" w:rsidP="00033E41">
            <w:pPr>
              <w:pStyle w:val="aff0"/>
            </w:pPr>
            <w:r w:rsidRPr="00033E41">
              <w:t>оксид углерода</w:t>
            </w:r>
          </w:p>
        </w:tc>
        <w:tc>
          <w:tcPr>
            <w:tcW w:w="1134"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851"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c>
          <w:tcPr>
            <w:tcW w:w="1275"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bl>
    <w:p w:rsidR="008F1357" w:rsidRPr="00033E41" w:rsidRDefault="008F1357" w:rsidP="008F1357">
      <w:pPr>
        <w:pStyle w:val="3"/>
        <w:spacing w:line="240" w:lineRule="auto"/>
        <w:rPr>
          <w:i/>
        </w:rPr>
      </w:pPr>
      <w:bookmarkStart w:id="286" w:name="_Toc46138429"/>
      <w:bookmarkStart w:id="287" w:name="_Toc66374178"/>
      <w:bookmarkStart w:id="288" w:name="_Toc169269355"/>
      <w:r w:rsidRPr="00033E41">
        <w:rPr>
          <w:i/>
        </w:rPr>
        <w:t>е) описание результатов расчетов средних за год концентраций вредных (загрязняющих) веществ в приземном слое атмосферного воздуха от объектов теплоснабжения</w:t>
      </w:r>
      <w:bookmarkEnd w:id="286"/>
      <w:bookmarkEnd w:id="287"/>
      <w:bookmarkEnd w:id="288"/>
    </w:p>
    <w:p w:rsidR="008F1357" w:rsidRPr="00033E41" w:rsidRDefault="008F1357" w:rsidP="008F1357">
      <w:r w:rsidRPr="00033E41">
        <w:t>Средние за год концентрации вредных (загрязняющих) веществ в приземном слое атмосферного воздуха от объектов теплоснабжения представлены в таблице 1.12.3.</w:t>
      </w:r>
    </w:p>
    <w:p w:rsidR="008F1357" w:rsidRPr="00033E41" w:rsidRDefault="008F1357" w:rsidP="008F1357">
      <w:pPr>
        <w:jc w:val="right"/>
      </w:pPr>
      <w:r w:rsidRPr="00033E41">
        <w:t>Таблица 1.12.3</w:t>
      </w:r>
    </w:p>
    <w:p w:rsidR="008F1357" w:rsidRPr="00033E41" w:rsidRDefault="008F1357" w:rsidP="008F1357">
      <w:pPr>
        <w:ind w:firstLine="0"/>
        <w:jc w:val="center"/>
      </w:pPr>
      <w:r w:rsidRPr="00033E41">
        <w:t>Средние за год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417"/>
        <w:gridCol w:w="2126"/>
        <w:gridCol w:w="3969"/>
      </w:tblGrid>
      <w:tr w:rsidR="00445DD6" w:rsidRPr="00033E41" w:rsidTr="00445DD6">
        <w:trPr>
          <w:tblHeader/>
        </w:trPr>
        <w:tc>
          <w:tcPr>
            <w:tcW w:w="2155" w:type="dxa"/>
            <w:tcMar>
              <w:left w:w="28" w:type="dxa"/>
              <w:right w:w="28" w:type="dxa"/>
            </w:tcMar>
            <w:vAlign w:val="center"/>
          </w:tcPr>
          <w:p w:rsidR="00445DD6" w:rsidRPr="00033E41" w:rsidRDefault="00445DD6" w:rsidP="00C82EB9">
            <w:pPr>
              <w:pStyle w:val="aff0"/>
              <w:keepNext/>
              <w:rPr>
                <w:b/>
              </w:rPr>
            </w:pPr>
            <w:r w:rsidRPr="00033E41">
              <w:rPr>
                <w:b/>
              </w:rPr>
              <w:t>Источник тепловой энергии (мощности)</w:t>
            </w:r>
          </w:p>
        </w:tc>
        <w:tc>
          <w:tcPr>
            <w:tcW w:w="1417" w:type="dxa"/>
            <w:tcMar>
              <w:left w:w="28" w:type="dxa"/>
              <w:right w:w="28" w:type="dxa"/>
            </w:tcMar>
            <w:vAlign w:val="center"/>
          </w:tcPr>
          <w:p w:rsidR="00445DD6" w:rsidRPr="00033E41" w:rsidRDefault="00445DD6" w:rsidP="00C82EB9">
            <w:pPr>
              <w:pStyle w:val="aff0"/>
              <w:keepNext/>
              <w:rPr>
                <w:b/>
              </w:rPr>
            </w:pPr>
            <w:r w:rsidRPr="00033E41">
              <w:rPr>
                <w:b/>
              </w:rPr>
              <w:t>Код вещества</w:t>
            </w:r>
          </w:p>
        </w:tc>
        <w:tc>
          <w:tcPr>
            <w:tcW w:w="2126" w:type="dxa"/>
            <w:tcMar>
              <w:left w:w="28" w:type="dxa"/>
              <w:right w:w="28" w:type="dxa"/>
            </w:tcMar>
            <w:vAlign w:val="center"/>
          </w:tcPr>
          <w:p w:rsidR="00445DD6" w:rsidRPr="00033E41" w:rsidRDefault="00445DD6" w:rsidP="00C82EB9">
            <w:pPr>
              <w:pStyle w:val="aff0"/>
              <w:keepNext/>
              <w:rPr>
                <w:b/>
              </w:rPr>
            </w:pPr>
            <w:r w:rsidRPr="00033E41">
              <w:rPr>
                <w:b/>
              </w:rPr>
              <w:t>Наименование вещества</w:t>
            </w:r>
          </w:p>
        </w:tc>
        <w:tc>
          <w:tcPr>
            <w:tcW w:w="3969" w:type="dxa"/>
            <w:tcMar>
              <w:left w:w="28" w:type="dxa"/>
              <w:right w:w="28" w:type="dxa"/>
            </w:tcMar>
            <w:vAlign w:val="center"/>
          </w:tcPr>
          <w:p w:rsidR="00445DD6" w:rsidRPr="00033E41" w:rsidRDefault="00445DD6" w:rsidP="00C82EB9">
            <w:pPr>
              <w:pStyle w:val="aff0"/>
              <w:keepNext/>
              <w:rPr>
                <w:b/>
              </w:rPr>
            </w:pPr>
            <w:r w:rsidRPr="00033E41">
              <w:rPr>
                <w:b/>
              </w:rPr>
              <w:t>Средние за год концентрации вредных (загрязняющих) веществ в приземном слое атмосферного воздуха,</w:t>
            </w:r>
            <w:r w:rsidRPr="00033E41">
              <w:t xml:space="preserve"> </w:t>
            </w:r>
            <w:r w:rsidRPr="00033E41">
              <w:rPr>
                <w:b/>
              </w:rPr>
              <w:t>мг/м</w:t>
            </w:r>
            <w:r w:rsidRPr="00033E41">
              <w:rPr>
                <w:b/>
                <w:vertAlign w:val="superscript"/>
              </w:rPr>
              <w:t>3</w:t>
            </w:r>
          </w:p>
        </w:tc>
      </w:tr>
      <w:tr w:rsidR="00FA44C2" w:rsidRPr="00033E41" w:rsidTr="0045272F">
        <w:tc>
          <w:tcPr>
            <w:tcW w:w="2155" w:type="dxa"/>
            <w:vMerge w:val="restart"/>
            <w:shd w:val="clear" w:color="auto" w:fill="auto"/>
            <w:tcMar>
              <w:left w:w="28" w:type="dxa"/>
              <w:right w:w="28" w:type="dxa"/>
            </w:tcMar>
            <w:vAlign w:val="center"/>
          </w:tcPr>
          <w:p w:rsidR="00FA44C2" w:rsidRPr="00033E41" w:rsidRDefault="00FA44C2" w:rsidP="00FA44C2">
            <w:pPr>
              <w:ind w:firstLine="0"/>
              <w:jc w:val="left"/>
              <w:rPr>
                <w:sz w:val="20"/>
                <w:szCs w:val="20"/>
              </w:rPr>
            </w:pPr>
            <w:r>
              <w:rPr>
                <w:color w:val="000000"/>
                <w:sz w:val="20"/>
                <w:szCs w:val="20"/>
              </w:rPr>
              <w:t>Котельная № 22 Куяново</w:t>
            </w:r>
          </w:p>
          <w:p w:rsidR="00FA44C2" w:rsidRPr="00033E41" w:rsidRDefault="00FA44C2" w:rsidP="00FA44C2">
            <w:pPr>
              <w:ind w:firstLine="0"/>
              <w:jc w:val="left"/>
              <w:rPr>
                <w:sz w:val="20"/>
                <w:szCs w:val="20"/>
              </w:rPr>
            </w:pPr>
          </w:p>
        </w:tc>
        <w:tc>
          <w:tcPr>
            <w:tcW w:w="1417" w:type="dxa"/>
            <w:shd w:val="clear" w:color="auto" w:fill="auto"/>
            <w:tcMar>
              <w:left w:w="28" w:type="dxa"/>
              <w:right w:w="28" w:type="dxa"/>
            </w:tcMar>
            <w:vAlign w:val="center"/>
          </w:tcPr>
          <w:p w:rsidR="00FA44C2" w:rsidRPr="00033E41" w:rsidRDefault="00FA44C2" w:rsidP="00FA44C2">
            <w:pPr>
              <w:pStyle w:val="aff0"/>
            </w:pPr>
            <w:r w:rsidRPr="00033E41">
              <w:t>0301</w:t>
            </w:r>
          </w:p>
        </w:tc>
        <w:tc>
          <w:tcPr>
            <w:tcW w:w="2126" w:type="dxa"/>
            <w:shd w:val="clear" w:color="auto" w:fill="auto"/>
            <w:tcMar>
              <w:left w:w="28" w:type="dxa"/>
              <w:right w:w="28" w:type="dxa"/>
            </w:tcMar>
            <w:vAlign w:val="center"/>
          </w:tcPr>
          <w:p w:rsidR="00FA44C2" w:rsidRPr="00033E41" w:rsidRDefault="00FA44C2" w:rsidP="00FA44C2">
            <w:pPr>
              <w:pStyle w:val="aff0"/>
            </w:pPr>
            <w:r w:rsidRPr="00033E41">
              <w:t>Азота диоксид</w:t>
            </w:r>
          </w:p>
        </w:tc>
        <w:tc>
          <w:tcPr>
            <w:tcW w:w="3969"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shd w:val="clear" w:color="auto" w:fill="auto"/>
            <w:tcMar>
              <w:left w:w="28" w:type="dxa"/>
              <w:right w:w="28" w:type="dxa"/>
            </w:tcMar>
            <w:vAlign w:val="center"/>
          </w:tcPr>
          <w:p w:rsidR="00FA44C2" w:rsidRPr="00033E41" w:rsidRDefault="00FA44C2" w:rsidP="00FA44C2">
            <w:pPr>
              <w:pStyle w:val="aff0"/>
            </w:pPr>
          </w:p>
        </w:tc>
        <w:tc>
          <w:tcPr>
            <w:tcW w:w="1417" w:type="dxa"/>
            <w:shd w:val="clear" w:color="auto" w:fill="auto"/>
            <w:tcMar>
              <w:left w:w="28" w:type="dxa"/>
              <w:right w:w="28" w:type="dxa"/>
            </w:tcMar>
            <w:vAlign w:val="center"/>
          </w:tcPr>
          <w:p w:rsidR="00FA44C2" w:rsidRPr="00033E41" w:rsidRDefault="00FA44C2" w:rsidP="00FA44C2">
            <w:pPr>
              <w:pStyle w:val="aff0"/>
            </w:pPr>
            <w:r w:rsidRPr="00033E41">
              <w:t>0304</w:t>
            </w:r>
          </w:p>
        </w:tc>
        <w:tc>
          <w:tcPr>
            <w:tcW w:w="2126" w:type="dxa"/>
            <w:shd w:val="clear" w:color="auto" w:fill="auto"/>
            <w:tcMar>
              <w:left w:w="28" w:type="dxa"/>
              <w:right w:w="28" w:type="dxa"/>
            </w:tcMar>
            <w:vAlign w:val="center"/>
          </w:tcPr>
          <w:p w:rsidR="00FA44C2" w:rsidRPr="00033E41" w:rsidRDefault="00FA44C2" w:rsidP="00FA44C2">
            <w:pPr>
              <w:pStyle w:val="aff0"/>
            </w:pPr>
            <w:r w:rsidRPr="00033E41">
              <w:t>Азота оксид</w:t>
            </w:r>
          </w:p>
        </w:tc>
        <w:tc>
          <w:tcPr>
            <w:tcW w:w="3969"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shd w:val="clear" w:color="auto" w:fill="auto"/>
            <w:tcMar>
              <w:left w:w="28" w:type="dxa"/>
              <w:right w:w="28" w:type="dxa"/>
            </w:tcMar>
            <w:vAlign w:val="center"/>
          </w:tcPr>
          <w:p w:rsidR="00FA44C2" w:rsidRPr="00033E41" w:rsidRDefault="00FA44C2" w:rsidP="00FA44C2">
            <w:pPr>
              <w:pStyle w:val="aff0"/>
            </w:pPr>
          </w:p>
        </w:tc>
        <w:tc>
          <w:tcPr>
            <w:tcW w:w="1417" w:type="dxa"/>
            <w:shd w:val="clear" w:color="auto" w:fill="auto"/>
            <w:tcMar>
              <w:left w:w="28" w:type="dxa"/>
              <w:right w:w="28" w:type="dxa"/>
            </w:tcMar>
            <w:vAlign w:val="center"/>
          </w:tcPr>
          <w:p w:rsidR="00FA44C2" w:rsidRPr="00033E41" w:rsidRDefault="00FA44C2" w:rsidP="00FA44C2">
            <w:pPr>
              <w:pStyle w:val="aff0"/>
            </w:pPr>
            <w:r w:rsidRPr="00033E41">
              <w:t>0328</w:t>
            </w:r>
          </w:p>
        </w:tc>
        <w:tc>
          <w:tcPr>
            <w:tcW w:w="2126" w:type="dxa"/>
            <w:shd w:val="clear" w:color="auto" w:fill="auto"/>
            <w:tcMar>
              <w:left w:w="28" w:type="dxa"/>
              <w:right w:w="28" w:type="dxa"/>
            </w:tcMar>
            <w:vAlign w:val="center"/>
          </w:tcPr>
          <w:p w:rsidR="00FA44C2" w:rsidRPr="00033E41" w:rsidRDefault="00FA44C2" w:rsidP="00FA44C2">
            <w:pPr>
              <w:pStyle w:val="aff0"/>
            </w:pPr>
            <w:r w:rsidRPr="00033E41">
              <w:t>Углерод (пигмент чёрный)</w:t>
            </w:r>
          </w:p>
        </w:tc>
        <w:tc>
          <w:tcPr>
            <w:tcW w:w="3969"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rPr>
          <w:trHeight w:val="77"/>
        </w:trPr>
        <w:tc>
          <w:tcPr>
            <w:tcW w:w="2155" w:type="dxa"/>
            <w:vMerge/>
            <w:shd w:val="clear" w:color="auto" w:fill="auto"/>
            <w:tcMar>
              <w:left w:w="28" w:type="dxa"/>
              <w:right w:w="28" w:type="dxa"/>
            </w:tcMar>
            <w:vAlign w:val="center"/>
          </w:tcPr>
          <w:p w:rsidR="00FA44C2" w:rsidRPr="00033E41" w:rsidRDefault="00FA44C2" w:rsidP="00FA44C2">
            <w:pPr>
              <w:pStyle w:val="aff0"/>
            </w:pPr>
          </w:p>
        </w:tc>
        <w:tc>
          <w:tcPr>
            <w:tcW w:w="1417" w:type="dxa"/>
            <w:shd w:val="clear" w:color="auto" w:fill="auto"/>
            <w:tcMar>
              <w:left w:w="28" w:type="dxa"/>
              <w:right w:w="28" w:type="dxa"/>
            </w:tcMar>
            <w:vAlign w:val="center"/>
          </w:tcPr>
          <w:p w:rsidR="00FA44C2" w:rsidRPr="00033E41" w:rsidRDefault="00FA44C2" w:rsidP="00FA44C2">
            <w:pPr>
              <w:pStyle w:val="aff0"/>
            </w:pPr>
            <w:r w:rsidRPr="00033E41">
              <w:t>0337</w:t>
            </w:r>
          </w:p>
        </w:tc>
        <w:tc>
          <w:tcPr>
            <w:tcW w:w="2126" w:type="dxa"/>
            <w:shd w:val="clear" w:color="auto" w:fill="auto"/>
            <w:tcMar>
              <w:left w:w="28" w:type="dxa"/>
              <w:right w:w="28" w:type="dxa"/>
            </w:tcMar>
            <w:vAlign w:val="center"/>
          </w:tcPr>
          <w:p w:rsidR="00FA44C2" w:rsidRPr="00033E41" w:rsidRDefault="00FA44C2" w:rsidP="00FA44C2">
            <w:pPr>
              <w:pStyle w:val="aff0"/>
            </w:pPr>
            <w:r w:rsidRPr="00033E41">
              <w:t>Углерод оксид</w:t>
            </w:r>
          </w:p>
        </w:tc>
        <w:tc>
          <w:tcPr>
            <w:tcW w:w="3969"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shd w:val="clear" w:color="auto" w:fill="auto"/>
            <w:tcMar>
              <w:left w:w="28" w:type="dxa"/>
              <w:right w:w="28" w:type="dxa"/>
            </w:tcMar>
            <w:vAlign w:val="center"/>
          </w:tcPr>
          <w:p w:rsidR="00FA44C2" w:rsidRPr="00033E41" w:rsidRDefault="00FA44C2" w:rsidP="00FA44C2">
            <w:pPr>
              <w:pStyle w:val="aff0"/>
            </w:pPr>
          </w:p>
        </w:tc>
        <w:tc>
          <w:tcPr>
            <w:tcW w:w="1417" w:type="dxa"/>
            <w:shd w:val="clear" w:color="auto" w:fill="auto"/>
            <w:tcMar>
              <w:left w:w="28" w:type="dxa"/>
              <w:right w:w="28" w:type="dxa"/>
            </w:tcMar>
            <w:vAlign w:val="center"/>
          </w:tcPr>
          <w:p w:rsidR="00FA44C2" w:rsidRPr="00033E41" w:rsidRDefault="00FA44C2" w:rsidP="00FA44C2">
            <w:pPr>
              <w:pStyle w:val="aff0"/>
            </w:pPr>
            <w:r w:rsidRPr="00033E41">
              <w:t>0703</w:t>
            </w:r>
          </w:p>
        </w:tc>
        <w:tc>
          <w:tcPr>
            <w:tcW w:w="2126" w:type="dxa"/>
            <w:shd w:val="clear" w:color="auto" w:fill="auto"/>
            <w:tcMar>
              <w:left w:w="28" w:type="dxa"/>
              <w:right w:w="28" w:type="dxa"/>
            </w:tcMar>
            <w:vAlign w:val="center"/>
          </w:tcPr>
          <w:p w:rsidR="00FA44C2" w:rsidRPr="00033E41" w:rsidRDefault="00FA44C2" w:rsidP="00FA44C2">
            <w:pPr>
              <w:pStyle w:val="aff0"/>
            </w:pPr>
            <w:r w:rsidRPr="00033E41">
              <w:t>Бенз(а)пирен</w:t>
            </w:r>
          </w:p>
        </w:tc>
        <w:tc>
          <w:tcPr>
            <w:tcW w:w="3969"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FA44C2" w:rsidRPr="00033E41" w:rsidTr="0045272F">
        <w:tc>
          <w:tcPr>
            <w:tcW w:w="2155" w:type="dxa"/>
            <w:vMerge w:val="restart"/>
            <w:tcMar>
              <w:left w:w="28" w:type="dxa"/>
              <w:right w:w="28" w:type="dxa"/>
            </w:tcMar>
            <w:vAlign w:val="center"/>
          </w:tcPr>
          <w:p w:rsidR="00FA44C2" w:rsidRPr="00033E41" w:rsidRDefault="00146346" w:rsidP="00FA44C2">
            <w:pPr>
              <w:pStyle w:val="aff0"/>
              <w:jc w:val="left"/>
              <w:rPr>
                <w:szCs w:val="20"/>
              </w:rPr>
            </w:pPr>
            <w:r>
              <w:rPr>
                <w:color w:val="000000"/>
                <w:szCs w:val="20"/>
              </w:rPr>
              <w:t>Котельная № 23 Березовка</w:t>
            </w:r>
          </w:p>
        </w:tc>
        <w:tc>
          <w:tcPr>
            <w:tcW w:w="1417" w:type="dxa"/>
            <w:shd w:val="clear" w:color="auto" w:fill="auto"/>
            <w:tcMar>
              <w:left w:w="28" w:type="dxa"/>
              <w:right w:w="28" w:type="dxa"/>
            </w:tcMar>
            <w:vAlign w:val="center"/>
          </w:tcPr>
          <w:p w:rsidR="00FA44C2" w:rsidRPr="00033E41" w:rsidRDefault="00FA44C2" w:rsidP="00FA44C2">
            <w:pPr>
              <w:pStyle w:val="aff0"/>
            </w:pPr>
            <w:r w:rsidRPr="00033E41">
              <w:t>0301</w:t>
            </w:r>
          </w:p>
        </w:tc>
        <w:tc>
          <w:tcPr>
            <w:tcW w:w="2126" w:type="dxa"/>
            <w:shd w:val="clear" w:color="auto" w:fill="auto"/>
            <w:tcMar>
              <w:left w:w="28" w:type="dxa"/>
              <w:right w:w="28" w:type="dxa"/>
            </w:tcMar>
            <w:vAlign w:val="center"/>
          </w:tcPr>
          <w:p w:rsidR="00FA44C2" w:rsidRPr="00033E41" w:rsidRDefault="00FA44C2" w:rsidP="00FA44C2">
            <w:pPr>
              <w:pStyle w:val="aff0"/>
            </w:pPr>
            <w:r w:rsidRPr="00033E41">
              <w:t>Азота диоксид</w:t>
            </w:r>
          </w:p>
        </w:tc>
        <w:tc>
          <w:tcPr>
            <w:tcW w:w="3969" w:type="dxa"/>
            <w:shd w:val="clear" w:color="auto" w:fill="auto"/>
            <w:tcMar>
              <w:left w:w="28" w:type="dxa"/>
              <w:right w:w="28" w:type="dxa"/>
            </w:tcMar>
          </w:tcPr>
          <w:p w:rsidR="00FA44C2" w:rsidRPr="00033E41" w:rsidRDefault="00FA44C2" w:rsidP="00FA44C2">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0304</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Азота оксид</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0328</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Углерод (пигмент чёрный)</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0337</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Углерод оксид</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2B6479"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0703</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Бенз(а)пирен</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bl>
    <w:p w:rsidR="008F1357" w:rsidRPr="00033E41" w:rsidRDefault="008F1357" w:rsidP="008F1357">
      <w:pPr>
        <w:pStyle w:val="3"/>
        <w:spacing w:line="240" w:lineRule="auto"/>
        <w:rPr>
          <w:i/>
        </w:rPr>
      </w:pPr>
      <w:bookmarkStart w:id="289" w:name="_Toc46138430"/>
      <w:bookmarkStart w:id="290" w:name="_Toc66374179"/>
      <w:bookmarkStart w:id="291" w:name="_Toc169269356"/>
      <w:r w:rsidRPr="00033E41">
        <w:rPr>
          <w:i/>
        </w:rPr>
        <w:lastRenderedPageBreak/>
        <w:t>ж) описание результатов расчетов максимальных разовых концентраций вредных (загрязняющих) веществ в приземном слое атмосферного воздуха от объектов теплоснабжения</w:t>
      </w:r>
      <w:bookmarkEnd w:id="289"/>
      <w:bookmarkEnd w:id="290"/>
      <w:bookmarkEnd w:id="291"/>
    </w:p>
    <w:p w:rsidR="008F1357" w:rsidRPr="00033E41" w:rsidRDefault="008F1357" w:rsidP="008F1357">
      <w:r w:rsidRPr="00033E41">
        <w:t>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1.12.4.</w:t>
      </w:r>
    </w:p>
    <w:p w:rsidR="008F1357" w:rsidRPr="00033E41" w:rsidRDefault="008F1357" w:rsidP="008F1357">
      <w:pPr>
        <w:jc w:val="right"/>
      </w:pPr>
      <w:r w:rsidRPr="00033E41">
        <w:t>Таблица 1.12.4</w:t>
      </w:r>
    </w:p>
    <w:p w:rsidR="008F1357" w:rsidRPr="00033E41" w:rsidRDefault="008F1357" w:rsidP="008F1357">
      <w:pPr>
        <w:ind w:firstLine="0"/>
        <w:jc w:val="center"/>
      </w:pPr>
      <w:r w:rsidRPr="00033E41">
        <w:t>Максимальные разовые концентрации вредных (загрязняющих) веществ в приземном слое атмосферного воздуха от объектов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417"/>
        <w:gridCol w:w="2126"/>
        <w:gridCol w:w="3969"/>
      </w:tblGrid>
      <w:tr w:rsidR="00445DD6" w:rsidRPr="00033E41" w:rsidTr="00445DD6">
        <w:trPr>
          <w:tblHeader/>
        </w:trPr>
        <w:tc>
          <w:tcPr>
            <w:tcW w:w="2155" w:type="dxa"/>
            <w:tcMar>
              <w:left w:w="28" w:type="dxa"/>
              <w:right w:w="28" w:type="dxa"/>
            </w:tcMar>
            <w:vAlign w:val="center"/>
          </w:tcPr>
          <w:p w:rsidR="00445DD6" w:rsidRPr="00033E41" w:rsidRDefault="00445DD6" w:rsidP="00445DD6">
            <w:pPr>
              <w:pStyle w:val="aff0"/>
              <w:rPr>
                <w:b/>
              </w:rPr>
            </w:pPr>
            <w:r w:rsidRPr="00033E41">
              <w:rPr>
                <w:b/>
              </w:rPr>
              <w:t>Источник тепловой энергии (мощности)</w:t>
            </w:r>
          </w:p>
        </w:tc>
        <w:tc>
          <w:tcPr>
            <w:tcW w:w="1417" w:type="dxa"/>
            <w:tcMar>
              <w:left w:w="28" w:type="dxa"/>
              <w:right w:w="28" w:type="dxa"/>
            </w:tcMar>
            <w:vAlign w:val="center"/>
          </w:tcPr>
          <w:p w:rsidR="00445DD6" w:rsidRPr="00033E41" w:rsidRDefault="00445DD6" w:rsidP="00445DD6">
            <w:pPr>
              <w:pStyle w:val="aff0"/>
              <w:rPr>
                <w:b/>
              </w:rPr>
            </w:pPr>
            <w:r w:rsidRPr="00033E41">
              <w:rPr>
                <w:b/>
              </w:rPr>
              <w:t>Код вещества</w:t>
            </w:r>
          </w:p>
        </w:tc>
        <w:tc>
          <w:tcPr>
            <w:tcW w:w="2126" w:type="dxa"/>
            <w:tcMar>
              <w:left w:w="28" w:type="dxa"/>
              <w:right w:w="28" w:type="dxa"/>
            </w:tcMar>
            <w:vAlign w:val="center"/>
          </w:tcPr>
          <w:p w:rsidR="00445DD6" w:rsidRPr="00033E41" w:rsidRDefault="00445DD6" w:rsidP="00445DD6">
            <w:pPr>
              <w:pStyle w:val="aff0"/>
              <w:rPr>
                <w:b/>
              </w:rPr>
            </w:pPr>
            <w:r w:rsidRPr="00033E41">
              <w:rPr>
                <w:b/>
              </w:rPr>
              <w:t>Наименование вещества</w:t>
            </w:r>
          </w:p>
        </w:tc>
        <w:tc>
          <w:tcPr>
            <w:tcW w:w="3969" w:type="dxa"/>
            <w:tcMar>
              <w:left w:w="28" w:type="dxa"/>
              <w:right w:w="28" w:type="dxa"/>
            </w:tcMar>
            <w:vAlign w:val="center"/>
          </w:tcPr>
          <w:p w:rsidR="00445DD6" w:rsidRPr="00033E41" w:rsidRDefault="00445DD6" w:rsidP="00445DD6">
            <w:pPr>
              <w:pStyle w:val="aff0"/>
              <w:rPr>
                <w:b/>
              </w:rPr>
            </w:pPr>
            <w:r w:rsidRPr="00033E41">
              <w:rPr>
                <w:b/>
              </w:rPr>
              <w:t>Максимальные разовые концентрации вредных (загрязняющих) веществ в приземном слое атмосферного воздуха, мг/м</w:t>
            </w:r>
            <w:r w:rsidRPr="00033E41">
              <w:rPr>
                <w:b/>
                <w:vertAlign w:val="superscript"/>
              </w:rPr>
              <w:t>3</w:t>
            </w:r>
          </w:p>
        </w:tc>
      </w:tr>
      <w:tr w:rsidR="00146346" w:rsidRPr="00033E41" w:rsidTr="0045272F">
        <w:tc>
          <w:tcPr>
            <w:tcW w:w="2155" w:type="dxa"/>
            <w:vMerge w:val="restart"/>
            <w:shd w:val="clear" w:color="auto" w:fill="auto"/>
            <w:tcMar>
              <w:left w:w="28" w:type="dxa"/>
              <w:right w:w="28" w:type="dxa"/>
            </w:tcMar>
            <w:vAlign w:val="center"/>
          </w:tcPr>
          <w:p w:rsidR="00146346" w:rsidRPr="00033E41" w:rsidRDefault="00146346" w:rsidP="00146346">
            <w:pPr>
              <w:ind w:firstLine="0"/>
              <w:jc w:val="left"/>
              <w:rPr>
                <w:sz w:val="20"/>
                <w:szCs w:val="20"/>
              </w:rPr>
            </w:pPr>
            <w:r>
              <w:rPr>
                <w:color w:val="000000"/>
                <w:sz w:val="20"/>
                <w:szCs w:val="20"/>
              </w:rPr>
              <w:t>Котельная № 22 Куяново</w:t>
            </w:r>
          </w:p>
          <w:p w:rsidR="00146346" w:rsidRPr="00033E41" w:rsidRDefault="00146346" w:rsidP="00146346">
            <w:pPr>
              <w:pStyle w:val="aff0"/>
              <w:jc w:val="left"/>
              <w:rPr>
                <w:szCs w:val="20"/>
              </w:rPr>
            </w:pPr>
          </w:p>
        </w:tc>
        <w:tc>
          <w:tcPr>
            <w:tcW w:w="1417"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0301</w:t>
            </w:r>
          </w:p>
        </w:tc>
        <w:tc>
          <w:tcPr>
            <w:tcW w:w="2126"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Азота диоксид</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c>
          <w:tcPr>
            <w:tcW w:w="2155" w:type="dxa"/>
            <w:vMerge/>
            <w:shd w:val="clear" w:color="auto" w:fill="auto"/>
            <w:tcMar>
              <w:left w:w="28" w:type="dxa"/>
              <w:right w:w="28" w:type="dxa"/>
            </w:tcMar>
            <w:vAlign w:val="center"/>
          </w:tcPr>
          <w:p w:rsidR="00146346" w:rsidRPr="00033E41" w:rsidRDefault="00146346" w:rsidP="00146346">
            <w:pPr>
              <w:pStyle w:val="aff0"/>
              <w:jc w:val="left"/>
              <w:rPr>
                <w:szCs w:val="20"/>
              </w:rPr>
            </w:pPr>
          </w:p>
        </w:tc>
        <w:tc>
          <w:tcPr>
            <w:tcW w:w="1417"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0304</w:t>
            </w:r>
          </w:p>
        </w:tc>
        <w:tc>
          <w:tcPr>
            <w:tcW w:w="2126"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Азота оксид</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c>
          <w:tcPr>
            <w:tcW w:w="2155" w:type="dxa"/>
            <w:vMerge/>
            <w:shd w:val="clear" w:color="auto" w:fill="auto"/>
            <w:tcMar>
              <w:left w:w="28" w:type="dxa"/>
              <w:right w:w="28" w:type="dxa"/>
            </w:tcMar>
            <w:vAlign w:val="center"/>
          </w:tcPr>
          <w:p w:rsidR="00146346" w:rsidRPr="00033E41" w:rsidRDefault="00146346" w:rsidP="00146346">
            <w:pPr>
              <w:pStyle w:val="aff0"/>
              <w:jc w:val="left"/>
              <w:rPr>
                <w:szCs w:val="20"/>
              </w:rPr>
            </w:pPr>
          </w:p>
        </w:tc>
        <w:tc>
          <w:tcPr>
            <w:tcW w:w="1417"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0328</w:t>
            </w:r>
          </w:p>
        </w:tc>
        <w:tc>
          <w:tcPr>
            <w:tcW w:w="2126"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Углерод (пигмент чёрный)</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rPr>
          <w:trHeight w:val="77"/>
        </w:trPr>
        <w:tc>
          <w:tcPr>
            <w:tcW w:w="2155" w:type="dxa"/>
            <w:vMerge/>
            <w:tcMar>
              <w:left w:w="28" w:type="dxa"/>
              <w:right w:w="28" w:type="dxa"/>
            </w:tcMar>
            <w:vAlign w:val="center"/>
          </w:tcPr>
          <w:p w:rsidR="00146346" w:rsidRPr="00033E41" w:rsidRDefault="00146346" w:rsidP="00146346">
            <w:pPr>
              <w:pStyle w:val="aff0"/>
              <w:jc w:val="left"/>
              <w:rPr>
                <w:szCs w:val="20"/>
              </w:rPr>
            </w:pPr>
          </w:p>
        </w:tc>
        <w:tc>
          <w:tcPr>
            <w:tcW w:w="1417"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0337</w:t>
            </w:r>
          </w:p>
        </w:tc>
        <w:tc>
          <w:tcPr>
            <w:tcW w:w="2126" w:type="dxa"/>
            <w:shd w:val="clear" w:color="auto" w:fill="auto"/>
            <w:tcMar>
              <w:left w:w="28" w:type="dxa"/>
              <w:right w:w="28" w:type="dxa"/>
            </w:tcMar>
            <w:vAlign w:val="center"/>
          </w:tcPr>
          <w:p w:rsidR="00146346" w:rsidRPr="00033E41" w:rsidRDefault="00146346" w:rsidP="00146346">
            <w:pPr>
              <w:pStyle w:val="aff0"/>
              <w:rPr>
                <w:szCs w:val="20"/>
              </w:rPr>
            </w:pPr>
            <w:r w:rsidRPr="00033E41">
              <w:rPr>
                <w:szCs w:val="20"/>
              </w:rPr>
              <w:t>Углерод оксид</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c>
          <w:tcPr>
            <w:tcW w:w="2155" w:type="dxa"/>
            <w:vMerge/>
            <w:tcMar>
              <w:left w:w="28" w:type="dxa"/>
              <w:right w:w="28" w:type="dxa"/>
            </w:tcMar>
            <w:vAlign w:val="center"/>
          </w:tcPr>
          <w:p w:rsidR="00146346" w:rsidRPr="00033E41" w:rsidRDefault="00146346" w:rsidP="00146346">
            <w:pPr>
              <w:pStyle w:val="aff0"/>
              <w:jc w:val="left"/>
            </w:pPr>
          </w:p>
        </w:tc>
        <w:tc>
          <w:tcPr>
            <w:tcW w:w="1417" w:type="dxa"/>
            <w:shd w:val="clear" w:color="auto" w:fill="auto"/>
            <w:tcMar>
              <w:left w:w="28" w:type="dxa"/>
              <w:right w:w="28" w:type="dxa"/>
            </w:tcMar>
            <w:vAlign w:val="center"/>
          </w:tcPr>
          <w:p w:rsidR="00146346" w:rsidRPr="00033E41" w:rsidRDefault="00146346" w:rsidP="00146346">
            <w:pPr>
              <w:pStyle w:val="aff0"/>
            </w:pPr>
            <w:r w:rsidRPr="00033E41">
              <w:t>0330</w:t>
            </w:r>
          </w:p>
        </w:tc>
        <w:tc>
          <w:tcPr>
            <w:tcW w:w="2126" w:type="dxa"/>
            <w:shd w:val="clear" w:color="auto" w:fill="auto"/>
            <w:tcMar>
              <w:left w:w="28" w:type="dxa"/>
              <w:right w:w="28" w:type="dxa"/>
            </w:tcMar>
            <w:vAlign w:val="center"/>
          </w:tcPr>
          <w:p w:rsidR="00146346" w:rsidRPr="00033E41" w:rsidRDefault="00146346" w:rsidP="00146346">
            <w:pPr>
              <w:pStyle w:val="aff0"/>
            </w:pPr>
            <w:r w:rsidRPr="00033E41">
              <w:t>Сера диоксид</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c>
          <w:tcPr>
            <w:tcW w:w="2155" w:type="dxa"/>
            <w:vMerge/>
            <w:tcMar>
              <w:left w:w="28" w:type="dxa"/>
              <w:right w:w="28" w:type="dxa"/>
            </w:tcMar>
            <w:vAlign w:val="center"/>
          </w:tcPr>
          <w:p w:rsidR="00146346" w:rsidRPr="00033E41" w:rsidRDefault="00146346" w:rsidP="00146346">
            <w:pPr>
              <w:pStyle w:val="aff0"/>
              <w:jc w:val="left"/>
            </w:pPr>
          </w:p>
        </w:tc>
        <w:tc>
          <w:tcPr>
            <w:tcW w:w="1417" w:type="dxa"/>
            <w:shd w:val="clear" w:color="auto" w:fill="auto"/>
            <w:tcMar>
              <w:left w:w="28" w:type="dxa"/>
              <w:right w:w="28" w:type="dxa"/>
            </w:tcMar>
            <w:vAlign w:val="center"/>
          </w:tcPr>
          <w:p w:rsidR="00146346" w:rsidRPr="00033E41" w:rsidRDefault="00146346" w:rsidP="00146346">
            <w:pPr>
              <w:pStyle w:val="aff0"/>
            </w:pPr>
            <w:r w:rsidRPr="00033E41">
              <w:t>2908</w:t>
            </w:r>
          </w:p>
        </w:tc>
        <w:tc>
          <w:tcPr>
            <w:tcW w:w="2126" w:type="dxa"/>
            <w:shd w:val="clear" w:color="auto" w:fill="auto"/>
            <w:tcMar>
              <w:left w:w="28" w:type="dxa"/>
              <w:right w:w="28" w:type="dxa"/>
            </w:tcMar>
            <w:vAlign w:val="center"/>
          </w:tcPr>
          <w:p w:rsidR="00146346" w:rsidRPr="00033E41" w:rsidRDefault="00146346" w:rsidP="00146346">
            <w:pPr>
              <w:pStyle w:val="aff0"/>
            </w:pPr>
            <w:r w:rsidRPr="00033E41">
              <w:t>Пыль неорганическая, содержащая двуокись кремния</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c>
          <w:tcPr>
            <w:tcW w:w="2155" w:type="dxa"/>
            <w:vMerge/>
            <w:tcMar>
              <w:left w:w="28" w:type="dxa"/>
              <w:right w:w="28" w:type="dxa"/>
            </w:tcMar>
            <w:vAlign w:val="center"/>
          </w:tcPr>
          <w:p w:rsidR="00146346" w:rsidRPr="00033E41" w:rsidRDefault="00146346" w:rsidP="00146346">
            <w:pPr>
              <w:pStyle w:val="aff0"/>
              <w:jc w:val="left"/>
            </w:pPr>
          </w:p>
        </w:tc>
        <w:tc>
          <w:tcPr>
            <w:tcW w:w="1417" w:type="dxa"/>
            <w:shd w:val="clear" w:color="auto" w:fill="auto"/>
            <w:tcMar>
              <w:left w:w="28" w:type="dxa"/>
              <w:right w:w="28" w:type="dxa"/>
            </w:tcMar>
            <w:vAlign w:val="center"/>
          </w:tcPr>
          <w:p w:rsidR="00146346" w:rsidRPr="00033E41" w:rsidRDefault="00146346" w:rsidP="00146346">
            <w:pPr>
              <w:pStyle w:val="aff0"/>
            </w:pPr>
            <w:r w:rsidRPr="00033E41">
              <w:t>3749</w:t>
            </w:r>
          </w:p>
        </w:tc>
        <w:tc>
          <w:tcPr>
            <w:tcW w:w="2126" w:type="dxa"/>
            <w:shd w:val="clear" w:color="auto" w:fill="auto"/>
            <w:tcMar>
              <w:left w:w="28" w:type="dxa"/>
              <w:right w:w="28" w:type="dxa"/>
            </w:tcMar>
            <w:vAlign w:val="center"/>
          </w:tcPr>
          <w:p w:rsidR="00146346" w:rsidRPr="00033E41" w:rsidRDefault="00146346" w:rsidP="00146346">
            <w:pPr>
              <w:pStyle w:val="aff0"/>
            </w:pPr>
            <w:r w:rsidRPr="00033E41">
              <w:t>Пыль каменного угля</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146346" w:rsidRPr="00033E41" w:rsidTr="0045272F">
        <w:tc>
          <w:tcPr>
            <w:tcW w:w="2155" w:type="dxa"/>
            <w:vMerge w:val="restart"/>
            <w:tcMar>
              <w:left w:w="28" w:type="dxa"/>
              <w:right w:w="28" w:type="dxa"/>
            </w:tcMar>
            <w:vAlign w:val="center"/>
          </w:tcPr>
          <w:p w:rsidR="00146346" w:rsidRPr="00033E41" w:rsidRDefault="00146346" w:rsidP="00146346">
            <w:pPr>
              <w:pStyle w:val="aff0"/>
              <w:jc w:val="left"/>
            </w:pPr>
            <w:r>
              <w:rPr>
                <w:color w:val="000000"/>
                <w:szCs w:val="20"/>
              </w:rPr>
              <w:t>Котельная № 23 Березовка</w:t>
            </w:r>
          </w:p>
        </w:tc>
        <w:tc>
          <w:tcPr>
            <w:tcW w:w="1417" w:type="dxa"/>
            <w:shd w:val="clear" w:color="auto" w:fill="auto"/>
            <w:tcMar>
              <w:left w:w="28" w:type="dxa"/>
              <w:right w:w="28" w:type="dxa"/>
            </w:tcMar>
            <w:vAlign w:val="center"/>
          </w:tcPr>
          <w:p w:rsidR="00146346" w:rsidRPr="00033E41" w:rsidRDefault="00146346" w:rsidP="00146346">
            <w:pPr>
              <w:pStyle w:val="aff0"/>
            </w:pPr>
            <w:r w:rsidRPr="00033E41">
              <w:t>0301</w:t>
            </w:r>
          </w:p>
        </w:tc>
        <w:tc>
          <w:tcPr>
            <w:tcW w:w="2126" w:type="dxa"/>
            <w:shd w:val="clear" w:color="auto" w:fill="auto"/>
            <w:tcMar>
              <w:left w:w="28" w:type="dxa"/>
              <w:right w:w="28" w:type="dxa"/>
            </w:tcMar>
            <w:vAlign w:val="center"/>
          </w:tcPr>
          <w:p w:rsidR="00146346" w:rsidRPr="00033E41" w:rsidRDefault="00146346" w:rsidP="00146346">
            <w:pPr>
              <w:pStyle w:val="aff0"/>
            </w:pPr>
            <w:r w:rsidRPr="00033E41">
              <w:t>Азота диоксид</w:t>
            </w:r>
          </w:p>
        </w:tc>
        <w:tc>
          <w:tcPr>
            <w:tcW w:w="3969" w:type="dxa"/>
            <w:shd w:val="clear" w:color="auto" w:fill="auto"/>
            <w:tcMar>
              <w:left w:w="28" w:type="dxa"/>
              <w:right w:w="28" w:type="dxa"/>
            </w:tcMar>
          </w:tcPr>
          <w:p w:rsidR="00146346" w:rsidRPr="00033E41" w:rsidRDefault="00146346" w:rsidP="00146346">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0304</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Азота оксид</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0328</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Углерод (пигмент чёрный)</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0330</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Сера диоксид</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0337</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Углерод оксид</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033E41"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2908</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Пыль неорганическая, содержащая двуокись кремния</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r w:rsidR="00033E41" w:rsidRPr="002B6479" w:rsidTr="0045272F">
        <w:tc>
          <w:tcPr>
            <w:tcW w:w="2155" w:type="dxa"/>
            <w:vMerge/>
            <w:tcMar>
              <w:left w:w="28" w:type="dxa"/>
              <w:right w:w="28" w:type="dxa"/>
            </w:tcMar>
            <w:vAlign w:val="center"/>
          </w:tcPr>
          <w:p w:rsidR="00033E41" w:rsidRPr="00033E41" w:rsidRDefault="00033E41" w:rsidP="00033E41">
            <w:pPr>
              <w:pStyle w:val="aff0"/>
            </w:pPr>
          </w:p>
        </w:tc>
        <w:tc>
          <w:tcPr>
            <w:tcW w:w="1417" w:type="dxa"/>
            <w:shd w:val="clear" w:color="auto" w:fill="auto"/>
            <w:tcMar>
              <w:left w:w="28" w:type="dxa"/>
              <w:right w:w="28" w:type="dxa"/>
            </w:tcMar>
            <w:vAlign w:val="center"/>
          </w:tcPr>
          <w:p w:rsidR="00033E41" w:rsidRPr="00033E41" w:rsidRDefault="00033E41" w:rsidP="00033E41">
            <w:pPr>
              <w:pStyle w:val="aff0"/>
            </w:pPr>
            <w:r w:rsidRPr="00033E41">
              <w:t>3749</w:t>
            </w:r>
          </w:p>
        </w:tc>
        <w:tc>
          <w:tcPr>
            <w:tcW w:w="2126" w:type="dxa"/>
            <w:shd w:val="clear" w:color="auto" w:fill="auto"/>
            <w:tcMar>
              <w:left w:w="28" w:type="dxa"/>
              <w:right w:w="28" w:type="dxa"/>
            </w:tcMar>
            <w:vAlign w:val="center"/>
          </w:tcPr>
          <w:p w:rsidR="00033E41" w:rsidRPr="00033E41" w:rsidRDefault="00033E41" w:rsidP="00033E41">
            <w:pPr>
              <w:pStyle w:val="aff0"/>
            </w:pPr>
            <w:r w:rsidRPr="00033E41">
              <w:t>Пыль каменного угля</w:t>
            </w:r>
          </w:p>
        </w:tc>
        <w:tc>
          <w:tcPr>
            <w:tcW w:w="3969" w:type="dxa"/>
            <w:shd w:val="clear" w:color="auto" w:fill="auto"/>
            <w:tcMar>
              <w:left w:w="28" w:type="dxa"/>
              <w:right w:w="28" w:type="dxa"/>
            </w:tcMar>
          </w:tcPr>
          <w:p w:rsidR="00033E41" w:rsidRPr="00033E41" w:rsidRDefault="00033E41" w:rsidP="00033E41">
            <w:pPr>
              <w:ind w:firstLine="0"/>
              <w:jc w:val="center"/>
              <w:rPr>
                <w:sz w:val="20"/>
                <w:szCs w:val="20"/>
              </w:rPr>
            </w:pPr>
            <w:r w:rsidRPr="00033E41">
              <w:rPr>
                <w:sz w:val="20"/>
                <w:szCs w:val="20"/>
              </w:rPr>
              <w:t>н/д</w:t>
            </w:r>
          </w:p>
        </w:tc>
      </w:tr>
    </w:tbl>
    <w:p w:rsidR="00445DD6" w:rsidRPr="002B6479" w:rsidRDefault="00445DD6" w:rsidP="008F1357">
      <w:pPr>
        <w:ind w:firstLine="0"/>
        <w:jc w:val="center"/>
        <w:rPr>
          <w:highlight w:val="yellow"/>
        </w:rPr>
      </w:pPr>
    </w:p>
    <w:p w:rsidR="008F1357" w:rsidRPr="00327963" w:rsidRDefault="008F1357" w:rsidP="008F1357">
      <w:pPr>
        <w:pStyle w:val="3"/>
        <w:spacing w:line="240" w:lineRule="auto"/>
        <w:rPr>
          <w:i/>
        </w:rPr>
      </w:pPr>
      <w:bookmarkStart w:id="292" w:name="_Toc46138431"/>
      <w:bookmarkStart w:id="293" w:name="_Toc66374180"/>
      <w:bookmarkStart w:id="294" w:name="_Toc169269357"/>
      <w:r w:rsidRPr="00327963">
        <w:rPr>
          <w:i/>
        </w:rPr>
        <w:t>з) описание объема (массы) образования и размещения отходов сжигания топлива</w:t>
      </w:r>
      <w:bookmarkEnd w:id="292"/>
      <w:bookmarkEnd w:id="293"/>
      <w:bookmarkEnd w:id="294"/>
    </w:p>
    <w:p w:rsidR="006349FF" w:rsidRPr="00327963" w:rsidRDefault="006349FF" w:rsidP="006349FF">
      <w:r w:rsidRPr="00327963">
        <w:t>Описание объема (массы) образования и размещения отходов сжигания топлива представлено в таблице 1.12.5.</w:t>
      </w:r>
    </w:p>
    <w:p w:rsidR="006349FF" w:rsidRPr="00327963" w:rsidRDefault="006349FF" w:rsidP="006349FF">
      <w:pPr>
        <w:jc w:val="right"/>
      </w:pPr>
      <w:r w:rsidRPr="00327963">
        <w:t>Таблица 1.12.5</w:t>
      </w:r>
    </w:p>
    <w:p w:rsidR="006349FF" w:rsidRPr="00327963" w:rsidRDefault="006349FF" w:rsidP="006349FF">
      <w:pPr>
        <w:ind w:firstLine="0"/>
        <w:jc w:val="center"/>
      </w:pPr>
      <w:r w:rsidRPr="00327963">
        <w:t>Описание объема (массы) образования и размещения отходов сжигания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3"/>
        <w:gridCol w:w="2760"/>
        <w:gridCol w:w="4044"/>
      </w:tblGrid>
      <w:tr w:rsidR="006349FF" w:rsidRPr="00327963" w:rsidTr="00445DD6">
        <w:trPr>
          <w:tblHeader/>
        </w:trPr>
        <w:tc>
          <w:tcPr>
            <w:tcW w:w="2863" w:type="dxa"/>
            <w:tcMar>
              <w:left w:w="28" w:type="dxa"/>
              <w:right w:w="28" w:type="dxa"/>
            </w:tcMar>
            <w:vAlign w:val="center"/>
          </w:tcPr>
          <w:p w:rsidR="006349FF" w:rsidRPr="00327963" w:rsidRDefault="006349FF" w:rsidP="0094604D">
            <w:pPr>
              <w:pStyle w:val="aff0"/>
              <w:keepNext/>
              <w:rPr>
                <w:b/>
              </w:rPr>
            </w:pPr>
            <w:r w:rsidRPr="00327963">
              <w:rPr>
                <w:b/>
              </w:rPr>
              <w:t>Источник тепловой энергии (мощности)</w:t>
            </w:r>
          </w:p>
        </w:tc>
        <w:tc>
          <w:tcPr>
            <w:tcW w:w="2760" w:type="dxa"/>
            <w:tcMar>
              <w:left w:w="28" w:type="dxa"/>
              <w:right w:w="28" w:type="dxa"/>
            </w:tcMar>
            <w:vAlign w:val="center"/>
          </w:tcPr>
          <w:p w:rsidR="006349FF" w:rsidRPr="00327963" w:rsidRDefault="006349FF" w:rsidP="0094604D">
            <w:pPr>
              <w:pStyle w:val="aff0"/>
              <w:keepNext/>
              <w:rPr>
                <w:b/>
              </w:rPr>
            </w:pPr>
            <w:r w:rsidRPr="00327963">
              <w:rPr>
                <w:b/>
              </w:rPr>
              <w:t>Объем (масса) образования отходов сжигания топлива</w:t>
            </w:r>
          </w:p>
        </w:tc>
        <w:tc>
          <w:tcPr>
            <w:tcW w:w="4044" w:type="dxa"/>
            <w:tcMar>
              <w:left w:w="28" w:type="dxa"/>
              <w:right w:w="28" w:type="dxa"/>
            </w:tcMar>
            <w:vAlign w:val="center"/>
          </w:tcPr>
          <w:p w:rsidR="006349FF" w:rsidRPr="00327963" w:rsidRDefault="006349FF" w:rsidP="0094604D">
            <w:pPr>
              <w:pStyle w:val="aff0"/>
              <w:keepNext/>
              <w:rPr>
                <w:b/>
              </w:rPr>
            </w:pPr>
            <w:r w:rsidRPr="00327963">
              <w:rPr>
                <w:b/>
              </w:rPr>
              <w:t>Размещение отходов сжигания топлива</w:t>
            </w:r>
          </w:p>
        </w:tc>
      </w:tr>
      <w:tr w:rsidR="00146346" w:rsidRPr="00327963" w:rsidTr="00445DD6">
        <w:tc>
          <w:tcPr>
            <w:tcW w:w="2863" w:type="dxa"/>
            <w:tcMar>
              <w:left w:w="28" w:type="dxa"/>
              <w:right w:w="28" w:type="dxa"/>
            </w:tcMar>
            <w:vAlign w:val="center"/>
          </w:tcPr>
          <w:p w:rsidR="00146346" w:rsidRPr="00327963" w:rsidRDefault="00146346" w:rsidP="00146346">
            <w:pPr>
              <w:ind w:firstLine="0"/>
              <w:jc w:val="left"/>
              <w:rPr>
                <w:szCs w:val="20"/>
              </w:rPr>
            </w:pPr>
            <w:r>
              <w:rPr>
                <w:color w:val="000000"/>
                <w:sz w:val="20"/>
                <w:szCs w:val="20"/>
              </w:rPr>
              <w:t>Котельная № 22 Куяново</w:t>
            </w:r>
          </w:p>
        </w:tc>
        <w:tc>
          <w:tcPr>
            <w:tcW w:w="2760" w:type="dxa"/>
            <w:shd w:val="clear" w:color="auto" w:fill="auto"/>
            <w:tcMar>
              <w:left w:w="28" w:type="dxa"/>
              <w:right w:w="28" w:type="dxa"/>
            </w:tcMar>
            <w:vAlign w:val="center"/>
          </w:tcPr>
          <w:p w:rsidR="00146346" w:rsidRPr="00327963" w:rsidRDefault="00146346" w:rsidP="00146346">
            <w:pPr>
              <w:pStyle w:val="aff0"/>
            </w:pPr>
            <w:r w:rsidRPr="00327963">
              <w:t>н/д</w:t>
            </w:r>
          </w:p>
        </w:tc>
        <w:tc>
          <w:tcPr>
            <w:tcW w:w="4044" w:type="dxa"/>
            <w:shd w:val="clear" w:color="auto" w:fill="auto"/>
            <w:tcMar>
              <w:left w:w="28" w:type="dxa"/>
              <w:right w:w="28" w:type="dxa"/>
            </w:tcMar>
            <w:vAlign w:val="center"/>
          </w:tcPr>
          <w:p w:rsidR="00146346" w:rsidRPr="00327963" w:rsidRDefault="00146346" w:rsidP="00146346">
            <w:pPr>
              <w:pStyle w:val="aff0"/>
            </w:pPr>
            <w:r w:rsidRPr="00327963">
              <w:t>н/д</w:t>
            </w:r>
          </w:p>
        </w:tc>
      </w:tr>
      <w:tr w:rsidR="00146346" w:rsidRPr="002B6479" w:rsidTr="00445DD6">
        <w:tc>
          <w:tcPr>
            <w:tcW w:w="2863" w:type="dxa"/>
            <w:tcMar>
              <w:left w:w="28" w:type="dxa"/>
              <w:right w:w="28" w:type="dxa"/>
            </w:tcMar>
            <w:vAlign w:val="center"/>
          </w:tcPr>
          <w:p w:rsidR="00146346" w:rsidRPr="00327963" w:rsidRDefault="00146346" w:rsidP="00146346">
            <w:pPr>
              <w:pStyle w:val="aff0"/>
              <w:jc w:val="left"/>
              <w:rPr>
                <w:szCs w:val="20"/>
              </w:rPr>
            </w:pPr>
            <w:r>
              <w:rPr>
                <w:color w:val="000000"/>
                <w:szCs w:val="20"/>
              </w:rPr>
              <w:t>Котельная № 23 Березовка</w:t>
            </w:r>
          </w:p>
        </w:tc>
        <w:tc>
          <w:tcPr>
            <w:tcW w:w="2760" w:type="dxa"/>
            <w:shd w:val="clear" w:color="auto" w:fill="auto"/>
            <w:tcMar>
              <w:left w:w="28" w:type="dxa"/>
              <w:right w:w="28" w:type="dxa"/>
            </w:tcMar>
            <w:vAlign w:val="center"/>
          </w:tcPr>
          <w:p w:rsidR="00146346" w:rsidRPr="00327963" w:rsidRDefault="00146346" w:rsidP="00146346">
            <w:pPr>
              <w:pStyle w:val="aff0"/>
            </w:pPr>
            <w:r w:rsidRPr="00327963">
              <w:t>н/д</w:t>
            </w:r>
          </w:p>
        </w:tc>
        <w:tc>
          <w:tcPr>
            <w:tcW w:w="4044" w:type="dxa"/>
            <w:shd w:val="clear" w:color="auto" w:fill="auto"/>
            <w:tcMar>
              <w:left w:w="28" w:type="dxa"/>
              <w:right w:w="28" w:type="dxa"/>
            </w:tcMar>
            <w:vAlign w:val="center"/>
          </w:tcPr>
          <w:p w:rsidR="00146346" w:rsidRPr="00327963" w:rsidRDefault="00146346" w:rsidP="00146346">
            <w:pPr>
              <w:pStyle w:val="aff0"/>
            </w:pPr>
            <w:r w:rsidRPr="00327963">
              <w:t>н/д</w:t>
            </w:r>
          </w:p>
        </w:tc>
      </w:tr>
    </w:tbl>
    <w:p w:rsidR="008F1357" w:rsidRPr="00327963" w:rsidRDefault="008F1357" w:rsidP="008F1357">
      <w:pPr>
        <w:pStyle w:val="3"/>
        <w:spacing w:line="240" w:lineRule="auto"/>
        <w:rPr>
          <w:i/>
        </w:rPr>
      </w:pPr>
      <w:bookmarkStart w:id="295" w:name="_Toc46138432"/>
      <w:bookmarkStart w:id="296" w:name="_Toc66374181"/>
      <w:bookmarkStart w:id="297" w:name="_Toc169269358"/>
      <w:r w:rsidRPr="00327963">
        <w:rPr>
          <w:i/>
        </w:rPr>
        <w:t>и) данные расчетов рассеивания вредных (загрязняющих) веществ от существующих объектов теплоснабжения, представленные на карте-схеме поселения, городского округа, города федерального значения</w:t>
      </w:r>
      <w:bookmarkEnd w:id="295"/>
      <w:bookmarkEnd w:id="296"/>
      <w:bookmarkEnd w:id="297"/>
    </w:p>
    <w:p w:rsidR="006349FF" w:rsidRPr="00327963" w:rsidRDefault="00327963" w:rsidP="006349FF">
      <w:r w:rsidRPr="00327963">
        <w:t>Данные не предоставлены</w:t>
      </w:r>
      <w:r w:rsidR="006349FF" w:rsidRPr="00327963">
        <w:t>.</w:t>
      </w:r>
    </w:p>
    <w:p w:rsidR="000C6AE9" w:rsidRPr="002B6479" w:rsidRDefault="000C6AE9" w:rsidP="008F1357">
      <w:pPr>
        <w:ind w:firstLine="0"/>
        <w:jc w:val="center"/>
        <w:rPr>
          <w:highlight w:val="yellow"/>
        </w:rPr>
        <w:sectPr w:rsidR="000C6AE9" w:rsidRPr="002B6479" w:rsidSect="00F55314">
          <w:pgSz w:w="11906" w:h="16838"/>
          <w:pgMar w:top="567" w:right="851" w:bottom="567" w:left="1418" w:header="0" w:footer="383" w:gutter="0"/>
          <w:cols w:space="708"/>
          <w:docGrid w:linePitch="381"/>
        </w:sectPr>
      </w:pPr>
    </w:p>
    <w:p w:rsidR="002F4942" w:rsidRPr="003F645F" w:rsidRDefault="002F4942" w:rsidP="00AD762E">
      <w:pPr>
        <w:pStyle w:val="20"/>
      </w:pPr>
      <w:bookmarkStart w:id="298" w:name="_Toc169269359"/>
      <w:r w:rsidRPr="003F645F">
        <w:lastRenderedPageBreak/>
        <w:t>Часть 1</w:t>
      </w:r>
      <w:r w:rsidR="008F1357" w:rsidRPr="003F645F">
        <w:t>3</w:t>
      </w:r>
      <w:r w:rsidRPr="003F645F">
        <w:t xml:space="preserve"> "Описание существующих технических и технологических проблем в системах теплоснабжения </w:t>
      </w:r>
      <w:r w:rsidR="00DF1017" w:rsidRPr="003F645F">
        <w:t>поселения</w:t>
      </w:r>
      <w:r w:rsidRPr="003F645F">
        <w:t>"</w:t>
      </w:r>
      <w:bookmarkEnd w:id="266"/>
      <w:bookmarkEnd w:id="298"/>
    </w:p>
    <w:p w:rsidR="002F4942" w:rsidRPr="003F645F" w:rsidRDefault="002F4942" w:rsidP="00AD762E">
      <w:pPr>
        <w:pStyle w:val="3"/>
        <w:rPr>
          <w:i/>
        </w:rPr>
      </w:pPr>
      <w:bookmarkStart w:id="299" w:name="_Toc8041225"/>
      <w:bookmarkStart w:id="300" w:name="_Toc169269360"/>
      <w:bookmarkStart w:id="301" w:name="sub_1511"/>
      <w:bookmarkEnd w:id="267"/>
      <w:r w:rsidRPr="003F645F">
        <w:rPr>
          <w:i/>
        </w:rP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299"/>
      <w:bookmarkEnd w:id="300"/>
    </w:p>
    <w:p w:rsidR="00E46173" w:rsidRPr="003F645F" w:rsidRDefault="00E46173" w:rsidP="00E46173">
      <w:r w:rsidRPr="003F645F">
        <w:t xml:space="preserve">В процессе аналитических исследований существующего технического состояния систем теплоснабжения на территории </w:t>
      </w:r>
      <w:r w:rsidR="00CA00F6">
        <w:t>Куяновского</w:t>
      </w:r>
      <w:r w:rsidR="00DB6E31">
        <w:t xml:space="preserve"> сельского поселения </w:t>
      </w:r>
      <w:r w:rsidRPr="003F645F">
        <w:t>были выявлены следующие проблемы организации качественного теплоснабжения:</w:t>
      </w:r>
    </w:p>
    <w:p w:rsidR="00E46173" w:rsidRPr="003F645F" w:rsidRDefault="00E46173" w:rsidP="00E8207F">
      <w:pPr>
        <w:pStyle w:val="aa"/>
        <w:numPr>
          <w:ilvl w:val="0"/>
          <w:numId w:val="26"/>
        </w:numPr>
        <w:ind w:left="993"/>
      </w:pPr>
      <w:r w:rsidRPr="003F645F">
        <w:t>неудовлетворительное состояние котлоагрегатов на котельн</w:t>
      </w:r>
      <w:r w:rsidR="00306CAC" w:rsidRPr="003F645F">
        <w:t>ых</w:t>
      </w:r>
      <w:r w:rsidRPr="003F645F">
        <w:t>;</w:t>
      </w:r>
    </w:p>
    <w:p w:rsidR="00E46173" w:rsidRPr="003F645F" w:rsidRDefault="00E46173" w:rsidP="00E8207F">
      <w:pPr>
        <w:pStyle w:val="aa"/>
        <w:numPr>
          <w:ilvl w:val="0"/>
          <w:numId w:val="26"/>
        </w:numPr>
        <w:ind w:left="993"/>
      </w:pPr>
      <w:r w:rsidRPr="003F645F">
        <w:t>моральный износ насосов, несоотв</w:t>
      </w:r>
      <w:r w:rsidR="00F84EBC" w:rsidRPr="003F645F">
        <w:t>етствие параметров насосов уста</w:t>
      </w:r>
      <w:r w:rsidRPr="003F645F">
        <w:t>новленным котлам и подключенным нагрузкам;</w:t>
      </w:r>
    </w:p>
    <w:p w:rsidR="00E46173" w:rsidRPr="003F645F" w:rsidRDefault="00E46173" w:rsidP="00E8207F">
      <w:pPr>
        <w:pStyle w:val="aa"/>
        <w:numPr>
          <w:ilvl w:val="0"/>
          <w:numId w:val="26"/>
        </w:numPr>
        <w:ind w:left="993"/>
      </w:pPr>
      <w:r w:rsidRPr="003F645F">
        <w:t>морально устаревшее водоподгот</w:t>
      </w:r>
      <w:r w:rsidR="00F84EBC" w:rsidRPr="003F645F">
        <w:t>овительное оборудование либо от</w:t>
      </w:r>
      <w:r w:rsidRPr="003F645F">
        <w:t>сутствие;</w:t>
      </w:r>
    </w:p>
    <w:p w:rsidR="00E46173" w:rsidRPr="003F645F" w:rsidRDefault="00E46173" w:rsidP="00E8207F">
      <w:pPr>
        <w:pStyle w:val="aa"/>
        <w:numPr>
          <w:ilvl w:val="0"/>
          <w:numId w:val="26"/>
        </w:numPr>
        <w:ind w:left="993"/>
      </w:pPr>
      <w:r w:rsidRPr="003F645F">
        <w:t>высокая энергоёмкость и низкая энергоэффективность производства тепловой энергии;</w:t>
      </w:r>
    </w:p>
    <w:p w:rsidR="00E46173" w:rsidRPr="003F645F" w:rsidRDefault="00E46173" w:rsidP="00E8207F">
      <w:pPr>
        <w:pStyle w:val="aa"/>
        <w:numPr>
          <w:ilvl w:val="0"/>
          <w:numId w:val="26"/>
        </w:numPr>
        <w:ind w:left="993"/>
      </w:pPr>
      <w:r w:rsidRPr="003F645F">
        <w:t>недостаточная загрузка электро</w:t>
      </w:r>
      <w:r w:rsidR="00F84EBC" w:rsidRPr="003F645F">
        <w:t>оборудования котельных, приводя</w:t>
      </w:r>
      <w:r w:rsidRPr="003F645F">
        <w:t>щая к нерациональному расходованию электроэнергии.</w:t>
      </w:r>
    </w:p>
    <w:p w:rsidR="002F4942" w:rsidRPr="003F645F" w:rsidRDefault="002F4942" w:rsidP="00AD762E">
      <w:pPr>
        <w:pStyle w:val="3"/>
        <w:rPr>
          <w:i/>
        </w:rPr>
      </w:pPr>
      <w:bookmarkStart w:id="302" w:name="_Toc8041226"/>
      <w:bookmarkStart w:id="303" w:name="_Toc169269361"/>
      <w:bookmarkStart w:id="304" w:name="sub_1512"/>
      <w:bookmarkEnd w:id="301"/>
      <w:r w:rsidRPr="003F645F">
        <w:rPr>
          <w:i/>
        </w:rPr>
        <w:t xml:space="preserve">б) описание существующих проблем организации надежного теплоснабжения </w:t>
      </w:r>
      <w:r w:rsidR="00DF1017" w:rsidRPr="003F645F">
        <w:rPr>
          <w:i/>
        </w:rPr>
        <w:t>поселения</w:t>
      </w:r>
      <w:r w:rsidRPr="003F645F">
        <w:rPr>
          <w:i/>
        </w:rPr>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302"/>
      <w:bookmarkEnd w:id="303"/>
    </w:p>
    <w:p w:rsidR="00F84EBC" w:rsidRPr="003F645F" w:rsidRDefault="00F84EBC" w:rsidP="00F84EBC">
      <w:r w:rsidRPr="003F645F">
        <w:t xml:space="preserve">Основными проблемами организации надёжного и безопасного теплоснабжения на территории </w:t>
      </w:r>
      <w:r w:rsidR="00CA00F6">
        <w:t>Куяновского</w:t>
      </w:r>
      <w:r w:rsidR="00DB6E31">
        <w:t xml:space="preserve"> сельского поселения </w:t>
      </w:r>
      <w:r w:rsidRPr="003F645F">
        <w:t>являются:</w:t>
      </w:r>
    </w:p>
    <w:p w:rsidR="00F84EBC" w:rsidRPr="003F645F" w:rsidRDefault="00F84EBC" w:rsidP="00E8207F">
      <w:pPr>
        <w:pStyle w:val="aa"/>
        <w:numPr>
          <w:ilvl w:val="0"/>
          <w:numId w:val="27"/>
        </w:numPr>
        <w:ind w:left="993"/>
      </w:pPr>
      <w:r w:rsidRPr="003F645F">
        <w:t>отсутствие резервного водоснабжения;</w:t>
      </w:r>
    </w:p>
    <w:p w:rsidR="00F84EBC" w:rsidRPr="003F645F" w:rsidRDefault="00F84EBC" w:rsidP="00E8207F">
      <w:pPr>
        <w:pStyle w:val="aa"/>
        <w:numPr>
          <w:ilvl w:val="0"/>
          <w:numId w:val="27"/>
        </w:numPr>
        <w:ind w:left="993"/>
      </w:pPr>
      <w:r w:rsidRPr="003F645F">
        <w:t>отсутствие резервного топливоснабжения;</w:t>
      </w:r>
    </w:p>
    <w:p w:rsidR="00F84EBC" w:rsidRPr="003F645F" w:rsidRDefault="00F84EBC" w:rsidP="00E8207F">
      <w:pPr>
        <w:pStyle w:val="aa"/>
        <w:numPr>
          <w:ilvl w:val="0"/>
          <w:numId w:val="27"/>
        </w:numPr>
        <w:ind w:left="993"/>
      </w:pPr>
      <w:r w:rsidRPr="003F645F">
        <w:t>высокая доля тепловых сетей, исчерпавших эксплуатационный ресурс;</w:t>
      </w:r>
    </w:p>
    <w:p w:rsidR="00F84EBC" w:rsidRPr="003F645F" w:rsidRDefault="00F84EBC" w:rsidP="00E8207F">
      <w:pPr>
        <w:pStyle w:val="aa"/>
        <w:numPr>
          <w:ilvl w:val="0"/>
          <w:numId w:val="27"/>
        </w:numPr>
        <w:ind w:left="993"/>
      </w:pPr>
      <w:r w:rsidRPr="003F645F">
        <w:t>низкое качество теплоизоляции сетей.</w:t>
      </w:r>
    </w:p>
    <w:p w:rsidR="00F84EBC" w:rsidRPr="003F645F" w:rsidRDefault="00F84EBC" w:rsidP="00E8207F">
      <w:pPr>
        <w:pStyle w:val="aa"/>
        <w:numPr>
          <w:ilvl w:val="0"/>
          <w:numId w:val="27"/>
        </w:numPr>
        <w:ind w:left="993"/>
      </w:pPr>
      <w:r w:rsidRPr="003F645F">
        <w:t>высокая доля потерь тепловой энергии при передаче потребителям.</w:t>
      </w:r>
    </w:p>
    <w:p w:rsidR="002F4942" w:rsidRPr="003F645F" w:rsidRDefault="002F4942" w:rsidP="00AD762E">
      <w:pPr>
        <w:pStyle w:val="3"/>
        <w:rPr>
          <w:i/>
        </w:rPr>
      </w:pPr>
      <w:bookmarkStart w:id="305" w:name="_Toc8041227"/>
      <w:bookmarkStart w:id="306" w:name="_Toc169269362"/>
      <w:bookmarkStart w:id="307" w:name="sub_1513"/>
      <w:bookmarkEnd w:id="304"/>
      <w:r w:rsidRPr="003F645F">
        <w:rPr>
          <w:i/>
        </w:rPr>
        <w:t>в) описание существующих проблем развития систем теплоснабжения</w:t>
      </w:r>
      <w:bookmarkEnd w:id="305"/>
      <w:bookmarkEnd w:id="306"/>
    </w:p>
    <w:p w:rsidR="00F84EBC" w:rsidRPr="003F645F" w:rsidRDefault="00F84EBC" w:rsidP="00F84EBC">
      <w:r w:rsidRPr="003F645F">
        <w:t>Основными проблемами развития систем теплоснабжения на террито</w:t>
      </w:r>
      <w:r w:rsidR="00AF7130" w:rsidRPr="003F645F">
        <w:t xml:space="preserve">рии </w:t>
      </w:r>
      <w:r w:rsidR="00CA00F6">
        <w:t>Куяновского</w:t>
      </w:r>
      <w:r w:rsidR="00DB6E31">
        <w:t xml:space="preserve"> сельского поселения </w:t>
      </w:r>
      <w:r w:rsidRPr="003F645F">
        <w:t>являются:</w:t>
      </w:r>
    </w:p>
    <w:p w:rsidR="00F84EBC" w:rsidRPr="003F645F" w:rsidRDefault="00F84EBC" w:rsidP="00E8207F">
      <w:pPr>
        <w:pStyle w:val="aa"/>
        <w:numPr>
          <w:ilvl w:val="0"/>
          <w:numId w:val="28"/>
        </w:numPr>
        <w:ind w:left="993"/>
      </w:pPr>
      <w:r w:rsidRPr="003F645F">
        <w:t>высокая себестоимость производства и передачи тепловой энергии потребителям.</w:t>
      </w:r>
    </w:p>
    <w:p w:rsidR="00F84EBC" w:rsidRPr="003F645F" w:rsidRDefault="00F84EBC" w:rsidP="00E8207F">
      <w:pPr>
        <w:pStyle w:val="aa"/>
        <w:numPr>
          <w:ilvl w:val="0"/>
          <w:numId w:val="28"/>
        </w:numPr>
        <w:ind w:left="993"/>
      </w:pPr>
      <w:r w:rsidRPr="003F645F">
        <w:t>низкая рентабельность деятельности по производству и передаче тепловой энергии.</w:t>
      </w:r>
    </w:p>
    <w:p w:rsidR="002F4942" w:rsidRPr="003F645F" w:rsidRDefault="002F4942" w:rsidP="00AD762E">
      <w:pPr>
        <w:pStyle w:val="3"/>
        <w:rPr>
          <w:i/>
        </w:rPr>
      </w:pPr>
      <w:bookmarkStart w:id="308" w:name="_Toc8041228"/>
      <w:bookmarkStart w:id="309" w:name="_Toc169269363"/>
      <w:bookmarkStart w:id="310" w:name="sub_1514"/>
      <w:bookmarkEnd w:id="307"/>
      <w:r w:rsidRPr="003F645F">
        <w:rPr>
          <w:i/>
        </w:rPr>
        <w:t>г) описание существующих проблем надежного и эффективного снабжения топливом действующих систем теплоснабжения</w:t>
      </w:r>
      <w:bookmarkEnd w:id="308"/>
      <w:bookmarkEnd w:id="309"/>
    </w:p>
    <w:p w:rsidR="00F84EBC" w:rsidRPr="003F645F" w:rsidRDefault="00F84EBC" w:rsidP="00F84EBC">
      <w:r w:rsidRPr="003F645F">
        <w:t>В целом проблемы в снабжении топливом (в том числе запасов) действующих систем теплоснабжения отсутствуют.</w:t>
      </w:r>
    </w:p>
    <w:p w:rsidR="002F4942" w:rsidRPr="003F645F" w:rsidRDefault="002F4942" w:rsidP="00AD762E">
      <w:pPr>
        <w:pStyle w:val="3"/>
        <w:rPr>
          <w:i/>
        </w:rPr>
      </w:pPr>
      <w:bookmarkStart w:id="311" w:name="_Toc8041229"/>
      <w:bookmarkStart w:id="312" w:name="_Toc169269364"/>
      <w:bookmarkStart w:id="313" w:name="sub_1515"/>
      <w:bookmarkEnd w:id="310"/>
      <w:r w:rsidRPr="003F645F">
        <w:rPr>
          <w:i/>
        </w:rPr>
        <w:t>д) анализ предписаний надзорных органов об устранении нарушений, влияющих на безопасность и надежность системы теплоснабжения</w:t>
      </w:r>
      <w:bookmarkEnd w:id="311"/>
      <w:bookmarkEnd w:id="312"/>
    </w:p>
    <w:bookmarkEnd w:id="313"/>
    <w:p w:rsidR="002F4942" w:rsidRPr="003F645F" w:rsidRDefault="002F4942" w:rsidP="00AD762E">
      <w:r w:rsidRPr="003F645F">
        <w:t xml:space="preserve">Предписания надзорных органов об устранении нарушений, влияющих на безопасность и надежность системы теплоснабжения, отсутствуют. </w:t>
      </w:r>
    </w:p>
    <w:p w:rsidR="002F4942" w:rsidRPr="0045272F" w:rsidRDefault="002F4942" w:rsidP="0028304B">
      <w:pPr>
        <w:pStyle w:val="1"/>
      </w:pPr>
      <w:bookmarkStart w:id="314" w:name="_Toc8041230"/>
      <w:bookmarkStart w:id="315" w:name="_Toc169269365"/>
      <w:r w:rsidRPr="0045272F">
        <w:lastRenderedPageBreak/>
        <w:t>ГЛАВА 2 "СУЩЕСТВУЮЩЕЕ И ПЕРСПЕКТИВНОЕ ПОТРЕБЛЕНИЕ ТЕПЛОВОЙ ЭНЕРГИИ НА ЦЕЛИ ТЕПЛОСНАБЖЕНИЯ"</w:t>
      </w:r>
      <w:bookmarkEnd w:id="314"/>
      <w:bookmarkEnd w:id="315"/>
    </w:p>
    <w:p w:rsidR="002F4942" w:rsidRPr="0045272F" w:rsidRDefault="002F4942" w:rsidP="0072645C">
      <w:pPr>
        <w:pStyle w:val="3"/>
        <w:rPr>
          <w:i/>
        </w:rPr>
      </w:pPr>
      <w:bookmarkStart w:id="316" w:name="_Toc8041231"/>
      <w:bookmarkStart w:id="317" w:name="_Toc169269366"/>
      <w:bookmarkStart w:id="318" w:name="sub_1531"/>
      <w:r w:rsidRPr="0045272F">
        <w:rPr>
          <w:i/>
        </w:rPr>
        <w:t>а) данные базового уровня потребления тепла на цели теплоснабжения</w:t>
      </w:r>
      <w:bookmarkEnd w:id="316"/>
      <w:bookmarkEnd w:id="317"/>
    </w:p>
    <w:p w:rsidR="00083AC1" w:rsidRPr="0045272F" w:rsidRDefault="00083AC1" w:rsidP="00083AC1">
      <w:r w:rsidRPr="0045272F">
        <w:t>По состоянию на 01.01.202</w:t>
      </w:r>
      <w:r w:rsidR="00756902">
        <w:t>4</w:t>
      </w:r>
      <w:r w:rsidRPr="0045272F">
        <w:t xml:space="preserve"> г. на территории </w:t>
      </w:r>
      <w:r w:rsidR="00CA00F6">
        <w:t>Куяновского</w:t>
      </w:r>
      <w:r w:rsidR="00DB6E31">
        <w:t xml:space="preserve"> сельского поселения </w:t>
      </w:r>
      <w:r w:rsidR="0045272F" w:rsidRPr="0045272F">
        <w:t xml:space="preserve">функционируют </w:t>
      </w:r>
      <w:r w:rsidR="0028304B" w:rsidRPr="0045272F">
        <w:t>2</w:t>
      </w:r>
      <w:r w:rsidRPr="0045272F">
        <w:t xml:space="preserve"> источник</w:t>
      </w:r>
      <w:r w:rsidR="0045272F" w:rsidRPr="0045272F">
        <w:t>а</w:t>
      </w:r>
      <w:r w:rsidRPr="0045272F">
        <w:t xml:space="preserve"> централизованного теплоснабжения, а именно:</w:t>
      </w:r>
    </w:p>
    <w:p w:rsidR="00083AC1" w:rsidRPr="0045272F" w:rsidRDefault="00045121" w:rsidP="00E8207F">
      <w:pPr>
        <w:pStyle w:val="aa"/>
        <w:numPr>
          <w:ilvl w:val="0"/>
          <w:numId w:val="29"/>
        </w:numPr>
        <w:ind w:left="993"/>
      </w:pPr>
      <w:r w:rsidRPr="00045121">
        <w:t>Котельная № 22 Куяново</w:t>
      </w:r>
      <w:r w:rsidR="0045272F" w:rsidRPr="0045272F">
        <w:t xml:space="preserve">, </w:t>
      </w:r>
      <w:r w:rsidR="00083AC1" w:rsidRPr="0045272F">
        <w:t>эксплуатируем</w:t>
      </w:r>
      <w:r w:rsidR="0045272F" w:rsidRPr="0045272F">
        <w:t>ая</w:t>
      </w:r>
      <w:r w:rsidR="00083AC1" w:rsidRPr="0045272F">
        <w:t xml:space="preserve"> </w:t>
      </w:r>
      <w:r w:rsidRPr="00045121">
        <w:t>ООО «ГазТехСервис»</w:t>
      </w:r>
      <w:r>
        <w:t>;</w:t>
      </w:r>
    </w:p>
    <w:p w:rsidR="00083AC1" w:rsidRPr="0045272F" w:rsidRDefault="00045121" w:rsidP="00E8207F">
      <w:pPr>
        <w:pStyle w:val="aa"/>
        <w:numPr>
          <w:ilvl w:val="0"/>
          <w:numId w:val="29"/>
        </w:numPr>
        <w:ind w:left="993"/>
      </w:pPr>
      <w:r w:rsidRPr="00045121">
        <w:t>Котельная № 23 Березовка</w:t>
      </w:r>
      <w:r w:rsidR="00083AC1" w:rsidRPr="0045272F">
        <w:t>, эксплуатируем</w:t>
      </w:r>
      <w:r w:rsidR="0045272F" w:rsidRPr="0045272F">
        <w:t>ая</w:t>
      </w:r>
      <w:r w:rsidR="00083AC1" w:rsidRPr="0045272F">
        <w:t xml:space="preserve"> </w:t>
      </w:r>
      <w:r w:rsidRPr="00045121">
        <w:t>ООО «Эко-Транс»</w:t>
      </w:r>
      <w:r w:rsidR="0045272F" w:rsidRPr="0045272F">
        <w:t>».</w:t>
      </w:r>
    </w:p>
    <w:p w:rsidR="00083AC1" w:rsidRPr="0045272F" w:rsidRDefault="00083AC1" w:rsidP="00083AC1">
      <w:r w:rsidRPr="0045272F">
        <w:t xml:space="preserve">Централизованные системы теплоснабжения в </w:t>
      </w:r>
      <w:r w:rsidR="00CA00F6">
        <w:t>Куяновском</w:t>
      </w:r>
      <w:r w:rsidR="00DB6E31">
        <w:t xml:space="preserve"> сельско</w:t>
      </w:r>
      <w:r w:rsidR="00506D5E">
        <w:t>м</w:t>
      </w:r>
      <w:r w:rsidR="00DB6E31">
        <w:t xml:space="preserve"> поселени</w:t>
      </w:r>
      <w:r w:rsidR="00506D5E">
        <w:t xml:space="preserve">и  </w:t>
      </w:r>
      <w:r w:rsidRPr="0045272F">
        <w:t xml:space="preserve">расположены на территории </w:t>
      </w:r>
      <w:r w:rsidR="00EA22D7">
        <w:t>с</w:t>
      </w:r>
      <w:r w:rsidR="0045272F" w:rsidRPr="0045272F">
        <w:t>. </w:t>
      </w:r>
      <w:r w:rsidR="00045121">
        <w:t>Куяново</w:t>
      </w:r>
      <w:r w:rsidR="0045272F" w:rsidRPr="0045272F">
        <w:t xml:space="preserve"> </w:t>
      </w:r>
      <w:r w:rsidRPr="0045272F">
        <w:t xml:space="preserve">и </w:t>
      </w:r>
      <w:r w:rsidR="0035356E">
        <w:t>д. Березовка</w:t>
      </w:r>
      <w:r w:rsidRPr="0045272F">
        <w:t>.</w:t>
      </w:r>
    </w:p>
    <w:p w:rsidR="00083AC1" w:rsidRPr="0045272F" w:rsidRDefault="00083AC1" w:rsidP="00083AC1">
      <w:r w:rsidRPr="0045272F">
        <w:t>Следует отметить, что базовый уровень потребления тепла в зонах действия индивидуального теплоснабжения отразить не представляется возможным, в связи с отсутствием информационных данных.</w:t>
      </w:r>
    </w:p>
    <w:p w:rsidR="004238F1" w:rsidRPr="0045272F" w:rsidRDefault="004238F1" w:rsidP="00570E2A">
      <w:r w:rsidRPr="0045272F">
        <w:t>Объемы потребления тепловой энергии за 20</w:t>
      </w:r>
      <w:r w:rsidR="0072645C" w:rsidRPr="0045272F">
        <w:t>2</w:t>
      </w:r>
      <w:r w:rsidR="00756902">
        <w:t>3</w:t>
      </w:r>
      <w:r w:rsidRPr="0045272F">
        <w:t xml:space="preserve"> год представлены в таблице 2.1, в таблице 2.2 представлены расчетные тепловые нагрузки.</w:t>
      </w:r>
    </w:p>
    <w:p w:rsidR="0067025F" w:rsidRPr="002B6479" w:rsidRDefault="0067025F" w:rsidP="004238F1">
      <w:pPr>
        <w:ind w:firstLine="0"/>
        <w:jc w:val="right"/>
        <w:rPr>
          <w:highlight w:val="yellow"/>
        </w:rPr>
        <w:sectPr w:rsidR="0067025F" w:rsidRPr="002B6479" w:rsidSect="00F55314">
          <w:pgSz w:w="11906" w:h="16838"/>
          <w:pgMar w:top="567" w:right="851" w:bottom="567" w:left="1418" w:header="0" w:footer="383" w:gutter="0"/>
          <w:cols w:space="708"/>
          <w:docGrid w:linePitch="381"/>
        </w:sectPr>
      </w:pPr>
    </w:p>
    <w:p w:rsidR="004238F1" w:rsidRPr="0045272F" w:rsidRDefault="004238F1" w:rsidP="004238F1">
      <w:pPr>
        <w:ind w:firstLine="0"/>
        <w:jc w:val="right"/>
      </w:pPr>
      <w:r w:rsidRPr="0045272F">
        <w:lastRenderedPageBreak/>
        <w:t>Таблица 2.1</w:t>
      </w:r>
    </w:p>
    <w:p w:rsidR="0067025F" w:rsidRDefault="0067025F" w:rsidP="0067025F">
      <w:pPr>
        <w:ind w:firstLine="0"/>
        <w:jc w:val="center"/>
      </w:pPr>
      <w:r w:rsidRPr="0045272F">
        <w:t xml:space="preserve">Потребление тепловой энергии потребителями систем теплоснабжения в </w:t>
      </w:r>
      <w:r w:rsidR="00CA00F6">
        <w:t>Куяновском</w:t>
      </w:r>
      <w:r w:rsidR="00DB6E31">
        <w:t xml:space="preserve"> сельско</w:t>
      </w:r>
      <w:r w:rsidR="00506D5E">
        <w:t>м</w:t>
      </w:r>
      <w:r w:rsidR="00DB6E31">
        <w:t xml:space="preserve"> поселени</w:t>
      </w:r>
      <w:r w:rsidR="00506D5E">
        <w:t>и</w:t>
      </w:r>
      <w:r w:rsidR="00DB6E31">
        <w:t xml:space="preserve"> </w:t>
      </w:r>
      <w:r w:rsidRPr="0045272F">
        <w:t>за 20</w:t>
      </w:r>
      <w:r w:rsidR="0072645C" w:rsidRPr="0045272F">
        <w:t>2</w:t>
      </w:r>
      <w:r w:rsidR="00756902">
        <w:t>3</w:t>
      </w:r>
      <w:r w:rsidRPr="0045272F">
        <w:t xml:space="preserve"> год актуализации схемы теплоснабжения</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2205"/>
        <w:gridCol w:w="1197"/>
        <w:gridCol w:w="993"/>
        <w:gridCol w:w="1275"/>
        <w:gridCol w:w="1275"/>
        <w:gridCol w:w="993"/>
        <w:gridCol w:w="1275"/>
        <w:gridCol w:w="1275"/>
        <w:gridCol w:w="851"/>
        <w:gridCol w:w="1418"/>
        <w:gridCol w:w="2519"/>
      </w:tblGrid>
      <w:tr w:rsidR="00C4558F" w:rsidRPr="005545B9" w:rsidTr="00C4558F">
        <w:trPr>
          <w:tblHeader/>
        </w:trPr>
        <w:tc>
          <w:tcPr>
            <w:tcW w:w="487" w:type="dxa"/>
            <w:vMerge w:val="restart"/>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N п/п</w:t>
            </w:r>
          </w:p>
        </w:tc>
        <w:tc>
          <w:tcPr>
            <w:tcW w:w="2205" w:type="dxa"/>
            <w:vMerge w:val="restart"/>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Наименование источника теплоснабжения</w:t>
            </w:r>
          </w:p>
        </w:tc>
        <w:tc>
          <w:tcPr>
            <w:tcW w:w="10552" w:type="dxa"/>
            <w:gridSpan w:val="9"/>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Потребление тепловой энергии, тыс. Гкал</w:t>
            </w:r>
          </w:p>
        </w:tc>
        <w:tc>
          <w:tcPr>
            <w:tcW w:w="2519" w:type="dxa"/>
            <w:vMerge w:val="restart"/>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Всего суммарное потребление</w:t>
            </w:r>
          </w:p>
        </w:tc>
      </w:tr>
      <w:tr w:rsidR="00C4558F" w:rsidRPr="005545B9" w:rsidTr="00C4558F">
        <w:trPr>
          <w:tblHeader/>
        </w:trPr>
        <w:tc>
          <w:tcPr>
            <w:tcW w:w="487"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2205"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3465" w:type="dxa"/>
            <w:gridSpan w:val="3"/>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население</w:t>
            </w:r>
          </w:p>
        </w:tc>
        <w:tc>
          <w:tcPr>
            <w:tcW w:w="3543" w:type="dxa"/>
            <w:gridSpan w:val="3"/>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Объекты социальной сферы</w:t>
            </w:r>
          </w:p>
        </w:tc>
        <w:tc>
          <w:tcPr>
            <w:tcW w:w="3544" w:type="dxa"/>
            <w:gridSpan w:val="3"/>
            <w:tcMar>
              <w:left w:w="28" w:type="dxa"/>
              <w:right w:w="28" w:type="dxa"/>
            </w:tcMar>
          </w:tcPr>
          <w:p w:rsidR="00C4558F" w:rsidRPr="005545B9" w:rsidRDefault="00C4558F" w:rsidP="00C4558F">
            <w:pPr>
              <w:keepNext/>
              <w:ind w:firstLine="0"/>
              <w:jc w:val="center"/>
              <w:rPr>
                <w:b/>
                <w:sz w:val="20"/>
                <w:szCs w:val="20"/>
              </w:rPr>
            </w:pPr>
            <w:r w:rsidRPr="005545B9">
              <w:rPr>
                <w:b/>
                <w:sz w:val="20"/>
                <w:szCs w:val="20"/>
              </w:rPr>
              <w:t>Прочие потребители</w:t>
            </w:r>
          </w:p>
        </w:tc>
        <w:tc>
          <w:tcPr>
            <w:tcW w:w="2519" w:type="dxa"/>
            <w:vMerge/>
            <w:tcMar>
              <w:left w:w="28" w:type="dxa"/>
              <w:right w:w="28" w:type="dxa"/>
            </w:tcMar>
            <w:vAlign w:val="center"/>
          </w:tcPr>
          <w:p w:rsidR="00C4558F" w:rsidRPr="005545B9" w:rsidRDefault="00C4558F" w:rsidP="00C4558F">
            <w:pPr>
              <w:keepNext/>
              <w:ind w:firstLine="0"/>
              <w:jc w:val="center"/>
              <w:rPr>
                <w:b/>
                <w:sz w:val="20"/>
                <w:szCs w:val="20"/>
              </w:rPr>
            </w:pPr>
          </w:p>
        </w:tc>
      </w:tr>
      <w:tr w:rsidR="00C4558F" w:rsidRPr="005545B9" w:rsidTr="00C4558F">
        <w:trPr>
          <w:tblHeader/>
        </w:trPr>
        <w:tc>
          <w:tcPr>
            <w:tcW w:w="487"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2205"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1197"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отопление и вентиляция</w:t>
            </w:r>
          </w:p>
        </w:tc>
        <w:tc>
          <w:tcPr>
            <w:tcW w:w="993"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ГВС</w:t>
            </w:r>
          </w:p>
        </w:tc>
        <w:tc>
          <w:tcPr>
            <w:tcW w:w="1275"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суммарное потребление</w:t>
            </w:r>
          </w:p>
        </w:tc>
        <w:tc>
          <w:tcPr>
            <w:tcW w:w="1275"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отопление и вентиляция</w:t>
            </w:r>
          </w:p>
        </w:tc>
        <w:tc>
          <w:tcPr>
            <w:tcW w:w="993"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ГВС</w:t>
            </w:r>
          </w:p>
        </w:tc>
        <w:tc>
          <w:tcPr>
            <w:tcW w:w="1275"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суммарное потребление</w:t>
            </w:r>
          </w:p>
        </w:tc>
        <w:tc>
          <w:tcPr>
            <w:tcW w:w="1275"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отопление и вентиляция</w:t>
            </w:r>
          </w:p>
        </w:tc>
        <w:tc>
          <w:tcPr>
            <w:tcW w:w="851"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ГВС</w:t>
            </w:r>
          </w:p>
        </w:tc>
        <w:tc>
          <w:tcPr>
            <w:tcW w:w="1418"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суммарное потребление</w:t>
            </w:r>
          </w:p>
        </w:tc>
        <w:tc>
          <w:tcPr>
            <w:tcW w:w="2519" w:type="dxa"/>
            <w:vMerge/>
            <w:tcMar>
              <w:left w:w="28" w:type="dxa"/>
              <w:right w:w="28" w:type="dxa"/>
            </w:tcMar>
            <w:vAlign w:val="center"/>
          </w:tcPr>
          <w:p w:rsidR="00C4558F" w:rsidRPr="005545B9" w:rsidRDefault="00C4558F" w:rsidP="00C4558F">
            <w:pPr>
              <w:keepNext/>
              <w:ind w:firstLine="0"/>
              <w:jc w:val="center"/>
              <w:rPr>
                <w:b/>
                <w:sz w:val="20"/>
                <w:szCs w:val="20"/>
              </w:rPr>
            </w:pPr>
          </w:p>
        </w:tc>
      </w:tr>
      <w:tr w:rsidR="006D102A" w:rsidRPr="005545B9" w:rsidTr="006D102A">
        <w:tc>
          <w:tcPr>
            <w:tcW w:w="487" w:type="dxa"/>
            <w:shd w:val="clear" w:color="auto" w:fill="auto"/>
            <w:tcMar>
              <w:left w:w="28" w:type="dxa"/>
              <w:right w:w="28" w:type="dxa"/>
            </w:tcMar>
            <w:vAlign w:val="center"/>
          </w:tcPr>
          <w:p w:rsidR="006D102A" w:rsidRPr="005545B9" w:rsidRDefault="006D102A" w:rsidP="006D102A">
            <w:pPr>
              <w:ind w:firstLine="0"/>
              <w:jc w:val="center"/>
              <w:rPr>
                <w:sz w:val="20"/>
                <w:szCs w:val="20"/>
              </w:rPr>
            </w:pPr>
            <w:r>
              <w:rPr>
                <w:sz w:val="20"/>
                <w:szCs w:val="20"/>
              </w:rPr>
              <w:t>1</w:t>
            </w:r>
          </w:p>
        </w:tc>
        <w:tc>
          <w:tcPr>
            <w:tcW w:w="2205" w:type="dxa"/>
            <w:shd w:val="clear" w:color="auto" w:fill="auto"/>
            <w:tcMar>
              <w:left w:w="28" w:type="dxa"/>
              <w:right w:w="28" w:type="dxa"/>
            </w:tcMar>
            <w:vAlign w:val="center"/>
          </w:tcPr>
          <w:p w:rsidR="006D102A" w:rsidRPr="00F459A9" w:rsidRDefault="006D102A" w:rsidP="006D102A">
            <w:pPr>
              <w:ind w:firstLine="0"/>
              <w:jc w:val="left"/>
              <w:rPr>
                <w:sz w:val="20"/>
                <w:szCs w:val="20"/>
              </w:rPr>
            </w:pPr>
            <w:r>
              <w:rPr>
                <w:color w:val="000000"/>
                <w:sz w:val="20"/>
                <w:szCs w:val="20"/>
              </w:rPr>
              <w:t>Котельная № 22 Куяново</w:t>
            </w:r>
          </w:p>
        </w:tc>
        <w:tc>
          <w:tcPr>
            <w:tcW w:w="1197"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993"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993"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851"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418"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2519" w:type="dxa"/>
            <w:shd w:val="clear" w:color="auto" w:fill="auto"/>
            <w:tcMar>
              <w:left w:w="28" w:type="dxa"/>
              <w:right w:w="28" w:type="dxa"/>
            </w:tcMar>
            <w:vAlign w:val="center"/>
          </w:tcPr>
          <w:p w:rsidR="006D102A" w:rsidRPr="005545B9" w:rsidRDefault="006D102A" w:rsidP="006D102A">
            <w:pPr>
              <w:ind w:firstLine="0"/>
              <w:jc w:val="center"/>
              <w:rPr>
                <w:sz w:val="20"/>
                <w:szCs w:val="20"/>
              </w:rPr>
            </w:pPr>
            <w:r>
              <w:rPr>
                <w:sz w:val="20"/>
                <w:szCs w:val="20"/>
              </w:rPr>
              <w:t>-</w:t>
            </w:r>
          </w:p>
        </w:tc>
      </w:tr>
      <w:tr w:rsidR="006D102A" w:rsidRPr="005545B9" w:rsidTr="006D102A">
        <w:tc>
          <w:tcPr>
            <w:tcW w:w="487" w:type="dxa"/>
            <w:shd w:val="clear" w:color="auto" w:fill="auto"/>
            <w:tcMar>
              <w:left w:w="28" w:type="dxa"/>
              <w:right w:w="28" w:type="dxa"/>
            </w:tcMar>
            <w:vAlign w:val="center"/>
          </w:tcPr>
          <w:p w:rsidR="006D102A" w:rsidRPr="005545B9" w:rsidRDefault="006D102A" w:rsidP="006D102A">
            <w:pPr>
              <w:ind w:firstLine="0"/>
              <w:jc w:val="center"/>
              <w:rPr>
                <w:sz w:val="20"/>
                <w:szCs w:val="20"/>
              </w:rPr>
            </w:pPr>
            <w:r>
              <w:rPr>
                <w:sz w:val="20"/>
                <w:szCs w:val="20"/>
              </w:rPr>
              <w:t>2</w:t>
            </w:r>
          </w:p>
        </w:tc>
        <w:tc>
          <w:tcPr>
            <w:tcW w:w="2205" w:type="dxa"/>
            <w:shd w:val="clear" w:color="auto" w:fill="auto"/>
            <w:tcMar>
              <w:left w:w="28" w:type="dxa"/>
              <w:right w:w="28" w:type="dxa"/>
            </w:tcMar>
            <w:vAlign w:val="center"/>
          </w:tcPr>
          <w:p w:rsidR="006D102A" w:rsidRPr="00F459A9" w:rsidRDefault="006D102A" w:rsidP="006D102A">
            <w:pPr>
              <w:ind w:firstLine="0"/>
              <w:jc w:val="left"/>
              <w:rPr>
                <w:sz w:val="20"/>
                <w:szCs w:val="20"/>
              </w:rPr>
            </w:pPr>
            <w:r>
              <w:rPr>
                <w:color w:val="000000"/>
                <w:sz w:val="20"/>
                <w:szCs w:val="20"/>
              </w:rPr>
              <w:t>Котельная № 23 Березовка</w:t>
            </w:r>
          </w:p>
        </w:tc>
        <w:tc>
          <w:tcPr>
            <w:tcW w:w="1197"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993"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993"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275"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851"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1418" w:type="dxa"/>
            <w:shd w:val="clear" w:color="auto" w:fill="auto"/>
            <w:tcMar>
              <w:left w:w="28" w:type="dxa"/>
              <w:right w:w="28" w:type="dxa"/>
            </w:tcMar>
            <w:vAlign w:val="center"/>
          </w:tcPr>
          <w:p w:rsidR="006D102A" w:rsidRPr="005545B9" w:rsidRDefault="006D102A" w:rsidP="006D102A">
            <w:pPr>
              <w:ind w:firstLine="0"/>
              <w:jc w:val="center"/>
              <w:rPr>
                <w:sz w:val="20"/>
                <w:szCs w:val="20"/>
              </w:rPr>
            </w:pPr>
            <w:r w:rsidRPr="00CA6F88">
              <w:rPr>
                <w:sz w:val="20"/>
                <w:szCs w:val="20"/>
              </w:rPr>
              <w:t>н/д</w:t>
            </w:r>
          </w:p>
        </w:tc>
        <w:tc>
          <w:tcPr>
            <w:tcW w:w="2519" w:type="dxa"/>
            <w:shd w:val="clear" w:color="auto" w:fill="auto"/>
            <w:tcMar>
              <w:left w:w="28" w:type="dxa"/>
              <w:right w:w="28" w:type="dxa"/>
            </w:tcMar>
            <w:vAlign w:val="center"/>
          </w:tcPr>
          <w:p w:rsidR="006D102A" w:rsidRPr="005545B9" w:rsidRDefault="006D102A" w:rsidP="006D102A">
            <w:pPr>
              <w:ind w:firstLine="0"/>
              <w:jc w:val="center"/>
              <w:rPr>
                <w:sz w:val="20"/>
                <w:szCs w:val="20"/>
              </w:rPr>
            </w:pPr>
            <w:r>
              <w:rPr>
                <w:sz w:val="20"/>
                <w:szCs w:val="20"/>
              </w:rPr>
              <w:t>-</w:t>
            </w:r>
          </w:p>
        </w:tc>
      </w:tr>
      <w:tr w:rsidR="00756902" w:rsidRPr="005545B9" w:rsidTr="00C4558F">
        <w:tc>
          <w:tcPr>
            <w:tcW w:w="2692" w:type="dxa"/>
            <w:gridSpan w:val="2"/>
            <w:tcMar>
              <w:left w:w="28" w:type="dxa"/>
              <w:right w:w="28" w:type="dxa"/>
            </w:tcMar>
            <w:vAlign w:val="center"/>
          </w:tcPr>
          <w:p w:rsidR="00756902" w:rsidRPr="005545B9" w:rsidRDefault="00756902" w:rsidP="00756902">
            <w:pPr>
              <w:ind w:firstLine="0"/>
              <w:jc w:val="center"/>
              <w:rPr>
                <w:sz w:val="20"/>
                <w:szCs w:val="20"/>
              </w:rPr>
            </w:pPr>
            <w:r w:rsidRPr="005545B9">
              <w:rPr>
                <w:sz w:val="20"/>
                <w:szCs w:val="20"/>
              </w:rPr>
              <w:t>ИТОГО</w:t>
            </w:r>
          </w:p>
        </w:tc>
        <w:tc>
          <w:tcPr>
            <w:tcW w:w="1197"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993"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1275"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1275"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993"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1275"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1275"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851"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1418"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c>
          <w:tcPr>
            <w:tcW w:w="2519" w:type="dxa"/>
            <w:tcMar>
              <w:left w:w="28" w:type="dxa"/>
              <w:right w:w="28" w:type="dxa"/>
            </w:tcMar>
            <w:vAlign w:val="center"/>
          </w:tcPr>
          <w:p w:rsidR="00756902" w:rsidRPr="005545B9" w:rsidRDefault="006D102A" w:rsidP="00756902">
            <w:pPr>
              <w:ind w:firstLine="0"/>
              <w:jc w:val="center"/>
              <w:rPr>
                <w:sz w:val="20"/>
                <w:szCs w:val="20"/>
              </w:rPr>
            </w:pPr>
            <w:r>
              <w:rPr>
                <w:sz w:val="20"/>
                <w:szCs w:val="20"/>
              </w:rPr>
              <w:t>-</w:t>
            </w:r>
          </w:p>
        </w:tc>
      </w:tr>
    </w:tbl>
    <w:p w:rsidR="0067025F" w:rsidRPr="00C4558F" w:rsidRDefault="0067025F" w:rsidP="000D2B12">
      <w:pPr>
        <w:pageBreakBefore/>
        <w:jc w:val="right"/>
      </w:pPr>
      <w:r w:rsidRPr="00C4558F">
        <w:lastRenderedPageBreak/>
        <w:t>Таблица 2.2</w:t>
      </w:r>
    </w:p>
    <w:p w:rsidR="004238F1" w:rsidRDefault="004238F1" w:rsidP="004238F1">
      <w:pPr>
        <w:ind w:firstLine="0"/>
        <w:jc w:val="center"/>
      </w:pPr>
      <w:r w:rsidRPr="00C4558F">
        <w:t xml:space="preserve">Тепловая нагрузка в </w:t>
      </w:r>
      <w:r w:rsidR="00CA00F6">
        <w:t>Куяновском</w:t>
      </w:r>
      <w:r w:rsidR="00DB6E31">
        <w:t xml:space="preserve"> сельско</w:t>
      </w:r>
      <w:r w:rsidR="00506D5E">
        <w:t>м</w:t>
      </w:r>
      <w:r w:rsidR="00DB6E31">
        <w:t xml:space="preserve"> поселени</w:t>
      </w:r>
      <w:r w:rsidR="00506D5E">
        <w:t>и</w:t>
      </w:r>
      <w:r w:rsidR="00DB6E31">
        <w:t xml:space="preserve"> </w:t>
      </w:r>
      <w:r w:rsidRPr="00C4558F">
        <w:t>за 20</w:t>
      </w:r>
      <w:r w:rsidR="0072645C" w:rsidRPr="00C4558F">
        <w:t>2</w:t>
      </w:r>
      <w:r w:rsidR="00506D5E">
        <w:t>3</w:t>
      </w:r>
      <w:r w:rsidRPr="00C4558F">
        <w:t xml:space="preserve"> год актуализации схемы теплоснабжения</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5"/>
        <w:gridCol w:w="1197"/>
        <w:gridCol w:w="993"/>
        <w:gridCol w:w="1134"/>
        <w:gridCol w:w="1275"/>
        <w:gridCol w:w="993"/>
        <w:gridCol w:w="1134"/>
        <w:gridCol w:w="1275"/>
        <w:gridCol w:w="1134"/>
        <w:gridCol w:w="1418"/>
        <w:gridCol w:w="2518"/>
      </w:tblGrid>
      <w:tr w:rsidR="00C4558F" w:rsidRPr="005545B9" w:rsidTr="00C4558F">
        <w:trPr>
          <w:tblHeader/>
        </w:trPr>
        <w:tc>
          <w:tcPr>
            <w:tcW w:w="567" w:type="dxa"/>
            <w:vMerge w:val="restart"/>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N п/п</w:t>
            </w:r>
          </w:p>
        </w:tc>
        <w:tc>
          <w:tcPr>
            <w:tcW w:w="2125" w:type="dxa"/>
            <w:vMerge w:val="restart"/>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Наименование источника теплоснабжения</w:t>
            </w:r>
          </w:p>
        </w:tc>
        <w:tc>
          <w:tcPr>
            <w:tcW w:w="10553" w:type="dxa"/>
            <w:gridSpan w:val="9"/>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Расчетные тепловые нагрузки, Гкал/ч</w:t>
            </w:r>
          </w:p>
        </w:tc>
        <w:tc>
          <w:tcPr>
            <w:tcW w:w="2518" w:type="dxa"/>
            <w:vMerge w:val="restart"/>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Всего суммарная нагрузка</w:t>
            </w:r>
          </w:p>
        </w:tc>
      </w:tr>
      <w:tr w:rsidR="00C4558F" w:rsidRPr="005545B9" w:rsidTr="00C4558F">
        <w:trPr>
          <w:tblHeader/>
        </w:trPr>
        <w:tc>
          <w:tcPr>
            <w:tcW w:w="567"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2125"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3324" w:type="dxa"/>
            <w:gridSpan w:val="3"/>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население</w:t>
            </w:r>
          </w:p>
        </w:tc>
        <w:tc>
          <w:tcPr>
            <w:tcW w:w="3402" w:type="dxa"/>
            <w:gridSpan w:val="3"/>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Объекты социальной сферы</w:t>
            </w:r>
          </w:p>
        </w:tc>
        <w:tc>
          <w:tcPr>
            <w:tcW w:w="3827" w:type="dxa"/>
            <w:gridSpan w:val="3"/>
            <w:tcMar>
              <w:left w:w="28" w:type="dxa"/>
              <w:right w:w="28" w:type="dxa"/>
            </w:tcMar>
          </w:tcPr>
          <w:p w:rsidR="00C4558F" w:rsidRPr="005545B9" w:rsidRDefault="00C4558F" w:rsidP="00C4558F">
            <w:pPr>
              <w:keepNext/>
              <w:ind w:firstLine="0"/>
              <w:jc w:val="center"/>
              <w:rPr>
                <w:b/>
                <w:sz w:val="20"/>
                <w:szCs w:val="20"/>
              </w:rPr>
            </w:pPr>
            <w:r w:rsidRPr="005545B9">
              <w:rPr>
                <w:b/>
                <w:sz w:val="20"/>
                <w:szCs w:val="20"/>
              </w:rPr>
              <w:t>Прочие потребители</w:t>
            </w:r>
          </w:p>
        </w:tc>
        <w:tc>
          <w:tcPr>
            <w:tcW w:w="2518" w:type="dxa"/>
            <w:vMerge/>
            <w:tcMar>
              <w:left w:w="28" w:type="dxa"/>
              <w:right w:w="28" w:type="dxa"/>
            </w:tcMar>
            <w:vAlign w:val="center"/>
          </w:tcPr>
          <w:p w:rsidR="00C4558F" w:rsidRPr="005545B9" w:rsidRDefault="00C4558F" w:rsidP="00C4558F">
            <w:pPr>
              <w:keepNext/>
              <w:ind w:firstLine="0"/>
              <w:jc w:val="center"/>
              <w:rPr>
                <w:b/>
                <w:sz w:val="20"/>
                <w:szCs w:val="20"/>
              </w:rPr>
            </w:pPr>
          </w:p>
        </w:tc>
      </w:tr>
      <w:tr w:rsidR="00C4558F" w:rsidRPr="005545B9" w:rsidTr="00C4558F">
        <w:trPr>
          <w:tblHeader/>
        </w:trPr>
        <w:tc>
          <w:tcPr>
            <w:tcW w:w="567"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2125" w:type="dxa"/>
            <w:vMerge/>
            <w:tcMar>
              <w:left w:w="28" w:type="dxa"/>
              <w:right w:w="28" w:type="dxa"/>
            </w:tcMar>
            <w:vAlign w:val="center"/>
          </w:tcPr>
          <w:p w:rsidR="00C4558F" w:rsidRPr="005545B9" w:rsidRDefault="00C4558F" w:rsidP="00C4558F">
            <w:pPr>
              <w:keepNext/>
              <w:ind w:firstLine="0"/>
              <w:jc w:val="center"/>
              <w:rPr>
                <w:b/>
                <w:sz w:val="20"/>
                <w:szCs w:val="20"/>
              </w:rPr>
            </w:pPr>
          </w:p>
        </w:tc>
        <w:tc>
          <w:tcPr>
            <w:tcW w:w="1197"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отопление и вентиляция</w:t>
            </w:r>
          </w:p>
        </w:tc>
        <w:tc>
          <w:tcPr>
            <w:tcW w:w="993"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ГВС</w:t>
            </w:r>
          </w:p>
        </w:tc>
        <w:tc>
          <w:tcPr>
            <w:tcW w:w="1134"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суммарная нагрузка</w:t>
            </w:r>
          </w:p>
        </w:tc>
        <w:tc>
          <w:tcPr>
            <w:tcW w:w="1275"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отопление и вентиляция</w:t>
            </w:r>
          </w:p>
        </w:tc>
        <w:tc>
          <w:tcPr>
            <w:tcW w:w="993"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ГВС</w:t>
            </w:r>
          </w:p>
        </w:tc>
        <w:tc>
          <w:tcPr>
            <w:tcW w:w="1134"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суммарная нагрузка</w:t>
            </w:r>
          </w:p>
        </w:tc>
        <w:tc>
          <w:tcPr>
            <w:tcW w:w="1275"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отопление и вентиляция</w:t>
            </w:r>
          </w:p>
        </w:tc>
        <w:tc>
          <w:tcPr>
            <w:tcW w:w="1134"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ГВС</w:t>
            </w:r>
          </w:p>
        </w:tc>
        <w:tc>
          <w:tcPr>
            <w:tcW w:w="1418" w:type="dxa"/>
            <w:tcMar>
              <w:left w:w="28" w:type="dxa"/>
              <w:right w:w="28" w:type="dxa"/>
            </w:tcMar>
            <w:vAlign w:val="center"/>
          </w:tcPr>
          <w:p w:rsidR="00C4558F" w:rsidRPr="005545B9" w:rsidRDefault="00C4558F" w:rsidP="00C4558F">
            <w:pPr>
              <w:keepNext/>
              <w:ind w:firstLine="0"/>
              <w:jc w:val="center"/>
              <w:rPr>
                <w:b/>
                <w:sz w:val="20"/>
                <w:szCs w:val="20"/>
              </w:rPr>
            </w:pPr>
            <w:r w:rsidRPr="005545B9">
              <w:rPr>
                <w:b/>
                <w:sz w:val="20"/>
                <w:szCs w:val="20"/>
              </w:rPr>
              <w:t>суммарная нагрузка</w:t>
            </w:r>
          </w:p>
        </w:tc>
        <w:tc>
          <w:tcPr>
            <w:tcW w:w="2518" w:type="dxa"/>
            <w:vMerge/>
            <w:tcMar>
              <w:left w:w="28" w:type="dxa"/>
              <w:right w:w="28" w:type="dxa"/>
            </w:tcMar>
            <w:vAlign w:val="center"/>
          </w:tcPr>
          <w:p w:rsidR="00C4558F" w:rsidRPr="005545B9" w:rsidRDefault="00C4558F" w:rsidP="00C4558F">
            <w:pPr>
              <w:keepNext/>
              <w:ind w:firstLine="0"/>
              <w:jc w:val="center"/>
              <w:rPr>
                <w:b/>
                <w:sz w:val="20"/>
                <w:szCs w:val="20"/>
              </w:rPr>
            </w:pPr>
          </w:p>
        </w:tc>
      </w:tr>
      <w:tr w:rsidR="00BA48CB" w:rsidRPr="005545B9" w:rsidTr="00C53179">
        <w:tc>
          <w:tcPr>
            <w:tcW w:w="567" w:type="dxa"/>
            <w:tcMar>
              <w:left w:w="28" w:type="dxa"/>
              <w:right w:w="28" w:type="dxa"/>
            </w:tcMar>
            <w:vAlign w:val="center"/>
          </w:tcPr>
          <w:p w:rsidR="00BA48CB" w:rsidRPr="005545B9" w:rsidRDefault="00BA48CB" w:rsidP="00BA48CB">
            <w:pPr>
              <w:ind w:firstLine="0"/>
              <w:jc w:val="center"/>
              <w:rPr>
                <w:sz w:val="20"/>
                <w:szCs w:val="20"/>
              </w:rPr>
            </w:pPr>
            <w:r>
              <w:rPr>
                <w:sz w:val="20"/>
                <w:szCs w:val="20"/>
              </w:rPr>
              <w:t>1</w:t>
            </w:r>
          </w:p>
        </w:tc>
        <w:tc>
          <w:tcPr>
            <w:tcW w:w="2125" w:type="dxa"/>
            <w:tcMar>
              <w:left w:w="28" w:type="dxa"/>
              <w:right w:w="28" w:type="dxa"/>
            </w:tcMar>
            <w:vAlign w:val="center"/>
          </w:tcPr>
          <w:p w:rsidR="00BA48CB" w:rsidRPr="00F459A9" w:rsidRDefault="00BA48CB" w:rsidP="00BA48CB">
            <w:pPr>
              <w:ind w:firstLine="0"/>
              <w:jc w:val="left"/>
              <w:rPr>
                <w:sz w:val="20"/>
                <w:szCs w:val="20"/>
              </w:rPr>
            </w:pPr>
            <w:r>
              <w:rPr>
                <w:color w:val="000000"/>
                <w:sz w:val="20"/>
                <w:szCs w:val="20"/>
              </w:rPr>
              <w:t>Котельная № 22 Куяново</w:t>
            </w:r>
          </w:p>
        </w:tc>
        <w:tc>
          <w:tcPr>
            <w:tcW w:w="1197"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993"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275"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993"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275"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418"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2518"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r>
      <w:tr w:rsidR="00BA48CB" w:rsidRPr="005545B9" w:rsidTr="00C53179">
        <w:tc>
          <w:tcPr>
            <w:tcW w:w="567" w:type="dxa"/>
            <w:tcMar>
              <w:left w:w="28" w:type="dxa"/>
              <w:right w:w="28" w:type="dxa"/>
            </w:tcMar>
            <w:vAlign w:val="center"/>
          </w:tcPr>
          <w:p w:rsidR="00BA48CB" w:rsidRPr="005545B9" w:rsidRDefault="00BA48CB" w:rsidP="00BA48CB">
            <w:pPr>
              <w:ind w:firstLine="0"/>
              <w:jc w:val="center"/>
              <w:rPr>
                <w:sz w:val="20"/>
                <w:szCs w:val="20"/>
              </w:rPr>
            </w:pPr>
            <w:r>
              <w:rPr>
                <w:sz w:val="20"/>
                <w:szCs w:val="20"/>
              </w:rPr>
              <w:t>2</w:t>
            </w:r>
          </w:p>
        </w:tc>
        <w:tc>
          <w:tcPr>
            <w:tcW w:w="2125" w:type="dxa"/>
            <w:tcMar>
              <w:left w:w="28" w:type="dxa"/>
              <w:right w:w="28" w:type="dxa"/>
            </w:tcMar>
            <w:vAlign w:val="center"/>
          </w:tcPr>
          <w:p w:rsidR="00BA48CB" w:rsidRPr="00F459A9" w:rsidRDefault="00BA48CB" w:rsidP="00BA48CB">
            <w:pPr>
              <w:ind w:firstLine="0"/>
              <w:jc w:val="left"/>
              <w:rPr>
                <w:sz w:val="20"/>
                <w:szCs w:val="20"/>
              </w:rPr>
            </w:pPr>
            <w:r>
              <w:rPr>
                <w:color w:val="000000"/>
                <w:sz w:val="20"/>
                <w:szCs w:val="20"/>
              </w:rPr>
              <w:t>Котельная № 23 Березовка</w:t>
            </w:r>
          </w:p>
        </w:tc>
        <w:tc>
          <w:tcPr>
            <w:tcW w:w="1197"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993"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275"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993"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275"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1418"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н/д</w:t>
            </w:r>
          </w:p>
        </w:tc>
        <w:tc>
          <w:tcPr>
            <w:tcW w:w="2518"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r>
      <w:tr w:rsidR="00BA48CB" w:rsidRPr="005545B9" w:rsidTr="00C53179">
        <w:tc>
          <w:tcPr>
            <w:tcW w:w="2692" w:type="dxa"/>
            <w:gridSpan w:val="2"/>
            <w:tcMar>
              <w:left w:w="28" w:type="dxa"/>
              <w:right w:w="28" w:type="dxa"/>
            </w:tcMar>
            <w:vAlign w:val="center"/>
          </w:tcPr>
          <w:p w:rsidR="00BA48CB" w:rsidRPr="005545B9" w:rsidRDefault="00BA48CB" w:rsidP="00BA48CB">
            <w:pPr>
              <w:ind w:firstLine="0"/>
              <w:jc w:val="center"/>
              <w:rPr>
                <w:sz w:val="20"/>
                <w:szCs w:val="20"/>
              </w:rPr>
            </w:pPr>
            <w:r w:rsidRPr="005545B9">
              <w:rPr>
                <w:sz w:val="20"/>
                <w:szCs w:val="20"/>
              </w:rPr>
              <w:t>ИТОГО</w:t>
            </w:r>
          </w:p>
        </w:tc>
        <w:tc>
          <w:tcPr>
            <w:tcW w:w="1197" w:type="dxa"/>
            <w:tcMar>
              <w:left w:w="28" w:type="dxa"/>
              <w:right w:w="28" w:type="dxa"/>
            </w:tcMar>
            <w:vAlign w:val="center"/>
          </w:tcPr>
          <w:p w:rsidR="00BA48CB" w:rsidRPr="00C53179" w:rsidRDefault="00C53179" w:rsidP="00BA48CB">
            <w:pPr>
              <w:ind w:firstLine="0"/>
              <w:jc w:val="center"/>
              <w:rPr>
                <w:sz w:val="20"/>
                <w:szCs w:val="20"/>
              </w:rPr>
            </w:pPr>
            <w:r w:rsidRPr="00C53179">
              <w:rPr>
                <w:sz w:val="20"/>
                <w:szCs w:val="20"/>
              </w:rPr>
              <w:t>-</w:t>
            </w:r>
          </w:p>
        </w:tc>
        <w:tc>
          <w:tcPr>
            <w:tcW w:w="993"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1275"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993"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1275"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1134"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1418"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c>
          <w:tcPr>
            <w:tcW w:w="2518" w:type="dxa"/>
            <w:tcMar>
              <w:left w:w="28" w:type="dxa"/>
              <w:right w:w="28" w:type="dxa"/>
            </w:tcMar>
            <w:vAlign w:val="center"/>
          </w:tcPr>
          <w:p w:rsidR="00BA48CB" w:rsidRPr="00C53179" w:rsidRDefault="00BA48CB" w:rsidP="00BA48CB">
            <w:pPr>
              <w:ind w:firstLine="0"/>
              <w:jc w:val="center"/>
              <w:rPr>
                <w:sz w:val="20"/>
                <w:szCs w:val="20"/>
              </w:rPr>
            </w:pPr>
            <w:r w:rsidRPr="00C53179">
              <w:rPr>
                <w:sz w:val="20"/>
                <w:szCs w:val="20"/>
              </w:rPr>
              <w:t>-</w:t>
            </w:r>
          </w:p>
        </w:tc>
      </w:tr>
    </w:tbl>
    <w:p w:rsidR="0067025F" w:rsidRPr="002B6479" w:rsidRDefault="0067025F" w:rsidP="0067025F">
      <w:pPr>
        <w:ind w:left="567" w:firstLine="0"/>
        <w:rPr>
          <w:highlight w:val="yellow"/>
        </w:rPr>
      </w:pPr>
    </w:p>
    <w:p w:rsidR="0067025F" w:rsidRPr="002B6479" w:rsidRDefault="0067025F" w:rsidP="0067025F">
      <w:pPr>
        <w:ind w:left="567" w:firstLine="0"/>
        <w:rPr>
          <w:highlight w:val="yellow"/>
        </w:rPr>
        <w:sectPr w:rsidR="0067025F" w:rsidRPr="002B6479" w:rsidSect="00F55314">
          <w:pgSz w:w="16838" w:h="11906" w:orient="landscape"/>
          <w:pgMar w:top="1418" w:right="567" w:bottom="851" w:left="567" w:header="0" w:footer="415" w:gutter="0"/>
          <w:cols w:space="708"/>
          <w:docGrid w:linePitch="381"/>
        </w:sectPr>
      </w:pPr>
      <w:bookmarkStart w:id="319" w:name="_Toc8041232"/>
      <w:bookmarkStart w:id="320" w:name="sub_1532"/>
      <w:bookmarkEnd w:id="318"/>
    </w:p>
    <w:p w:rsidR="002F4942" w:rsidRPr="002427E6" w:rsidRDefault="002F4942" w:rsidP="00AD762E">
      <w:pPr>
        <w:pStyle w:val="3"/>
        <w:rPr>
          <w:i/>
        </w:rPr>
      </w:pPr>
      <w:bookmarkStart w:id="321" w:name="_Toc169269367"/>
      <w:r w:rsidRPr="002427E6">
        <w:rPr>
          <w:i/>
        </w:rPr>
        <w:lastRenderedPageBreak/>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19"/>
      <w:bookmarkEnd w:id="321"/>
    </w:p>
    <w:p w:rsidR="002F4942" w:rsidRPr="002427E6" w:rsidRDefault="002F4942" w:rsidP="00AD762E">
      <w:r w:rsidRPr="002427E6">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w:t>
      </w:r>
      <w:r w:rsidR="004A04C7" w:rsidRPr="002427E6">
        <w:t xml:space="preserve"> </w:t>
      </w:r>
      <w:r w:rsidRPr="002427E6">
        <w:t>2.</w:t>
      </w:r>
      <w:r w:rsidR="0087546B" w:rsidRPr="002427E6">
        <w:t>3</w:t>
      </w:r>
      <w:r w:rsidRPr="002427E6">
        <w:t xml:space="preserve">. </w:t>
      </w:r>
    </w:p>
    <w:p w:rsidR="002F4942" w:rsidRPr="002427E6" w:rsidRDefault="002F4942" w:rsidP="00E253C4">
      <w:pPr>
        <w:keepNext/>
        <w:jc w:val="right"/>
      </w:pPr>
      <w:r w:rsidRPr="002427E6">
        <w:t>Таблица 2.</w:t>
      </w:r>
      <w:r w:rsidR="0087546B" w:rsidRPr="002427E6">
        <w:t>3</w:t>
      </w:r>
    </w:p>
    <w:p w:rsidR="002F4942" w:rsidRDefault="002F4942" w:rsidP="00E253C4">
      <w:pPr>
        <w:keepNext/>
        <w:ind w:firstLine="0"/>
        <w:jc w:val="center"/>
      </w:pPr>
      <w:r w:rsidRPr="002427E6">
        <w:t>Прирост площади строительных фондов</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346"/>
        <w:gridCol w:w="2500"/>
        <w:gridCol w:w="993"/>
        <w:gridCol w:w="992"/>
        <w:gridCol w:w="992"/>
        <w:gridCol w:w="992"/>
        <w:gridCol w:w="1417"/>
        <w:gridCol w:w="1418"/>
      </w:tblGrid>
      <w:tr w:rsidR="00A94BC5" w:rsidRPr="002427E6" w:rsidTr="00A94BC5">
        <w:trPr>
          <w:tblHeader/>
        </w:trPr>
        <w:tc>
          <w:tcPr>
            <w:tcW w:w="346" w:type="dxa"/>
            <w:tcBorders>
              <w:top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 п/п</w:t>
            </w:r>
          </w:p>
        </w:tc>
        <w:tc>
          <w:tcPr>
            <w:tcW w:w="25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Наименование объекта, адресная привязка</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N кадастрового квартала</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Год планируемого подключения</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Строительная площадь, м</w:t>
            </w:r>
            <w:r w:rsidRPr="002427E6">
              <w:rPr>
                <w:b/>
                <w:vertAlign w:val="superscript"/>
              </w:rPr>
              <w:t>2</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27E6" w:rsidRDefault="00A94BC5" w:rsidP="00A94BC5">
            <w:pPr>
              <w:pStyle w:val="aff0"/>
              <w:rPr>
                <w:b/>
              </w:rPr>
            </w:pPr>
            <w:r w:rsidRPr="002427E6">
              <w:rPr>
                <w:b/>
              </w:rPr>
              <w:t>Подключенная тепловая нагрузка отопления и вентиляции, Гкал/час</w:t>
            </w:r>
          </w:p>
        </w:tc>
        <w:tc>
          <w:tcPr>
            <w:tcW w:w="1418" w:type="dxa"/>
            <w:tcBorders>
              <w:top w:val="single" w:sz="4" w:space="0" w:color="auto"/>
              <w:left w:val="single" w:sz="4" w:space="0" w:color="auto"/>
              <w:bottom w:val="single" w:sz="4" w:space="0" w:color="auto"/>
            </w:tcBorders>
            <w:tcMar>
              <w:left w:w="11" w:type="dxa"/>
              <w:right w:w="11" w:type="dxa"/>
            </w:tcMar>
            <w:vAlign w:val="center"/>
          </w:tcPr>
          <w:p w:rsidR="00A94BC5" w:rsidRPr="002427E6" w:rsidRDefault="00A94BC5" w:rsidP="00A94BC5">
            <w:pPr>
              <w:pStyle w:val="aff0"/>
              <w:rPr>
                <w:b/>
              </w:rPr>
            </w:pPr>
            <w:r w:rsidRPr="002427E6">
              <w:rPr>
                <w:b/>
              </w:rPr>
              <w:t>Подключенная среднечасовая тепловая нагрузка ГВС, Гкал/час</w:t>
            </w:r>
          </w:p>
        </w:tc>
      </w:tr>
      <w:tr w:rsidR="00A94BC5" w:rsidRPr="002B6479" w:rsidTr="00A94BC5">
        <w:tc>
          <w:tcPr>
            <w:tcW w:w="346"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A94BC5" w:rsidP="00A94BC5">
            <w:pPr>
              <w:pStyle w:val="aff0"/>
            </w:pPr>
            <w:r w:rsidRPr="002427E6">
              <w:t>1</w:t>
            </w:r>
          </w:p>
        </w:tc>
        <w:tc>
          <w:tcPr>
            <w:tcW w:w="250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2427E6" w:rsidP="00A94BC5">
            <w:pPr>
              <w:pStyle w:val="aff0"/>
            </w:pPr>
            <w:r w:rsidRPr="002427E6">
              <w:t>-</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2427E6" w:rsidP="00A94BC5">
            <w:pPr>
              <w:pStyle w:val="aff0"/>
            </w:pPr>
            <w:r w:rsidRPr="002427E6">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2427E6" w:rsidP="00A94BC5">
            <w:pPr>
              <w:pStyle w:val="aff0"/>
            </w:pPr>
            <w:r w:rsidRPr="002427E6">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2427E6" w:rsidP="00A94BC5">
            <w:pPr>
              <w:pStyle w:val="aff0"/>
            </w:pPr>
            <w:r w:rsidRPr="002427E6">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2427E6" w:rsidP="00A94BC5">
            <w:pPr>
              <w:pStyle w:val="aff0"/>
            </w:pPr>
            <w:r w:rsidRPr="002427E6">
              <w:t>-</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A94BC5" w:rsidRPr="002427E6" w:rsidRDefault="002427E6" w:rsidP="00A94BC5">
            <w:pPr>
              <w:pStyle w:val="aff0"/>
            </w:pPr>
            <w:r w:rsidRPr="002427E6">
              <w:t>-</w:t>
            </w:r>
          </w:p>
        </w:tc>
        <w:tc>
          <w:tcPr>
            <w:tcW w:w="1418"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A94BC5" w:rsidRPr="002427E6" w:rsidRDefault="00A94BC5" w:rsidP="00A94BC5">
            <w:pPr>
              <w:pStyle w:val="aff0"/>
            </w:pPr>
            <w:r w:rsidRPr="002427E6">
              <w:t>-</w:t>
            </w:r>
          </w:p>
        </w:tc>
      </w:tr>
    </w:tbl>
    <w:p w:rsidR="00A94BC5" w:rsidRPr="002B6479" w:rsidRDefault="00A94BC5">
      <w:pPr>
        <w:rPr>
          <w:highlight w:val="yellow"/>
        </w:rPr>
      </w:pPr>
    </w:p>
    <w:p w:rsidR="002F4942" w:rsidRPr="00230206" w:rsidRDefault="002F4942" w:rsidP="002F4942">
      <w:pPr>
        <w:pStyle w:val="3"/>
        <w:rPr>
          <w:i/>
        </w:rPr>
      </w:pPr>
      <w:bookmarkStart w:id="322" w:name="_Toc8041233"/>
      <w:bookmarkStart w:id="323" w:name="_Toc169269368"/>
      <w:bookmarkStart w:id="324" w:name="sub_1533"/>
      <w:bookmarkEnd w:id="320"/>
      <w:r w:rsidRPr="00230206">
        <w:rPr>
          <w:i/>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22"/>
      <w:bookmarkEnd w:id="323"/>
    </w:p>
    <w:p w:rsidR="00E726F2" w:rsidRPr="00230206" w:rsidRDefault="00E726F2" w:rsidP="00E726F2">
      <w:r w:rsidRPr="00230206">
        <w:t xml:space="preserve">В соответствии с Федеральным законом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rsidR="00E726F2" w:rsidRPr="00230206" w:rsidRDefault="00E726F2" w:rsidP="00E726F2">
      <w:r w:rsidRPr="00230206">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726F2" w:rsidRPr="00230206" w:rsidRDefault="00E726F2" w:rsidP="00E726F2">
      <w:r w:rsidRPr="00230206">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rsidR="00E726F2" w:rsidRPr="00230206" w:rsidRDefault="00E726F2" w:rsidP="00E726F2">
      <w:r w:rsidRPr="00230206">
        <w:t>Значения перспективных удельных расходов тепловой энергии на отопление и горячее водоснабжение строящихся жилых зданий приведены в таблице 2.</w:t>
      </w:r>
      <w:r w:rsidR="0087546B" w:rsidRPr="00230206">
        <w:t>4</w:t>
      </w:r>
      <w:r w:rsidRPr="00230206">
        <w:t>.</w:t>
      </w:r>
    </w:p>
    <w:p w:rsidR="00230206" w:rsidRDefault="00230206" w:rsidP="00E726F2">
      <w:pPr>
        <w:keepNext/>
        <w:ind w:left="567" w:firstLine="0"/>
        <w:jc w:val="right"/>
      </w:pPr>
    </w:p>
    <w:p w:rsidR="00E726F2" w:rsidRPr="00230206" w:rsidRDefault="00E726F2" w:rsidP="00E726F2">
      <w:pPr>
        <w:keepNext/>
        <w:ind w:left="567" w:firstLine="0"/>
        <w:jc w:val="right"/>
      </w:pPr>
      <w:r w:rsidRPr="00230206">
        <w:t>Таблица 2.</w:t>
      </w:r>
      <w:r w:rsidR="0087546B" w:rsidRPr="00230206">
        <w:t>4</w:t>
      </w:r>
    </w:p>
    <w:p w:rsidR="00E726F2" w:rsidRPr="00230206" w:rsidRDefault="00E726F2" w:rsidP="00E726F2">
      <w:pPr>
        <w:keepNext/>
        <w:ind w:firstLine="0"/>
        <w:jc w:val="center"/>
      </w:pPr>
      <w:r w:rsidRPr="00230206">
        <w:t>Удельное теплопотребление и удельная тепловая нагрузка для вновь строящихся зданий в границах поселения, городского округа, города федерального значения</w:t>
      </w:r>
    </w:p>
    <w:tbl>
      <w:tblPr>
        <w:tblW w:w="95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9"/>
        <w:gridCol w:w="1559"/>
        <w:gridCol w:w="1134"/>
        <w:gridCol w:w="1276"/>
        <w:gridCol w:w="567"/>
        <w:gridCol w:w="709"/>
        <w:gridCol w:w="1134"/>
        <w:gridCol w:w="1276"/>
        <w:gridCol w:w="567"/>
        <w:gridCol w:w="708"/>
      </w:tblGrid>
      <w:tr w:rsidR="00E726F2" w:rsidRPr="00246532" w:rsidTr="00EA1F26">
        <w:trPr>
          <w:tblHeader/>
        </w:trPr>
        <w:tc>
          <w:tcPr>
            <w:tcW w:w="629" w:type="dxa"/>
            <w:vMerge w:val="restart"/>
            <w:tcBorders>
              <w:top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Год постройки</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Тип застройки</w:t>
            </w:r>
          </w:p>
        </w:tc>
        <w:tc>
          <w:tcPr>
            <w:tcW w:w="368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Удельное теплопотребление, Гкал/м</w:t>
            </w:r>
            <w:r w:rsidRPr="00246532">
              <w:rPr>
                <w:b/>
                <w:vertAlign w:val="superscript"/>
              </w:rPr>
              <w:t>2</w:t>
            </w:r>
            <w:r w:rsidRPr="00246532">
              <w:rPr>
                <w:b/>
              </w:rPr>
              <w:t>/год</w:t>
            </w:r>
          </w:p>
        </w:tc>
        <w:tc>
          <w:tcPr>
            <w:tcW w:w="3685" w:type="dxa"/>
            <w:gridSpan w:val="4"/>
            <w:tcBorders>
              <w:top w:val="single" w:sz="4" w:space="0" w:color="auto"/>
              <w:left w:val="single" w:sz="4" w:space="0" w:color="auto"/>
              <w:bottom w:val="single" w:sz="4" w:space="0" w:color="auto"/>
            </w:tcBorders>
            <w:tcMar>
              <w:left w:w="28" w:type="dxa"/>
              <w:right w:w="28" w:type="dxa"/>
            </w:tcMar>
            <w:vAlign w:val="center"/>
          </w:tcPr>
          <w:p w:rsidR="00E726F2" w:rsidRPr="00246532" w:rsidRDefault="00E726F2" w:rsidP="00E726F2">
            <w:pPr>
              <w:pStyle w:val="aff0"/>
              <w:rPr>
                <w:b/>
              </w:rPr>
            </w:pPr>
            <w:r w:rsidRPr="00246532">
              <w:rPr>
                <w:b/>
              </w:rPr>
              <w:t>Удельная тепловая нагрузка, ккал/(ч·м</w:t>
            </w:r>
            <w:r w:rsidRPr="00246532">
              <w:rPr>
                <w:b/>
                <w:vertAlign w:val="superscript"/>
              </w:rPr>
              <w:t>2</w:t>
            </w:r>
            <w:r w:rsidRPr="00246532">
              <w:rPr>
                <w:b/>
              </w:rPr>
              <w:t>)</w:t>
            </w:r>
          </w:p>
        </w:tc>
      </w:tr>
      <w:tr w:rsidR="00E726F2" w:rsidRPr="00246532" w:rsidTr="00EA1F26">
        <w:trPr>
          <w:tblHeader/>
        </w:trPr>
        <w:tc>
          <w:tcPr>
            <w:tcW w:w="629" w:type="dxa"/>
            <w:vMerge/>
            <w:tcBorders>
              <w:top w:val="nil"/>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p>
        </w:tc>
        <w:tc>
          <w:tcPr>
            <w:tcW w:w="1559" w:type="dxa"/>
            <w:vMerge/>
            <w:tcBorders>
              <w:top w:val="nil"/>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ГВС</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Сумма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Отопление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Вентиляция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rPr>
                <w:b/>
              </w:rPr>
            </w:pPr>
            <w:r w:rsidRPr="00246532">
              <w:rPr>
                <w:b/>
              </w:rPr>
              <w:t>ГВС</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726F2" w:rsidRPr="00246532" w:rsidRDefault="00E726F2" w:rsidP="00E726F2">
            <w:pPr>
              <w:pStyle w:val="aff0"/>
              <w:rPr>
                <w:b/>
              </w:rPr>
            </w:pPr>
            <w:r w:rsidRPr="00246532">
              <w:rPr>
                <w:b/>
              </w:rPr>
              <w:t>Сумма</w:t>
            </w:r>
          </w:p>
        </w:tc>
      </w:tr>
      <w:tr w:rsidR="00E726F2" w:rsidRPr="00246532" w:rsidTr="00EA1F26">
        <w:tc>
          <w:tcPr>
            <w:tcW w:w="629" w:type="dxa"/>
            <w:vMerge w:val="restart"/>
            <w:tcBorders>
              <w:top w:val="single" w:sz="4" w:space="0" w:color="auto"/>
              <w:bottom w:val="single" w:sz="4" w:space="0" w:color="auto"/>
              <w:right w:val="single" w:sz="4" w:space="0" w:color="auto"/>
            </w:tcBorders>
            <w:tcMar>
              <w:left w:w="28" w:type="dxa"/>
              <w:right w:w="28" w:type="dxa"/>
            </w:tcMar>
            <w:textDirection w:val="btLr"/>
            <w:vAlign w:val="center"/>
          </w:tcPr>
          <w:p w:rsidR="00E726F2" w:rsidRPr="00246532" w:rsidRDefault="00E726F2" w:rsidP="00230206">
            <w:pPr>
              <w:pStyle w:val="aff0"/>
              <w:ind w:left="113" w:right="113"/>
            </w:pPr>
            <w:r w:rsidRPr="00246532">
              <w:t>202</w:t>
            </w:r>
            <w:r w:rsidR="00A94BC5" w:rsidRPr="00246532">
              <w:t>3</w:t>
            </w:r>
            <w:r w:rsidR="00230206" w:rsidRPr="00246532">
              <w:t xml:space="preserve"> - 2040</w:t>
            </w:r>
            <w:r w:rsidRPr="00246532">
              <w:t> гг.</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726F2" w:rsidRPr="00246532" w:rsidRDefault="00E726F2" w:rsidP="00E726F2">
            <w:pPr>
              <w:pStyle w:val="aff0"/>
            </w:pPr>
            <w:r w:rsidRPr="00246532">
              <w:t>Жилая многоэтажная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0,072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0,139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36,3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7,4</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726F2" w:rsidRPr="00246532" w:rsidRDefault="00E726F2" w:rsidP="00E726F2">
            <w:pPr>
              <w:pStyle w:val="aff0"/>
            </w:pPr>
            <w:r w:rsidRPr="00246532">
              <w:t>43,6</w:t>
            </w:r>
          </w:p>
        </w:tc>
      </w:tr>
      <w:tr w:rsidR="00E726F2" w:rsidRPr="00246532" w:rsidTr="00EA1F26">
        <w:tc>
          <w:tcPr>
            <w:tcW w:w="629" w:type="dxa"/>
            <w:vMerge/>
            <w:tcBorders>
              <w:top w:val="nil"/>
              <w:bottom w:val="nil"/>
              <w:right w:val="single" w:sz="4" w:space="0" w:color="auto"/>
            </w:tcBorders>
            <w:tcMar>
              <w:left w:w="28" w:type="dxa"/>
              <w:right w:w="28" w:type="dxa"/>
            </w:tcMar>
          </w:tcPr>
          <w:p w:rsidR="00E726F2" w:rsidRPr="00246532" w:rsidRDefault="00E726F2" w:rsidP="00E726F2">
            <w:pPr>
              <w:pStyle w:val="aff0"/>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726F2" w:rsidRPr="00246532" w:rsidRDefault="00E726F2" w:rsidP="00E726F2">
            <w:pPr>
              <w:pStyle w:val="aff0"/>
            </w:pPr>
            <w:r w:rsidRPr="00246532">
              <w:t>Жилая средне- и малоэтажная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0,086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0,153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41,5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7,4</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726F2" w:rsidRPr="00246532" w:rsidRDefault="00E726F2" w:rsidP="00E726F2">
            <w:pPr>
              <w:pStyle w:val="aff0"/>
            </w:pPr>
            <w:r w:rsidRPr="00246532">
              <w:t>48,8</w:t>
            </w:r>
          </w:p>
        </w:tc>
      </w:tr>
      <w:tr w:rsidR="00E726F2" w:rsidRPr="00246532" w:rsidTr="00EA1F26">
        <w:tc>
          <w:tcPr>
            <w:tcW w:w="629" w:type="dxa"/>
            <w:vMerge/>
            <w:tcBorders>
              <w:top w:val="nil"/>
              <w:bottom w:val="nil"/>
              <w:right w:val="single" w:sz="4" w:space="0" w:color="auto"/>
            </w:tcBorders>
            <w:tcMar>
              <w:left w:w="28" w:type="dxa"/>
              <w:right w:w="28" w:type="dxa"/>
            </w:tcMar>
          </w:tcPr>
          <w:p w:rsidR="00E726F2" w:rsidRPr="00246532" w:rsidRDefault="00E726F2" w:rsidP="00E726F2">
            <w:pPr>
              <w:pStyle w:val="aff0"/>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726F2" w:rsidRPr="00246532" w:rsidRDefault="00E726F2" w:rsidP="00E726F2">
            <w:pPr>
              <w:pStyle w:val="aff0"/>
            </w:pPr>
            <w:r w:rsidRPr="00246532">
              <w:t>Жилая индивидуальная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0,113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0,067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0,180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51,8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7,4</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726F2" w:rsidRPr="00246532" w:rsidRDefault="00E726F2" w:rsidP="00E726F2">
            <w:pPr>
              <w:pStyle w:val="aff0"/>
            </w:pPr>
            <w:r w:rsidRPr="00246532">
              <w:t>59,2</w:t>
            </w:r>
          </w:p>
        </w:tc>
      </w:tr>
      <w:tr w:rsidR="00E726F2" w:rsidRPr="002B6479" w:rsidTr="00EA1F26">
        <w:tc>
          <w:tcPr>
            <w:tcW w:w="629" w:type="dxa"/>
            <w:vMerge/>
            <w:tcBorders>
              <w:top w:val="nil"/>
              <w:bottom w:val="single" w:sz="4" w:space="0" w:color="auto"/>
              <w:right w:val="single" w:sz="4" w:space="0" w:color="auto"/>
            </w:tcBorders>
            <w:tcMar>
              <w:left w:w="28" w:type="dxa"/>
              <w:right w:w="28" w:type="dxa"/>
            </w:tcMar>
          </w:tcPr>
          <w:p w:rsidR="00E726F2" w:rsidRPr="00246532" w:rsidRDefault="00E726F2" w:rsidP="00E726F2">
            <w:pPr>
              <w:pStyle w:val="aff0"/>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E726F2" w:rsidRPr="00246532" w:rsidRDefault="00E726F2" w:rsidP="00E726F2">
            <w:pPr>
              <w:pStyle w:val="aff0"/>
            </w:pPr>
            <w:r w:rsidRPr="00246532">
              <w:t>Общественно-деловая и промышленная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0,056</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0,043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0,151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42,7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37,7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26F2" w:rsidRPr="00246532" w:rsidRDefault="00E726F2" w:rsidP="00E726F2">
            <w:pPr>
              <w:pStyle w:val="aff0"/>
            </w:pPr>
            <w:r w:rsidRPr="00246532">
              <w:t>4,5</w:t>
            </w:r>
          </w:p>
        </w:tc>
        <w:tc>
          <w:tcPr>
            <w:tcW w:w="708" w:type="dxa"/>
            <w:tcBorders>
              <w:top w:val="single" w:sz="4" w:space="0" w:color="auto"/>
              <w:left w:val="single" w:sz="4" w:space="0" w:color="auto"/>
              <w:bottom w:val="single" w:sz="4" w:space="0" w:color="auto"/>
            </w:tcBorders>
            <w:tcMar>
              <w:left w:w="28" w:type="dxa"/>
              <w:right w:w="28" w:type="dxa"/>
            </w:tcMar>
            <w:vAlign w:val="center"/>
          </w:tcPr>
          <w:p w:rsidR="00E726F2" w:rsidRPr="00246532" w:rsidRDefault="00E726F2" w:rsidP="00E726F2">
            <w:pPr>
              <w:pStyle w:val="aff0"/>
            </w:pPr>
            <w:r w:rsidRPr="00246532">
              <w:t>84,8</w:t>
            </w:r>
          </w:p>
        </w:tc>
      </w:tr>
    </w:tbl>
    <w:p w:rsidR="002F4942" w:rsidRPr="00230206" w:rsidRDefault="002F4942" w:rsidP="002F4942">
      <w:pPr>
        <w:pStyle w:val="3"/>
        <w:rPr>
          <w:i/>
        </w:rPr>
      </w:pPr>
      <w:bookmarkStart w:id="325" w:name="_Toc8041234"/>
      <w:bookmarkStart w:id="326" w:name="_Toc169269369"/>
      <w:bookmarkStart w:id="327" w:name="sub_1534"/>
      <w:bookmarkEnd w:id="324"/>
      <w:r w:rsidRPr="00230206">
        <w:rPr>
          <w:i/>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25"/>
      <w:bookmarkEnd w:id="326"/>
    </w:p>
    <w:p w:rsidR="00E726F2" w:rsidRPr="00230206" w:rsidRDefault="00E726F2" w:rsidP="00E726F2">
      <w:r w:rsidRPr="00230206">
        <w:t xml:space="preserve">Прогноз прироста тепловых нагрузок по </w:t>
      </w:r>
      <w:r w:rsidR="00CA00F6">
        <w:t>Куяновском</w:t>
      </w:r>
      <w:r w:rsidR="00506D5E">
        <w:t>у</w:t>
      </w:r>
      <w:r w:rsidR="00DB6E31">
        <w:t xml:space="preserve"> сельско</w:t>
      </w:r>
      <w:r w:rsidR="00506D5E">
        <w:t>му</w:t>
      </w:r>
      <w:r w:rsidR="00DB6E31">
        <w:t xml:space="preserve"> поселени</w:t>
      </w:r>
      <w:r w:rsidR="00506D5E">
        <w:t>ю</w:t>
      </w:r>
      <w:r w:rsidR="00DB6E31">
        <w:t xml:space="preserve"> </w:t>
      </w:r>
      <w:r w:rsidRPr="00230206">
        <w:t>сформирован на основе прогноза перспективной застройки на период до 20</w:t>
      </w:r>
      <w:r w:rsidR="00C53179">
        <w:t>33</w:t>
      </w:r>
      <w:r w:rsidRPr="00230206">
        <w:t xml:space="preserve"> года и представлен в таблицах 2.</w:t>
      </w:r>
      <w:r w:rsidR="00DF3E52" w:rsidRPr="00230206">
        <w:t>5</w:t>
      </w:r>
      <w:r w:rsidRPr="00230206">
        <w:t>-2.</w:t>
      </w:r>
      <w:r w:rsidR="000321AA" w:rsidRPr="00230206">
        <w:t>9</w:t>
      </w:r>
      <w:r w:rsidRPr="00230206">
        <w:t>.</w:t>
      </w:r>
    </w:p>
    <w:p w:rsidR="000321AA" w:rsidRPr="002B6479" w:rsidRDefault="000321AA" w:rsidP="00E726F2">
      <w:pPr>
        <w:rPr>
          <w:highlight w:val="yellow"/>
        </w:rPr>
      </w:pPr>
    </w:p>
    <w:p w:rsidR="00E726F2" w:rsidRPr="002B6479" w:rsidRDefault="00E726F2" w:rsidP="002F4942">
      <w:pPr>
        <w:rPr>
          <w:highlight w:val="yellow"/>
        </w:rPr>
        <w:sectPr w:rsidR="00E726F2" w:rsidRPr="002B6479" w:rsidSect="00F55314">
          <w:pgSz w:w="11906" w:h="16838"/>
          <w:pgMar w:top="567" w:right="851" w:bottom="567" w:left="1418" w:header="0" w:footer="383" w:gutter="0"/>
          <w:cols w:space="708"/>
          <w:docGrid w:linePitch="381"/>
        </w:sectPr>
      </w:pPr>
    </w:p>
    <w:p w:rsidR="00E726F2" w:rsidRPr="00246532" w:rsidRDefault="00E726F2" w:rsidP="00E726F2">
      <w:pPr>
        <w:jc w:val="right"/>
      </w:pPr>
      <w:r w:rsidRPr="00246532">
        <w:lastRenderedPageBreak/>
        <w:t>Таблица 2.</w:t>
      </w:r>
      <w:r w:rsidR="00DF3E52" w:rsidRPr="00246532">
        <w:t>5</w:t>
      </w:r>
    </w:p>
    <w:p w:rsidR="00E726F2" w:rsidRPr="00246532" w:rsidRDefault="00E726F2" w:rsidP="00115881">
      <w:pPr>
        <w:ind w:firstLine="0"/>
        <w:jc w:val="center"/>
      </w:pPr>
      <w:r w:rsidRPr="00246532">
        <w:t>Прирост тепловой нагрузки на отопление и вентиляцию в проектируемых жилых зданиях на период разработки схемы теплоснабжения, Гкал/ч</w:t>
      </w:r>
    </w:p>
    <w:tbl>
      <w:tblPr>
        <w:tblW w:w="15746" w:type="dxa"/>
        <w:tblBorders>
          <w:top w:val="single" w:sz="4" w:space="0" w:color="auto"/>
          <w:left w:val="single" w:sz="4" w:space="0" w:color="auto"/>
          <w:bottom w:val="single" w:sz="4" w:space="0" w:color="auto"/>
          <w:right w:val="single" w:sz="4" w:space="0" w:color="auto"/>
        </w:tblBorders>
        <w:tblLayout w:type="fixed"/>
        <w:tblLook w:val="0000"/>
      </w:tblPr>
      <w:tblGrid>
        <w:gridCol w:w="2420"/>
        <w:gridCol w:w="6662"/>
        <w:gridCol w:w="709"/>
        <w:gridCol w:w="709"/>
        <w:gridCol w:w="709"/>
        <w:gridCol w:w="709"/>
        <w:gridCol w:w="709"/>
        <w:gridCol w:w="709"/>
        <w:gridCol w:w="709"/>
        <w:gridCol w:w="709"/>
        <w:gridCol w:w="992"/>
      </w:tblGrid>
      <w:tr w:rsidR="00A15312" w:rsidRPr="00246532" w:rsidTr="00A94BC5">
        <w:trPr>
          <w:tblHeader/>
        </w:trPr>
        <w:tc>
          <w:tcPr>
            <w:tcW w:w="2420" w:type="dxa"/>
            <w:tcBorders>
              <w:top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Наименование расчётного элемента территориального деления</w:t>
            </w:r>
          </w:p>
        </w:tc>
        <w:tc>
          <w:tcPr>
            <w:tcW w:w="6662" w:type="dxa"/>
            <w:tcBorders>
              <w:top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Наименование показателей</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2024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2027</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2028</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A15312" w:rsidP="00A15312">
            <w:pPr>
              <w:pStyle w:val="aff0"/>
              <w:rPr>
                <w:b/>
              </w:rPr>
            </w:pPr>
            <w:r w:rsidRPr="00246532">
              <w:rPr>
                <w:b/>
              </w:rPr>
              <w:t>2031</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246532" w:rsidRDefault="00493E2B" w:rsidP="00A15312">
            <w:pPr>
              <w:pStyle w:val="aff0"/>
              <w:rPr>
                <w:b/>
              </w:rPr>
            </w:pPr>
            <w:r>
              <w:rPr>
                <w:b/>
              </w:rPr>
              <w:t>2033</w:t>
            </w:r>
          </w:p>
        </w:tc>
      </w:tr>
      <w:tr w:rsidR="00A94BC5" w:rsidRPr="00246532" w:rsidTr="00A94BC5">
        <w:tc>
          <w:tcPr>
            <w:tcW w:w="2420" w:type="dxa"/>
            <w:vMerge w:val="restart"/>
            <w:tcBorders>
              <w:top w:val="single" w:sz="4" w:space="0" w:color="auto"/>
              <w:right w:val="single" w:sz="4" w:space="0" w:color="auto"/>
            </w:tcBorders>
            <w:tcMar>
              <w:left w:w="11" w:type="dxa"/>
              <w:right w:w="11" w:type="dxa"/>
            </w:tcMar>
            <w:vAlign w:val="center"/>
          </w:tcPr>
          <w:p w:rsidR="00A94BC5" w:rsidRPr="00246532" w:rsidRDefault="00EA22D7" w:rsidP="00A83930">
            <w:pPr>
              <w:pStyle w:val="aff0"/>
              <w:rPr>
                <w:szCs w:val="20"/>
              </w:rPr>
            </w:pPr>
            <w:r>
              <w:rPr>
                <w:szCs w:val="20"/>
              </w:rPr>
              <w:t>с</w:t>
            </w:r>
            <w:r w:rsidR="00246532" w:rsidRPr="00246532">
              <w:rPr>
                <w:szCs w:val="20"/>
              </w:rPr>
              <w:t xml:space="preserve">. </w:t>
            </w:r>
            <w:r w:rsidR="00C53179">
              <w:rPr>
                <w:szCs w:val="20"/>
              </w:rPr>
              <w:t>Куяново</w:t>
            </w:r>
          </w:p>
        </w:tc>
        <w:tc>
          <w:tcPr>
            <w:tcW w:w="13326" w:type="dxa"/>
            <w:gridSpan w:val="10"/>
            <w:tcBorders>
              <w:top w:val="single" w:sz="4" w:space="0" w:color="auto"/>
              <w:right w:val="single" w:sz="4" w:space="0" w:color="auto"/>
            </w:tcBorders>
            <w:tcMar>
              <w:left w:w="11" w:type="dxa"/>
              <w:right w:w="11" w:type="dxa"/>
            </w:tcMar>
          </w:tcPr>
          <w:p w:rsidR="00A94BC5" w:rsidRPr="00246532" w:rsidRDefault="00C53179" w:rsidP="00C76AE3">
            <w:pPr>
              <w:pStyle w:val="aff0"/>
            </w:pPr>
            <w:r w:rsidRPr="00C53179">
              <w:rPr>
                <w:color w:val="000000"/>
                <w:szCs w:val="20"/>
              </w:rPr>
              <w:t>Котельная № 22 Куяново</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E726F2">
            <w:pPr>
              <w:pStyle w:val="aff0"/>
              <w:jc w:val="left"/>
            </w:pPr>
            <w:r w:rsidRPr="00246532">
              <w:t>Прирост тепловой нагрузки отопления и вентиляции жилищного фонда,</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246532"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E726F2">
            <w:pPr>
              <w:pStyle w:val="aff0"/>
              <w:jc w:val="left"/>
            </w:pPr>
            <w:r w:rsidRPr="00246532">
              <w:t>то же накопительным итогом, в том числе:</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E726F2">
            <w:pPr>
              <w:pStyle w:val="aff0"/>
              <w:jc w:val="left"/>
            </w:pPr>
            <w:r w:rsidRPr="00246532">
              <w:t>Многоэтажный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E726F2">
            <w:pPr>
              <w:pStyle w:val="aff0"/>
              <w:jc w:val="left"/>
            </w:pPr>
            <w:r w:rsidRPr="00246532">
              <w:t>Средне- и малоэтажный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246532"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76AE3">
            <w:pPr>
              <w:pStyle w:val="aff0"/>
            </w:pPr>
            <w:r w:rsidRPr="00246532">
              <w:t>0</w:t>
            </w:r>
          </w:p>
        </w:tc>
      </w:tr>
      <w:tr w:rsidR="00A94BC5" w:rsidRPr="00246532" w:rsidTr="00A94BC5">
        <w:tc>
          <w:tcPr>
            <w:tcW w:w="2420" w:type="dxa"/>
            <w:vMerge w:val="restart"/>
            <w:tcBorders>
              <w:top w:val="single" w:sz="4" w:space="0" w:color="auto"/>
              <w:right w:val="single" w:sz="4" w:space="0" w:color="auto"/>
            </w:tcBorders>
            <w:tcMar>
              <w:left w:w="11" w:type="dxa"/>
              <w:right w:w="11" w:type="dxa"/>
            </w:tcMar>
            <w:vAlign w:val="center"/>
          </w:tcPr>
          <w:p w:rsidR="00C53179" w:rsidRPr="00C53179" w:rsidRDefault="00C53179" w:rsidP="00C53179">
            <w:pPr>
              <w:pStyle w:val="aff0"/>
            </w:pPr>
            <w:r>
              <w:t>д. Березовка</w:t>
            </w:r>
          </w:p>
        </w:tc>
        <w:tc>
          <w:tcPr>
            <w:tcW w:w="13326" w:type="dxa"/>
            <w:gridSpan w:val="10"/>
            <w:tcBorders>
              <w:top w:val="single" w:sz="4" w:space="0" w:color="auto"/>
              <w:right w:val="single" w:sz="4" w:space="0" w:color="auto"/>
            </w:tcBorders>
            <w:tcMar>
              <w:left w:w="11" w:type="dxa"/>
              <w:right w:w="11" w:type="dxa"/>
            </w:tcMar>
          </w:tcPr>
          <w:p w:rsidR="00A94BC5" w:rsidRPr="00246532" w:rsidRDefault="00C53179" w:rsidP="00A83930">
            <w:pPr>
              <w:pStyle w:val="aff0"/>
            </w:pPr>
            <w:r w:rsidRPr="00C53179">
              <w:rPr>
                <w:color w:val="000000"/>
                <w:szCs w:val="20"/>
              </w:rPr>
              <w:t>Котельная № 23 Березовка</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jc w:val="left"/>
            </w:pPr>
            <w:r w:rsidRPr="00246532">
              <w:t>Прирост тепловой нагрузки отопления и вентиляции жилищного фонда,</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jc w:val="left"/>
            </w:pPr>
            <w:r w:rsidRPr="00246532">
              <w:t>то же накопительным итогом, в том числе:</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jc w:val="left"/>
            </w:pPr>
            <w:r w:rsidRPr="00246532">
              <w:t>Многоэтажный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r>
      <w:tr w:rsidR="00A94BC5" w:rsidRPr="00246532" w:rsidTr="00A94BC5">
        <w:tc>
          <w:tcPr>
            <w:tcW w:w="2420" w:type="dxa"/>
            <w:vMerge/>
            <w:tcBorders>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jc w:val="left"/>
            </w:pPr>
            <w:r w:rsidRPr="00246532">
              <w:t>Средне- и малоэтажный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pPr>
            <w:r w:rsidRPr="00246532">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pPr>
            <w:r w:rsidRPr="00246532">
              <w:t>0</w:t>
            </w:r>
          </w:p>
        </w:tc>
      </w:tr>
      <w:tr w:rsidR="00A94BC5" w:rsidRPr="00246532" w:rsidTr="00A94BC5">
        <w:tc>
          <w:tcPr>
            <w:tcW w:w="2420" w:type="dxa"/>
            <w:vMerge/>
            <w:tcBorders>
              <w:bottom w:val="single" w:sz="4" w:space="0" w:color="auto"/>
              <w:right w:val="single" w:sz="4" w:space="0" w:color="auto"/>
            </w:tcBorders>
            <w:tcMar>
              <w:left w:w="11" w:type="dxa"/>
              <w:right w:w="11" w:type="dxa"/>
            </w:tcMar>
            <w:vAlign w:val="center"/>
          </w:tcPr>
          <w:p w:rsidR="00A94BC5" w:rsidRPr="00246532" w:rsidRDefault="00A94BC5" w:rsidP="00A83930">
            <w:pPr>
              <w:pStyle w:val="aff0"/>
            </w:pPr>
          </w:p>
        </w:tc>
        <w:tc>
          <w:tcPr>
            <w:tcW w:w="6662" w:type="dxa"/>
            <w:tcBorders>
              <w:top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jc w:val="left"/>
            </w:pPr>
            <w:r w:rsidRPr="00246532">
              <w:rPr>
                <w:b/>
              </w:rPr>
              <w:t>Всего по населенному пункту:</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C82EB9">
            <w:pPr>
              <w:pStyle w:val="aff0"/>
              <w:rPr>
                <w:b/>
              </w:rPr>
            </w:pPr>
            <w:r w:rsidRPr="00246532">
              <w:rPr>
                <w:b/>
              </w:rPr>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r>
      <w:tr w:rsidR="00A94BC5" w:rsidRPr="002B6479" w:rsidTr="00A94BC5">
        <w:tc>
          <w:tcPr>
            <w:tcW w:w="9082"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246532" w:rsidRDefault="00506D5E" w:rsidP="00246532">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CA00F6">
              <w:rPr>
                <w:rFonts w:eastAsia="Century Schoolbook"/>
                <w:b/>
                <w:szCs w:val="20"/>
              </w:rPr>
              <w:t>Куяновском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94BC5">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246532"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246532" w:rsidRDefault="00A94BC5" w:rsidP="00A83930">
            <w:pPr>
              <w:pStyle w:val="aff0"/>
              <w:rPr>
                <w:b/>
              </w:rPr>
            </w:pPr>
            <w:r w:rsidRPr="00246532">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246532" w:rsidRDefault="00A94BC5" w:rsidP="00A83930">
            <w:pPr>
              <w:pStyle w:val="aff0"/>
              <w:rPr>
                <w:b/>
              </w:rPr>
            </w:pPr>
            <w:r w:rsidRPr="00246532">
              <w:rPr>
                <w:b/>
              </w:rPr>
              <w:t>0</w:t>
            </w:r>
          </w:p>
        </w:tc>
        <w:tc>
          <w:tcPr>
            <w:tcW w:w="992"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246532" w:rsidRDefault="00A94BC5" w:rsidP="00A83930">
            <w:pPr>
              <w:pStyle w:val="aff0"/>
              <w:rPr>
                <w:b/>
              </w:rPr>
            </w:pPr>
            <w:r w:rsidRPr="00246532">
              <w:rPr>
                <w:b/>
              </w:rPr>
              <w:t>0</w:t>
            </w:r>
          </w:p>
        </w:tc>
      </w:tr>
    </w:tbl>
    <w:p w:rsidR="00E726F2" w:rsidRPr="002B6479" w:rsidRDefault="00E726F2" w:rsidP="00E94363">
      <w:pPr>
        <w:rPr>
          <w:highlight w:val="yellow"/>
        </w:rPr>
      </w:pPr>
    </w:p>
    <w:p w:rsidR="00E726F2" w:rsidRPr="00B00DD8" w:rsidRDefault="00E726F2" w:rsidP="003307DE">
      <w:pPr>
        <w:keepNext/>
        <w:jc w:val="right"/>
      </w:pPr>
      <w:bookmarkStart w:id="328" w:name="sub_13302"/>
      <w:r w:rsidRPr="00B00DD8">
        <w:t>Таблица 2.</w:t>
      </w:r>
      <w:r w:rsidR="00DF3E52" w:rsidRPr="00B00DD8">
        <w:t>6</w:t>
      </w:r>
    </w:p>
    <w:p w:rsidR="00E726F2" w:rsidRPr="00B00DD8" w:rsidRDefault="00E726F2" w:rsidP="003307DE">
      <w:pPr>
        <w:keepNext/>
        <w:ind w:firstLine="0"/>
        <w:jc w:val="center"/>
      </w:pPr>
      <w:r w:rsidRPr="00B00DD8">
        <w:t>Прирост тепловой нагрузки на горячее водоснабжение в проектируемых жилых зданиях на период разработки схемы теплоснабжения, Гкал/ч</w:t>
      </w:r>
    </w:p>
    <w:tbl>
      <w:tblPr>
        <w:tblW w:w="15746" w:type="dxa"/>
        <w:tblBorders>
          <w:top w:val="single" w:sz="4" w:space="0" w:color="auto"/>
          <w:left w:val="single" w:sz="4" w:space="0" w:color="auto"/>
          <w:bottom w:val="single" w:sz="4" w:space="0" w:color="auto"/>
          <w:right w:val="single" w:sz="4" w:space="0" w:color="auto"/>
        </w:tblBorders>
        <w:tblLayout w:type="fixed"/>
        <w:tblLook w:val="0000"/>
      </w:tblPr>
      <w:tblGrid>
        <w:gridCol w:w="2199"/>
        <w:gridCol w:w="6884"/>
        <w:gridCol w:w="709"/>
        <w:gridCol w:w="709"/>
        <w:gridCol w:w="709"/>
        <w:gridCol w:w="708"/>
        <w:gridCol w:w="709"/>
        <w:gridCol w:w="709"/>
        <w:gridCol w:w="709"/>
        <w:gridCol w:w="708"/>
        <w:gridCol w:w="993"/>
      </w:tblGrid>
      <w:tr w:rsidR="00A15312" w:rsidRPr="00B00DD8" w:rsidTr="00A94BC5">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28"/>
          <w:p w:rsidR="00A15312" w:rsidRPr="00B00DD8" w:rsidRDefault="00A15312" w:rsidP="00A15312">
            <w:pPr>
              <w:pStyle w:val="aff0"/>
              <w:rPr>
                <w:b/>
              </w:rPr>
            </w:pPr>
            <w:r w:rsidRPr="00B00DD8">
              <w:rPr>
                <w:b/>
              </w:rPr>
              <w:t>Наименование расчётного элемента территориального деления</w:t>
            </w:r>
          </w:p>
        </w:tc>
        <w:tc>
          <w:tcPr>
            <w:tcW w:w="6884" w:type="dxa"/>
            <w:tcBorders>
              <w:top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B00DD8">
              <w:rPr>
                <w:b/>
              </w:rPr>
              <w:t>Наименование показателей</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2027</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2028</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2030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2031</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493E2B" w:rsidP="00A15312">
            <w:pPr>
              <w:pStyle w:val="aff0"/>
              <w:rPr>
                <w:b/>
              </w:rPr>
            </w:pPr>
            <w:r>
              <w:rPr>
                <w:b/>
              </w:rPr>
              <w:t>2033</w:t>
            </w:r>
          </w:p>
        </w:tc>
      </w:tr>
      <w:tr w:rsidR="00493E2B" w:rsidRPr="00B00DD8" w:rsidTr="00A94BC5">
        <w:tc>
          <w:tcPr>
            <w:tcW w:w="2199" w:type="dxa"/>
            <w:vMerge w:val="restart"/>
            <w:tcBorders>
              <w:top w:val="single" w:sz="4" w:space="0" w:color="auto"/>
              <w:right w:val="single" w:sz="4" w:space="0" w:color="auto"/>
            </w:tcBorders>
            <w:tcMar>
              <w:left w:w="11" w:type="dxa"/>
              <w:right w:w="11" w:type="dxa"/>
            </w:tcMar>
            <w:vAlign w:val="center"/>
          </w:tcPr>
          <w:p w:rsidR="00493E2B" w:rsidRPr="00B00DD8" w:rsidRDefault="00EA22D7" w:rsidP="00493E2B">
            <w:pPr>
              <w:pStyle w:val="aff0"/>
              <w:rPr>
                <w:szCs w:val="20"/>
              </w:rPr>
            </w:pPr>
            <w:r>
              <w:rPr>
                <w:szCs w:val="20"/>
              </w:rPr>
              <w:t>с</w:t>
            </w:r>
            <w:r w:rsidR="00493E2B" w:rsidRPr="00246532">
              <w:rPr>
                <w:szCs w:val="20"/>
              </w:rPr>
              <w:t xml:space="preserve">. </w:t>
            </w:r>
            <w:r w:rsidR="00493E2B">
              <w:rPr>
                <w:szCs w:val="20"/>
              </w:rPr>
              <w:t>Куяново</w:t>
            </w:r>
          </w:p>
        </w:tc>
        <w:tc>
          <w:tcPr>
            <w:tcW w:w="13547" w:type="dxa"/>
            <w:gridSpan w:val="10"/>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rsidRPr="00C53179">
              <w:rPr>
                <w:color w:val="000000"/>
                <w:szCs w:val="20"/>
              </w:rPr>
              <w:t>Котельная № 22 Куяново</w:t>
            </w:r>
          </w:p>
        </w:tc>
      </w:tr>
      <w:tr w:rsidR="00493E2B" w:rsidRPr="00B00DD8" w:rsidTr="00A94BC5">
        <w:tc>
          <w:tcPr>
            <w:tcW w:w="2199"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jc w:val="left"/>
            </w:pPr>
            <w:r w:rsidRPr="00B00DD8">
              <w:t>Прирост тепловой нагрузки горячего водоснабжения</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r>
      <w:tr w:rsidR="00493E2B" w:rsidRPr="00B00DD8" w:rsidTr="00A94BC5">
        <w:tc>
          <w:tcPr>
            <w:tcW w:w="2199"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jc w:val="left"/>
            </w:pPr>
            <w:r w:rsidRPr="00B00DD8">
              <w:t>то же накопительным итогом, в том числе:</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r>
      <w:tr w:rsidR="00493E2B" w:rsidRPr="00B00DD8" w:rsidTr="00A94BC5">
        <w:tc>
          <w:tcPr>
            <w:tcW w:w="2199"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jc w:val="left"/>
            </w:pPr>
            <w:r w:rsidRPr="00B00DD8">
              <w:t>Многоэтажный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r>
      <w:tr w:rsidR="00493E2B" w:rsidRPr="00B00DD8" w:rsidTr="00A94BC5">
        <w:tc>
          <w:tcPr>
            <w:tcW w:w="2199"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jc w:val="left"/>
            </w:pPr>
            <w:r w:rsidRPr="00B00DD8">
              <w:t>Средне- и малоэтажный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r>
      <w:tr w:rsidR="00493E2B" w:rsidRPr="00B00DD8" w:rsidTr="00A94BC5">
        <w:tc>
          <w:tcPr>
            <w:tcW w:w="2199" w:type="dxa"/>
            <w:vMerge w:val="restart"/>
            <w:tcBorders>
              <w:top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t>д. Березовка</w:t>
            </w:r>
          </w:p>
        </w:tc>
        <w:tc>
          <w:tcPr>
            <w:tcW w:w="13547" w:type="dxa"/>
            <w:gridSpan w:val="10"/>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rsidRPr="00C53179">
              <w:rPr>
                <w:color w:val="000000"/>
                <w:szCs w:val="20"/>
              </w:rPr>
              <w:t>Котельная № 23 Березовка</w:t>
            </w:r>
          </w:p>
        </w:tc>
      </w:tr>
      <w:tr w:rsidR="00A94BC5" w:rsidRPr="00B00DD8" w:rsidTr="00A94BC5">
        <w:tc>
          <w:tcPr>
            <w:tcW w:w="2199" w:type="dxa"/>
            <w:vMerge/>
            <w:tcBorders>
              <w:right w:val="single" w:sz="4" w:space="0" w:color="auto"/>
            </w:tcBorders>
            <w:tcMar>
              <w:left w:w="11" w:type="dxa"/>
              <w:right w:w="11" w:type="dxa"/>
            </w:tcMar>
            <w:vAlign w:val="center"/>
          </w:tcPr>
          <w:p w:rsidR="00A94BC5" w:rsidRPr="00B00DD8" w:rsidRDefault="00A94BC5" w:rsidP="00A83930">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jc w:val="left"/>
            </w:pPr>
            <w:r w:rsidRPr="00B00DD8">
              <w:t>Прирост тепловой нагрузки горячего водоснабжения</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r>
      <w:tr w:rsidR="00A94BC5" w:rsidRPr="00B00DD8" w:rsidTr="00A94BC5">
        <w:tc>
          <w:tcPr>
            <w:tcW w:w="2199" w:type="dxa"/>
            <w:vMerge/>
            <w:tcBorders>
              <w:right w:val="single" w:sz="4" w:space="0" w:color="auto"/>
            </w:tcBorders>
            <w:tcMar>
              <w:left w:w="11" w:type="dxa"/>
              <w:right w:w="11" w:type="dxa"/>
            </w:tcMar>
            <w:vAlign w:val="center"/>
          </w:tcPr>
          <w:p w:rsidR="00A94BC5" w:rsidRPr="00B00DD8" w:rsidRDefault="00A94BC5" w:rsidP="00A83930">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jc w:val="left"/>
            </w:pPr>
            <w:r w:rsidRPr="00B00DD8">
              <w:t>то же накопительным итогом, в том числе:</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r>
      <w:tr w:rsidR="00A94BC5" w:rsidRPr="00B00DD8" w:rsidTr="00A94BC5">
        <w:tc>
          <w:tcPr>
            <w:tcW w:w="2199" w:type="dxa"/>
            <w:vMerge/>
            <w:tcBorders>
              <w:right w:val="single" w:sz="4" w:space="0" w:color="auto"/>
            </w:tcBorders>
            <w:tcMar>
              <w:left w:w="11" w:type="dxa"/>
              <w:right w:w="11" w:type="dxa"/>
            </w:tcMar>
            <w:vAlign w:val="center"/>
          </w:tcPr>
          <w:p w:rsidR="00A94BC5" w:rsidRPr="00B00DD8" w:rsidRDefault="00A94BC5" w:rsidP="00A83930">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jc w:val="left"/>
            </w:pPr>
            <w:r w:rsidRPr="00B00DD8">
              <w:t>Многоэтажный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r>
      <w:tr w:rsidR="00A94BC5" w:rsidRPr="00B00DD8" w:rsidTr="00A94BC5">
        <w:tc>
          <w:tcPr>
            <w:tcW w:w="2199" w:type="dxa"/>
            <w:vMerge/>
            <w:tcBorders>
              <w:right w:val="single" w:sz="4" w:space="0" w:color="auto"/>
            </w:tcBorders>
            <w:tcMar>
              <w:left w:w="11" w:type="dxa"/>
              <w:right w:w="11" w:type="dxa"/>
            </w:tcMar>
            <w:vAlign w:val="center"/>
          </w:tcPr>
          <w:p w:rsidR="00A94BC5" w:rsidRPr="00B00DD8" w:rsidRDefault="00A94BC5" w:rsidP="00A83930">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jc w:val="left"/>
            </w:pPr>
            <w:r w:rsidRPr="00B00DD8">
              <w:t>Средне- и малоэтажный жилищный фонд</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C82EB9">
            <w:pPr>
              <w:pStyle w:val="aff0"/>
            </w:pPr>
            <w:r w:rsidRPr="00B00DD8">
              <w:t>0</w:t>
            </w:r>
          </w:p>
        </w:tc>
      </w:tr>
      <w:tr w:rsidR="00A94BC5" w:rsidRPr="00B00DD8" w:rsidTr="00A94BC5">
        <w:tc>
          <w:tcPr>
            <w:tcW w:w="2199" w:type="dxa"/>
            <w:vMerge/>
            <w:tcBorders>
              <w:bottom w:val="single" w:sz="4" w:space="0" w:color="auto"/>
              <w:right w:val="single" w:sz="4" w:space="0" w:color="auto"/>
            </w:tcBorders>
            <w:tcMar>
              <w:left w:w="11" w:type="dxa"/>
              <w:right w:w="11" w:type="dxa"/>
            </w:tcMar>
            <w:vAlign w:val="center"/>
          </w:tcPr>
          <w:p w:rsidR="00A94BC5" w:rsidRPr="00B00DD8" w:rsidRDefault="00A94BC5" w:rsidP="00A83930">
            <w:pPr>
              <w:pStyle w:val="aff0"/>
            </w:pPr>
          </w:p>
        </w:tc>
        <w:tc>
          <w:tcPr>
            <w:tcW w:w="6884"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jc w:val="left"/>
            </w:pPr>
            <w:r w:rsidRPr="00B00DD8">
              <w:rPr>
                <w:b/>
              </w:rPr>
              <w:t>Всего по населенному пункту:</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B00DD8" w:rsidRDefault="00A94BC5" w:rsidP="00A83930">
            <w:pPr>
              <w:pStyle w:val="aff0"/>
              <w:rPr>
                <w:b/>
              </w:rPr>
            </w:pPr>
            <w:r w:rsidRPr="00B00DD8">
              <w:rPr>
                <w:b/>
              </w:rPr>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B00DD8" w:rsidRDefault="00A94BC5" w:rsidP="00A83930">
            <w:pPr>
              <w:pStyle w:val="aff0"/>
              <w:rPr>
                <w:b/>
              </w:rPr>
            </w:pPr>
            <w:r w:rsidRPr="00B00DD8">
              <w:rPr>
                <w:b/>
              </w:rPr>
              <w:t>0</w:t>
            </w:r>
          </w:p>
        </w:tc>
      </w:tr>
      <w:tr w:rsidR="00A94BC5" w:rsidRPr="002B6479" w:rsidTr="00A94BC5">
        <w:tc>
          <w:tcPr>
            <w:tcW w:w="9083"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B00DD8" w:rsidRDefault="00506D5E" w:rsidP="00B00DD8">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CA00F6">
              <w:rPr>
                <w:rFonts w:eastAsia="Century Schoolbook"/>
                <w:b/>
                <w:szCs w:val="20"/>
              </w:rPr>
              <w:t>Куяновском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B00DD8" w:rsidRDefault="00A94BC5" w:rsidP="00A83930">
            <w:pPr>
              <w:pStyle w:val="aff0"/>
              <w:rPr>
                <w:b/>
              </w:rPr>
            </w:pPr>
            <w:r w:rsidRPr="00B00DD8">
              <w:rPr>
                <w:b/>
              </w:rPr>
              <w:t>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tcPr>
          <w:p w:rsidR="00A94BC5" w:rsidRPr="00B00DD8" w:rsidRDefault="00A94BC5" w:rsidP="00A83930">
            <w:pPr>
              <w:pStyle w:val="aff0"/>
              <w:rPr>
                <w:b/>
              </w:rPr>
            </w:pPr>
            <w:r w:rsidRPr="00B00DD8">
              <w:rPr>
                <w:b/>
              </w:rPr>
              <w:t>0</w:t>
            </w:r>
          </w:p>
        </w:tc>
      </w:tr>
    </w:tbl>
    <w:p w:rsidR="00A83930" w:rsidRPr="002B6479" w:rsidRDefault="00A83930" w:rsidP="00E726F2">
      <w:pPr>
        <w:rPr>
          <w:highlight w:val="yellow"/>
        </w:rPr>
      </w:pPr>
    </w:p>
    <w:p w:rsidR="00E726F2" w:rsidRPr="00B00DD8" w:rsidRDefault="00E726F2" w:rsidP="003307DE">
      <w:pPr>
        <w:keepNext/>
        <w:jc w:val="right"/>
      </w:pPr>
      <w:bookmarkStart w:id="329" w:name="sub_13305"/>
      <w:r w:rsidRPr="00B00DD8">
        <w:lastRenderedPageBreak/>
        <w:t>Таблица 2.</w:t>
      </w:r>
      <w:r w:rsidR="000321AA" w:rsidRPr="00B00DD8">
        <w:t>7</w:t>
      </w:r>
    </w:p>
    <w:p w:rsidR="00E726F2" w:rsidRPr="00B00DD8" w:rsidRDefault="00E726F2" w:rsidP="003307DE">
      <w:pPr>
        <w:keepNext/>
        <w:ind w:firstLine="0"/>
        <w:jc w:val="center"/>
      </w:pPr>
      <w:r w:rsidRPr="00B00DD8">
        <w:t>Прирост тепловой нагрузки на отопление и вентиляцию в проектируемых зданиях общественно-делового фонда на период разработки схемы теплоснабжения</w:t>
      </w:r>
    </w:p>
    <w:tbl>
      <w:tblPr>
        <w:tblW w:w="15746" w:type="dxa"/>
        <w:tblBorders>
          <w:top w:val="single" w:sz="4" w:space="0" w:color="auto"/>
          <w:left w:val="single" w:sz="4" w:space="0" w:color="auto"/>
          <w:bottom w:val="single" w:sz="4" w:space="0" w:color="auto"/>
          <w:right w:val="single" w:sz="4" w:space="0" w:color="auto"/>
        </w:tblBorders>
        <w:tblLayout w:type="fixed"/>
        <w:tblLook w:val="0000"/>
      </w:tblPr>
      <w:tblGrid>
        <w:gridCol w:w="2199"/>
        <w:gridCol w:w="6743"/>
        <w:gridCol w:w="708"/>
        <w:gridCol w:w="709"/>
        <w:gridCol w:w="709"/>
        <w:gridCol w:w="709"/>
        <w:gridCol w:w="708"/>
        <w:gridCol w:w="709"/>
        <w:gridCol w:w="709"/>
        <w:gridCol w:w="709"/>
        <w:gridCol w:w="1134"/>
      </w:tblGrid>
      <w:tr w:rsidR="00A15312" w:rsidRPr="00B00DD8" w:rsidTr="00A94BC5">
        <w:trPr>
          <w:tblHeader/>
        </w:trPr>
        <w:tc>
          <w:tcPr>
            <w:tcW w:w="2199" w:type="dxa"/>
            <w:tcBorders>
              <w:top w:val="single" w:sz="4" w:space="0" w:color="auto"/>
              <w:bottom w:val="single" w:sz="4" w:space="0" w:color="auto"/>
              <w:right w:val="single" w:sz="4" w:space="0" w:color="auto"/>
            </w:tcBorders>
            <w:tcMar>
              <w:left w:w="11" w:type="dxa"/>
              <w:right w:w="11" w:type="dxa"/>
            </w:tcMar>
            <w:vAlign w:val="center"/>
          </w:tcPr>
          <w:bookmarkEnd w:id="329"/>
          <w:p w:rsidR="00A15312" w:rsidRPr="00B00DD8" w:rsidRDefault="00A15312" w:rsidP="00A15312">
            <w:pPr>
              <w:pStyle w:val="aff0"/>
              <w:rPr>
                <w:b/>
              </w:rPr>
            </w:pPr>
            <w:r w:rsidRPr="00B00DD8">
              <w:rPr>
                <w:b/>
              </w:rPr>
              <w:t>Наименование расчётного элемента территориального деления</w:t>
            </w:r>
          </w:p>
        </w:tc>
        <w:tc>
          <w:tcPr>
            <w:tcW w:w="6743" w:type="dxa"/>
            <w:tcBorders>
              <w:top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B00DD8">
              <w:rPr>
                <w:b/>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2027</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2028</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vAlign w:val="center"/>
          </w:tcPr>
          <w:p w:rsidR="00A15312" w:rsidRPr="00B00DD8" w:rsidRDefault="00A15312" w:rsidP="00A15312">
            <w:pPr>
              <w:pStyle w:val="aff0"/>
              <w:rPr>
                <w:b/>
              </w:rPr>
            </w:pPr>
            <w:r w:rsidRPr="00246532">
              <w:rPr>
                <w:b/>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A15312" w:rsidRPr="00B00DD8" w:rsidRDefault="00A15312" w:rsidP="00A15312">
            <w:pPr>
              <w:pStyle w:val="aff0"/>
              <w:rPr>
                <w:b/>
              </w:rPr>
            </w:pPr>
            <w:r w:rsidRPr="00246532">
              <w:rPr>
                <w:b/>
              </w:rPr>
              <w:t>203</w:t>
            </w:r>
            <w:r>
              <w:rPr>
                <w:b/>
              </w:rPr>
              <w:t>2</w:t>
            </w:r>
            <w:r w:rsidRPr="00246532">
              <w:rPr>
                <w:b/>
              </w:rPr>
              <w:t>-2040</w:t>
            </w:r>
          </w:p>
        </w:tc>
      </w:tr>
      <w:tr w:rsidR="00493E2B" w:rsidRPr="00B00DD8" w:rsidTr="00A94BC5">
        <w:tc>
          <w:tcPr>
            <w:tcW w:w="2199" w:type="dxa"/>
            <w:vMerge w:val="restart"/>
            <w:tcBorders>
              <w:top w:val="single" w:sz="4" w:space="0" w:color="auto"/>
              <w:right w:val="single" w:sz="4" w:space="0" w:color="auto"/>
            </w:tcBorders>
            <w:tcMar>
              <w:left w:w="11" w:type="dxa"/>
              <w:right w:w="11" w:type="dxa"/>
            </w:tcMar>
            <w:vAlign w:val="center"/>
          </w:tcPr>
          <w:p w:rsidR="00493E2B" w:rsidRPr="00B00DD8" w:rsidRDefault="00EA22D7" w:rsidP="00493E2B">
            <w:pPr>
              <w:pStyle w:val="aff0"/>
              <w:rPr>
                <w:szCs w:val="20"/>
              </w:rPr>
            </w:pPr>
            <w:r>
              <w:rPr>
                <w:szCs w:val="20"/>
              </w:rPr>
              <w:t>с</w:t>
            </w:r>
            <w:r w:rsidR="00493E2B" w:rsidRPr="00246532">
              <w:rPr>
                <w:szCs w:val="20"/>
              </w:rPr>
              <w:t xml:space="preserve">. </w:t>
            </w:r>
            <w:r w:rsidR="00493E2B">
              <w:rPr>
                <w:szCs w:val="20"/>
              </w:rPr>
              <w:t>Куяново</w:t>
            </w:r>
          </w:p>
        </w:tc>
        <w:tc>
          <w:tcPr>
            <w:tcW w:w="13547" w:type="dxa"/>
            <w:gridSpan w:val="10"/>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rsidRPr="00C53179">
              <w:rPr>
                <w:color w:val="000000"/>
                <w:szCs w:val="20"/>
              </w:rPr>
              <w:t>Котельная № 22 Куяново</w:t>
            </w:r>
          </w:p>
        </w:tc>
      </w:tr>
      <w:tr w:rsidR="00493E2B" w:rsidRPr="00B00DD8" w:rsidTr="00A94BC5">
        <w:tc>
          <w:tcPr>
            <w:tcW w:w="2199"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743" w:type="dxa"/>
            <w:tcBorders>
              <w:top w:val="single" w:sz="4" w:space="0" w:color="auto"/>
              <w:bottom w:val="single" w:sz="4" w:space="0" w:color="auto"/>
              <w:right w:val="single" w:sz="4" w:space="0" w:color="auto"/>
            </w:tcBorders>
            <w:tcMar>
              <w:left w:w="11" w:type="dxa"/>
              <w:right w:w="11" w:type="dxa"/>
            </w:tcMar>
          </w:tcPr>
          <w:p w:rsidR="00493E2B" w:rsidRPr="00B00DD8" w:rsidRDefault="00493E2B" w:rsidP="00493E2B">
            <w:pPr>
              <w:pStyle w:val="afffe"/>
              <w:rPr>
                <w:sz w:val="20"/>
                <w:szCs w:val="20"/>
              </w:rPr>
            </w:pPr>
            <w:r w:rsidRPr="00B00DD8">
              <w:rPr>
                <w:sz w:val="20"/>
                <w:szCs w:val="20"/>
              </w:rPr>
              <w:t>Прирост тепловой нагрузки отопления и вентиляции</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r>
      <w:tr w:rsidR="00493E2B" w:rsidRPr="00B00DD8" w:rsidTr="00A94BC5">
        <w:tc>
          <w:tcPr>
            <w:tcW w:w="2199"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743" w:type="dxa"/>
            <w:tcBorders>
              <w:top w:val="single" w:sz="4" w:space="0" w:color="auto"/>
              <w:bottom w:val="single" w:sz="4" w:space="0" w:color="auto"/>
              <w:right w:val="single" w:sz="4" w:space="0" w:color="auto"/>
            </w:tcBorders>
            <w:tcMar>
              <w:left w:w="11" w:type="dxa"/>
              <w:right w:w="11" w:type="dxa"/>
            </w:tcMar>
          </w:tcPr>
          <w:p w:rsidR="00493E2B" w:rsidRPr="00B00DD8" w:rsidRDefault="00493E2B" w:rsidP="00493E2B">
            <w:pPr>
              <w:pStyle w:val="afffe"/>
              <w:rPr>
                <w:sz w:val="20"/>
                <w:szCs w:val="20"/>
              </w:rPr>
            </w:pPr>
            <w:r w:rsidRPr="00B00DD8">
              <w:rPr>
                <w:sz w:val="20"/>
                <w:szCs w:val="20"/>
              </w:rPr>
              <w:t>то же накопительным итогом</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r>
      <w:tr w:rsidR="00493E2B" w:rsidRPr="00B00DD8" w:rsidTr="00A94BC5">
        <w:tc>
          <w:tcPr>
            <w:tcW w:w="2199" w:type="dxa"/>
            <w:vMerge w:val="restart"/>
            <w:tcBorders>
              <w:top w:val="single" w:sz="4" w:space="0" w:color="auto"/>
              <w:right w:val="single" w:sz="4" w:space="0" w:color="auto"/>
            </w:tcBorders>
            <w:tcMar>
              <w:left w:w="11" w:type="dxa"/>
              <w:right w:w="11" w:type="dxa"/>
            </w:tcMar>
            <w:vAlign w:val="center"/>
          </w:tcPr>
          <w:p w:rsidR="00493E2B" w:rsidRPr="00B00DD8" w:rsidRDefault="00493E2B" w:rsidP="00493E2B">
            <w:pPr>
              <w:pStyle w:val="aff0"/>
            </w:pPr>
            <w:r>
              <w:t>д. Березовка</w:t>
            </w:r>
          </w:p>
        </w:tc>
        <w:tc>
          <w:tcPr>
            <w:tcW w:w="13547" w:type="dxa"/>
            <w:gridSpan w:val="10"/>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rsidRPr="00C53179">
              <w:rPr>
                <w:color w:val="000000"/>
                <w:szCs w:val="20"/>
              </w:rPr>
              <w:t>Котельная № 23 Березовка</w:t>
            </w:r>
          </w:p>
        </w:tc>
      </w:tr>
      <w:tr w:rsidR="00A94BC5" w:rsidRPr="00B00DD8" w:rsidTr="00A94BC5">
        <w:tc>
          <w:tcPr>
            <w:tcW w:w="2199" w:type="dxa"/>
            <w:vMerge/>
            <w:tcBorders>
              <w:right w:val="single" w:sz="4" w:space="0" w:color="auto"/>
            </w:tcBorders>
            <w:tcMar>
              <w:left w:w="11" w:type="dxa"/>
              <w:right w:w="11" w:type="dxa"/>
            </w:tcMar>
            <w:vAlign w:val="center"/>
          </w:tcPr>
          <w:p w:rsidR="00A94BC5" w:rsidRPr="00B00DD8" w:rsidRDefault="00A94BC5" w:rsidP="00A83930">
            <w:pPr>
              <w:pStyle w:val="aff0"/>
            </w:pPr>
          </w:p>
        </w:tc>
        <w:tc>
          <w:tcPr>
            <w:tcW w:w="6743" w:type="dxa"/>
            <w:tcBorders>
              <w:top w:val="single" w:sz="4" w:space="0" w:color="auto"/>
              <w:bottom w:val="single" w:sz="4" w:space="0" w:color="auto"/>
              <w:right w:val="single" w:sz="4" w:space="0" w:color="auto"/>
            </w:tcBorders>
            <w:tcMar>
              <w:left w:w="11" w:type="dxa"/>
              <w:right w:w="11" w:type="dxa"/>
            </w:tcMar>
          </w:tcPr>
          <w:p w:rsidR="00A94BC5" w:rsidRPr="00B00DD8" w:rsidRDefault="00A94BC5" w:rsidP="007366B2">
            <w:pPr>
              <w:pStyle w:val="afffe"/>
              <w:rPr>
                <w:sz w:val="20"/>
                <w:szCs w:val="20"/>
              </w:rPr>
            </w:pPr>
            <w:r w:rsidRPr="00B00DD8">
              <w:rPr>
                <w:sz w:val="20"/>
                <w:szCs w:val="20"/>
              </w:rPr>
              <w:t>Прирост тепловой нагрузки отопления и вентиляции</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r>
      <w:tr w:rsidR="00A94BC5" w:rsidRPr="00B00DD8" w:rsidTr="00A94BC5">
        <w:tc>
          <w:tcPr>
            <w:tcW w:w="2199" w:type="dxa"/>
            <w:vMerge/>
            <w:tcBorders>
              <w:right w:val="single" w:sz="4" w:space="0" w:color="auto"/>
            </w:tcBorders>
            <w:tcMar>
              <w:left w:w="11" w:type="dxa"/>
              <w:right w:w="11" w:type="dxa"/>
            </w:tcMar>
            <w:vAlign w:val="center"/>
          </w:tcPr>
          <w:p w:rsidR="00A94BC5" w:rsidRPr="00B00DD8" w:rsidRDefault="00A94BC5" w:rsidP="00A83930">
            <w:pPr>
              <w:pStyle w:val="aff0"/>
            </w:pPr>
          </w:p>
        </w:tc>
        <w:tc>
          <w:tcPr>
            <w:tcW w:w="6743" w:type="dxa"/>
            <w:tcBorders>
              <w:top w:val="single" w:sz="4" w:space="0" w:color="auto"/>
              <w:bottom w:val="single" w:sz="4" w:space="0" w:color="auto"/>
              <w:right w:val="single" w:sz="4" w:space="0" w:color="auto"/>
            </w:tcBorders>
            <w:tcMar>
              <w:left w:w="11" w:type="dxa"/>
              <w:right w:w="11" w:type="dxa"/>
            </w:tcMar>
          </w:tcPr>
          <w:p w:rsidR="00A94BC5" w:rsidRPr="00B00DD8" w:rsidRDefault="00A94BC5" w:rsidP="007366B2">
            <w:pPr>
              <w:pStyle w:val="afffe"/>
              <w:rPr>
                <w:sz w:val="20"/>
                <w:szCs w:val="20"/>
              </w:rPr>
            </w:pPr>
            <w:r w:rsidRPr="00B00DD8">
              <w:rPr>
                <w:sz w:val="20"/>
                <w:szCs w:val="20"/>
              </w:rPr>
              <w:t>то же накопительным итогом</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r>
      <w:tr w:rsidR="00A94BC5" w:rsidRPr="00B00DD8" w:rsidTr="00A94BC5">
        <w:tc>
          <w:tcPr>
            <w:tcW w:w="2199" w:type="dxa"/>
            <w:vMerge/>
            <w:tcBorders>
              <w:bottom w:val="single" w:sz="4" w:space="0" w:color="auto"/>
              <w:right w:val="single" w:sz="4" w:space="0" w:color="auto"/>
            </w:tcBorders>
            <w:tcMar>
              <w:left w:w="11" w:type="dxa"/>
              <w:right w:w="11" w:type="dxa"/>
            </w:tcMar>
            <w:vAlign w:val="center"/>
          </w:tcPr>
          <w:p w:rsidR="00A94BC5" w:rsidRPr="00B00DD8" w:rsidRDefault="00A94BC5" w:rsidP="00A83930">
            <w:pPr>
              <w:pStyle w:val="aff0"/>
            </w:pPr>
          </w:p>
        </w:tc>
        <w:tc>
          <w:tcPr>
            <w:tcW w:w="6743"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jc w:val="left"/>
            </w:pPr>
            <w:r w:rsidRPr="00B00DD8">
              <w:rPr>
                <w:b/>
              </w:rPr>
              <w:t>Всего по населенному пункту:</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83930">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Pr>
          <w:p w:rsidR="00A94BC5" w:rsidRPr="00B00DD8" w:rsidRDefault="00A94BC5" w:rsidP="00A83930">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tcPr>
          <w:p w:rsidR="00A94BC5" w:rsidRPr="00B00DD8" w:rsidRDefault="00A94BC5" w:rsidP="00A83930">
            <w:pPr>
              <w:pStyle w:val="aff0"/>
              <w:rPr>
                <w:b/>
              </w:rPr>
            </w:pPr>
            <w:r w:rsidRPr="00B00DD8">
              <w:rPr>
                <w:b/>
              </w:rPr>
              <w:t>0</w:t>
            </w:r>
          </w:p>
        </w:tc>
      </w:tr>
      <w:tr w:rsidR="00A94BC5" w:rsidRPr="002B6479" w:rsidTr="00A94BC5">
        <w:tc>
          <w:tcPr>
            <w:tcW w:w="8942"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B00DD8" w:rsidRDefault="00506D5E" w:rsidP="00A83930">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CA00F6">
              <w:rPr>
                <w:rFonts w:eastAsia="Century Schoolbook"/>
                <w:b/>
                <w:szCs w:val="20"/>
              </w:rPr>
              <w:t>Куяновском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0E10D4">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A94BC5">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Pr>
          <w:p w:rsidR="00A94BC5" w:rsidRPr="00B00DD8" w:rsidRDefault="00A94BC5" w:rsidP="007366B2">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tcPr>
          <w:p w:rsidR="00A94BC5" w:rsidRPr="00B00DD8" w:rsidRDefault="00A94BC5" w:rsidP="007366B2">
            <w:pPr>
              <w:pStyle w:val="aff0"/>
              <w:rPr>
                <w:b/>
              </w:rPr>
            </w:pPr>
            <w:r w:rsidRPr="00B00DD8">
              <w:rPr>
                <w:b/>
              </w:rPr>
              <w:t>0</w:t>
            </w:r>
          </w:p>
        </w:tc>
      </w:tr>
    </w:tbl>
    <w:p w:rsidR="00A83930" w:rsidRPr="002B6479" w:rsidRDefault="00A83930" w:rsidP="00E726F2">
      <w:pPr>
        <w:rPr>
          <w:highlight w:val="yellow"/>
        </w:rPr>
      </w:pPr>
    </w:p>
    <w:p w:rsidR="00E726F2" w:rsidRPr="00B00DD8" w:rsidRDefault="00E726F2" w:rsidP="00A94BC5">
      <w:pPr>
        <w:keepNext/>
        <w:jc w:val="right"/>
      </w:pPr>
      <w:bookmarkStart w:id="330" w:name="sub_13306"/>
      <w:r w:rsidRPr="00B00DD8">
        <w:t>Таблица 2.</w:t>
      </w:r>
      <w:r w:rsidR="000321AA" w:rsidRPr="00B00DD8">
        <w:t>8</w:t>
      </w:r>
    </w:p>
    <w:p w:rsidR="00E726F2" w:rsidRPr="00B00DD8" w:rsidRDefault="00E726F2" w:rsidP="00A94BC5">
      <w:pPr>
        <w:keepNext/>
        <w:ind w:firstLine="0"/>
        <w:jc w:val="center"/>
      </w:pPr>
      <w:r w:rsidRPr="00B00DD8">
        <w:t>Прирост тепловой нагрузки на горячее водоснабжение в проектируемых зданиях общественно-делового фонда на период разработки схемы теплоснабжения</w:t>
      </w:r>
    </w:p>
    <w:tbl>
      <w:tblPr>
        <w:tblW w:w="15746"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6674"/>
        <w:gridCol w:w="708"/>
        <w:gridCol w:w="709"/>
        <w:gridCol w:w="709"/>
        <w:gridCol w:w="709"/>
        <w:gridCol w:w="708"/>
        <w:gridCol w:w="709"/>
        <w:gridCol w:w="709"/>
        <w:gridCol w:w="709"/>
        <w:gridCol w:w="1134"/>
      </w:tblGrid>
      <w:tr w:rsidR="00A15312" w:rsidRPr="00B00DD8" w:rsidTr="00A94BC5">
        <w:trPr>
          <w:tblHeader/>
        </w:trPr>
        <w:tc>
          <w:tcPr>
            <w:tcW w:w="2268" w:type="dxa"/>
            <w:tcBorders>
              <w:top w:val="single" w:sz="4" w:space="0" w:color="auto"/>
              <w:bottom w:val="single" w:sz="4" w:space="0" w:color="auto"/>
              <w:right w:val="single" w:sz="4" w:space="0" w:color="auto"/>
            </w:tcBorders>
            <w:tcMar>
              <w:left w:w="11" w:type="dxa"/>
              <w:right w:w="11" w:type="dxa"/>
            </w:tcMar>
            <w:vAlign w:val="center"/>
          </w:tcPr>
          <w:bookmarkEnd w:id="330"/>
          <w:p w:rsidR="00A15312" w:rsidRPr="00B00DD8" w:rsidRDefault="00A15312" w:rsidP="00A15312">
            <w:pPr>
              <w:pStyle w:val="aff0"/>
              <w:rPr>
                <w:b/>
              </w:rPr>
            </w:pPr>
            <w:r w:rsidRPr="00B00DD8">
              <w:rPr>
                <w:b/>
              </w:rPr>
              <w:t>Наименование расчётного элемента территориального деления</w:t>
            </w:r>
          </w:p>
        </w:tc>
        <w:tc>
          <w:tcPr>
            <w:tcW w:w="6674" w:type="dxa"/>
            <w:tcBorders>
              <w:top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B00DD8">
              <w:rPr>
                <w:b/>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2025</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2027</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2028</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2029</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2030</w:t>
            </w:r>
          </w:p>
        </w:tc>
        <w:tc>
          <w:tcPr>
            <w:tcW w:w="709" w:type="dxa"/>
            <w:tcBorders>
              <w:top w:val="single" w:sz="4" w:space="0" w:color="auto"/>
              <w:left w:val="single" w:sz="4" w:space="0" w:color="auto"/>
              <w:bottom w:val="single" w:sz="4" w:space="0" w:color="auto"/>
              <w:right w:val="single" w:sz="4" w:space="0" w:color="auto"/>
            </w:tcBorders>
            <w:vAlign w:val="center"/>
          </w:tcPr>
          <w:p w:rsidR="00A15312" w:rsidRPr="00B00DD8" w:rsidRDefault="00A15312" w:rsidP="00A15312">
            <w:pPr>
              <w:pStyle w:val="aff0"/>
              <w:rPr>
                <w:b/>
              </w:rPr>
            </w:pPr>
            <w:r w:rsidRPr="00246532">
              <w:rPr>
                <w:b/>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A15312" w:rsidRPr="00B00DD8" w:rsidRDefault="00A15312" w:rsidP="00A15312">
            <w:pPr>
              <w:pStyle w:val="aff0"/>
              <w:rPr>
                <w:b/>
              </w:rPr>
            </w:pPr>
            <w:r w:rsidRPr="00246532">
              <w:rPr>
                <w:b/>
              </w:rPr>
              <w:t>203</w:t>
            </w:r>
            <w:r>
              <w:rPr>
                <w:b/>
              </w:rPr>
              <w:t>2</w:t>
            </w:r>
            <w:r w:rsidRPr="00246532">
              <w:rPr>
                <w:b/>
              </w:rPr>
              <w:t>-2040</w:t>
            </w:r>
          </w:p>
        </w:tc>
      </w:tr>
      <w:tr w:rsidR="00493E2B" w:rsidRPr="00B00DD8" w:rsidTr="00A94BC5">
        <w:tc>
          <w:tcPr>
            <w:tcW w:w="2268" w:type="dxa"/>
            <w:vMerge w:val="restart"/>
            <w:tcBorders>
              <w:top w:val="single" w:sz="4" w:space="0" w:color="auto"/>
              <w:right w:val="single" w:sz="4" w:space="0" w:color="auto"/>
            </w:tcBorders>
            <w:tcMar>
              <w:left w:w="11" w:type="dxa"/>
              <w:right w:w="11" w:type="dxa"/>
            </w:tcMar>
            <w:vAlign w:val="center"/>
          </w:tcPr>
          <w:p w:rsidR="00493E2B" w:rsidRPr="00B00DD8" w:rsidRDefault="00EA22D7" w:rsidP="00493E2B">
            <w:pPr>
              <w:pStyle w:val="aff0"/>
              <w:rPr>
                <w:szCs w:val="20"/>
              </w:rPr>
            </w:pPr>
            <w:r>
              <w:rPr>
                <w:szCs w:val="20"/>
              </w:rPr>
              <w:t>с</w:t>
            </w:r>
            <w:r w:rsidR="00493E2B" w:rsidRPr="00246532">
              <w:rPr>
                <w:szCs w:val="20"/>
              </w:rPr>
              <w:t xml:space="preserve">. </w:t>
            </w:r>
            <w:r w:rsidR="00493E2B">
              <w:rPr>
                <w:szCs w:val="20"/>
              </w:rPr>
              <w:t>Куяново</w:t>
            </w:r>
          </w:p>
        </w:tc>
        <w:tc>
          <w:tcPr>
            <w:tcW w:w="13478" w:type="dxa"/>
            <w:gridSpan w:val="10"/>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rsidRPr="00C53179">
              <w:rPr>
                <w:color w:val="000000"/>
                <w:szCs w:val="20"/>
              </w:rPr>
              <w:t>Котельная № 22 Куяново</w:t>
            </w:r>
          </w:p>
        </w:tc>
      </w:tr>
      <w:tr w:rsidR="00493E2B" w:rsidRPr="00B00DD8" w:rsidTr="00A94BC5">
        <w:tc>
          <w:tcPr>
            <w:tcW w:w="2268"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674" w:type="dxa"/>
            <w:tcBorders>
              <w:top w:val="single" w:sz="4" w:space="0" w:color="auto"/>
              <w:bottom w:val="single" w:sz="4" w:space="0" w:color="auto"/>
              <w:right w:val="single" w:sz="4" w:space="0" w:color="auto"/>
            </w:tcBorders>
            <w:tcMar>
              <w:left w:w="11" w:type="dxa"/>
              <w:right w:w="11" w:type="dxa"/>
            </w:tcMar>
          </w:tcPr>
          <w:p w:rsidR="00493E2B" w:rsidRPr="00B00DD8" w:rsidRDefault="00493E2B" w:rsidP="00493E2B">
            <w:pPr>
              <w:pStyle w:val="afffe"/>
              <w:rPr>
                <w:sz w:val="20"/>
                <w:szCs w:val="20"/>
              </w:rPr>
            </w:pPr>
            <w:r w:rsidRPr="00B00DD8">
              <w:rPr>
                <w:sz w:val="20"/>
                <w:szCs w:val="20"/>
              </w:rPr>
              <w:t>Прирост тепловой нагрузки горячего водоснабжения фонда, Гкал/ч,</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r>
      <w:tr w:rsidR="00493E2B" w:rsidRPr="00B00DD8" w:rsidTr="00A94BC5">
        <w:tc>
          <w:tcPr>
            <w:tcW w:w="2268" w:type="dxa"/>
            <w:vMerge/>
            <w:tcBorders>
              <w:right w:val="single" w:sz="4" w:space="0" w:color="auto"/>
            </w:tcBorders>
            <w:tcMar>
              <w:left w:w="11" w:type="dxa"/>
              <w:right w:w="11" w:type="dxa"/>
            </w:tcMar>
            <w:vAlign w:val="center"/>
          </w:tcPr>
          <w:p w:rsidR="00493E2B" w:rsidRPr="00B00DD8" w:rsidRDefault="00493E2B" w:rsidP="00493E2B">
            <w:pPr>
              <w:pStyle w:val="aff0"/>
            </w:pPr>
          </w:p>
        </w:tc>
        <w:tc>
          <w:tcPr>
            <w:tcW w:w="6674" w:type="dxa"/>
            <w:tcBorders>
              <w:top w:val="single" w:sz="4" w:space="0" w:color="auto"/>
              <w:bottom w:val="single" w:sz="4" w:space="0" w:color="auto"/>
              <w:right w:val="single" w:sz="4" w:space="0" w:color="auto"/>
            </w:tcBorders>
            <w:tcMar>
              <w:left w:w="11" w:type="dxa"/>
              <w:right w:w="11" w:type="dxa"/>
            </w:tcMar>
          </w:tcPr>
          <w:p w:rsidR="00493E2B" w:rsidRPr="00B00DD8" w:rsidRDefault="00493E2B" w:rsidP="00493E2B">
            <w:pPr>
              <w:pStyle w:val="afffe"/>
              <w:rPr>
                <w:sz w:val="20"/>
                <w:szCs w:val="20"/>
              </w:rPr>
            </w:pPr>
            <w:r w:rsidRPr="00B00DD8">
              <w:rPr>
                <w:sz w:val="20"/>
                <w:szCs w:val="20"/>
              </w:rPr>
              <w:t>то же накопительным итогом</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493E2B" w:rsidRPr="00B00DD8" w:rsidRDefault="00493E2B" w:rsidP="00493E2B">
            <w:pPr>
              <w:pStyle w:val="aff0"/>
            </w:pPr>
            <w:r w:rsidRPr="00B00DD8">
              <w:t>0</w:t>
            </w:r>
          </w:p>
        </w:tc>
      </w:tr>
      <w:tr w:rsidR="00493E2B" w:rsidRPr="00B00DD8" w:rsidTr="00A94BC5">
        <w:tc>
          <w:tcPr>
            <w:tcW w:w="2268" w:type="dxa"/>
            <w:vMerge w:val="restart"/>
            <w:tcBorders>
              <w:top w:val="single" w:sz="4" w:space="0" w:color="auto"/>
              <w:right w:val="single" w:sz="4" w:space="0" w:color="auto"/>
            </w:tcBorders>
            <w:tcMar>
              <w:left w:w="11" w:type="dxa"/>
              <w:right w:w="11" w:type="dxa"/>
            </w:tcMar>
            <w:vAlign w:val="center"/>
          </w:tcPr>
          <w:p w:rsidR="00493E2B" w:rsidRPr="00B00DD8" w:rsidRDefault="00493E2B" w:rsidP="00493E2B">
            <w:pPr>
              <w:pStyle w:val="aff0"/>
            </w:pPr>
            <w:r>
              <w:t>д. Березовка</w:t>
            </w:r>
          </w:p>
        </w:tc>
        <w:tc>
          <w:tcPr>
            <w:tcW w:w="13478" w:type="dxa"/>
            <w:gridSpan w:val="10"/>
            <w:tcBorders>
              <w:top w:val="single" w:sz="4" w:space="0" w:color="auto"/>
              <w:bottom w:val="single" w:sz="4" w:space="0" w:color="auto"/>
              <w:right w:val="single" w:sz="4" w:space="0" w:color="auto"/>
            </w:tcBorders>
            <w:tcMar>
              <w:left w:w="11" w:type="dxa"/>
              <w:right w:w="11" w:type="dxa"/>
            </w:tcMar>
            <w:vAlign w:val="center"/>
          </w:tcPr>
          <w:p w:rsidR="00493E2B" w:rsidRPr="00B00DD8" w:rsidRDefault="00493E2B" w:rsidP="00493E2B">
            <w:pPr>
              <w:pStyle w:val="aff0"/>
              <w:rPr>
                <w:szCs w:val="20"/>
              </w:rPr>
            </w:pPr>
            <w:r w:rsidRPr="00C53179">
              <w:rPr>
                <w:color w:val="000000"/>
                <w:szCs w:val="20"/>
              </w:rPr>
              <w:t>Котельная № 23 Березовка</w:t>
            </w:r>
          </w:p>
        </w:tc>
      </w:tr>
      <w:tr w:rsidR="00A94BC5" w:rsidRPr="00B00DD8" w:rsidTr="00A94BC5">
        <w:tc>
          <w:tcPr>
            <w:tcW w:w="2268" w:type="dxa"/>
            <w:vMerge/>
            <w:tcBorders>
              <w:right w:val="single" w:sz="4" w:space="0" w:color="auto"/>
            </w:tcBorders>
            <w:tcMar>
              <w:left w:w="11" w:type="dxa"/>
              <w:right w:w="11" w:type="dxa"/>
            </w:tcMar>
            <w:vAlign w:val="center"/>
          </w:tcPr>
          <w:p w:rsidR="00A94BC5" w:rsidRPr="00B00DD8" w:rsidRDefault="00A94BC5" w:rsidP="007366B2">
            <w:pPr>
              <w:pStyle w:val="aff0"/>
            </w:pPr>
          </w:p>
        </w:tc>
        <w:tc>
          <w:tcPr>
            <w:tcW w:w="6674" w:type="dxa"/>
            <w:tcBorders>
              <w:top w:val="single" w:sz="4" w:space="0" w:color="auto"/>
              <w:bottom w:val="single" w:sz="4" w:space="0" w:color="auto"/>
              <w:right w:val="single" w:sz="4" w:space="0" w:color="auto"/>
            </w:tcBorders>
            <w:tcMar>
              <w:left w:w="11" w:type="dxa"/>
              <w:right w:w="11" w:type="dxa"/>
            </w:tcMar>
          </w:tcPr>
          <w:p w:rsidR="00A94BC5" w:rsidRPr="00B00DD8" w:rsidRDefault="00A94BC5" w:rsidP="007366B2">
            <w:pPr>
              <w:pStyle w:val="afffe"/>
              <w:rPr>
                <w:sz w:val="20"/>
                <w:szCs w:val="20"/>
              </w:rPr>
            </w:pPr>
            <w:r w:rsidRPr="00B00DD8">
              <w:rPr>
                <w:sz w:val="20"/>
                <w:szCs w:val="20"/>
              </w:rPr>
              <w:t>Прирост тепловой нагрузки горячего водоснабжения фонда, Гкал/ч,</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r>
      <w:tr w:rsidR="00A94BC5" w:rsidRPr="00B00DD8" w:rsidTr="00A94BC5">
        <w:tc>
          <w:tcPr>
            <w:tcW w:w="2268" w:type="dxa"/>
            <w:vMerge/>
            <w:tcBorders>
              <w:right w:val="single" w:sz="4" w:space="0" w:color="auto"/>
            </w:tcBorders>
            <w:tcMar>
              <w:left w:w="11" w:type="dxa"/>
              <w:right w:w="11" w:type="dxa"/>
            </w:tcMar>
            <w:vAlign w:val="center"/>
          </w:tcPr>
          <w:p w:rsidR="00A94BC5" w:rsidRPr="00B00DD8" w:rsidRDefault="00A94BC5" w:rsidP="007366B2">
            <w:pPr>
              <w:pStyle w:val="aff0"/>
            </w:pPr>
          </w:p>
        </w:tc>
        <w:tc>
          <w:tcPr>
            <w:tcW w:w="6674" w:type="dxa"/>
            <w:tcBorders>
              <w:top w:val="single" w:sz="4" w:space="0" w:color="auto"/>
              <w:bottom w:val="single" w:sz="4" w:space="0" w:color="auto"/>
              <w:right w:val="single" w:sz="4" w:space="0" w:color="auto"/>
            </w:tcBorders>
            <w:tcMar>
              <w:left w:w="11" w:type="dxa"/>
              <w:right w:w="11" w:type="dxa"/>
            </w:tcMar>
          </w:tcPr>
          <w:p w:rsidR="00A94BC5" w:rsidRPr="00B00DD8" w:rsidRDefault="00A94BC5" w:rsidP="007366B2">
            <w:pPr>
              <w:pStyle w:val="afffe"/>
              <w:rPr>
                <w:sz w:val="20"/>
                <w:szCs w:val="20"/>
              </w:rPr>
            </w:pPr>
            <w:r w:rsidRPr="00B00DD8">
              <w:rPr>
                <w:sz w:val="20"/>
                <w:szCs w:val="20"/>
              </w:rPr>
              <w:t>то же накопительным итогом</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pPr>
            <w:r w:rsidRPr="00B00DD8">
              <w:t>0</w:t>
            </w:r>
          </w:p>
        </w:tc>
        <w:tc>
          <w:tcPr>
            <w:tcW w:w="709"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C82EB9">
            <w:pPr>
              <w:pStyle w:val="aff0"/>
            </w:pPr>
            <w:r w:rsidRPr="00B00DD8">
              <w:t>0</w:t>
            </w:r>
          </w:p>
        </w:tc>
      </w:tr>
      <w:tr w:rsidR="00A94BC5" w:rsidRPr="00B00DD8" w:rsidTr="00A94BC5">
        <w:tc>
          <w:tcPr>
            <w:tcW w:w="2268" w:type="dxa"/>
            <w:vMerge/>
            <w:tcBorders>
              <w:bottom w:val="single" w:sz="4" w:space="0" w:color="auto"/>
              <w:right w:val="single" w:sz="4" w:space="0" w:color="auto"/>
            </w:tcBorders>
            <w:tcMar>
              <w:left w:w="11" w:type="dxa"/>
              <w:right w:w="11" w:type="dxa"/>
            </w:tcMar>
            <w:vAlign w:val="center"/>
          </w:tcPr>
          <w:p w:rsidR="00A94BC5" w:rsidRPr="00B00DD8" w:rsidRDefault="00A94BC5" w:rsidP="007366B2">
            <w:pPr>
              <w:pStyle w:val="aff0"/>
            </w:pPr>
          </w:p>
        </w:tc>
        <w:tc>
          <w:tcPr>
            <w:tcW w:w="6674" w:type="dxa"/>
            <w:tcBorders>
              <w:top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jc w:val="left"/>
            </w:pPr>
            <w:r w:rsidRPr="00B00DD8">
              <w:rPr>
                <w:b/>
              </w:rPr>
              <w:t>Всего по населенному пункту:</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A94BC5">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A94BC5">
            <w:pPr>
              <w:pStyle w:val="aff0"/>
              <w:rPr>
                <w:b/>
              </w:rPr>
            </w:pPr>
            <w:r w:rsidRPr="00B00DD8">
              <w:rPr>
                <w:b/>
              </w:rPr>
              <w:t>0</w:t>
            </w:r>
          </w:p>
        </w:tc>
      </w:tr>
      <w:tr w:rsidR="00A94BC5" w:rsidRPr="002B6479" w:rsidTr="00A94BC5">
        <w:tc>
          <w:tcPr>
            <w:tcW w:w="8942" w:type="dxa"/>
            <w:gridSpan w:val="2"/>
            <w:tcBorders>
              <w:top w:val="single" w:sz="4" w:space="0" w:color="auto"/>
              <w:bottom w:val="single" w:sz="4" w:space="0" w:color="auto"/>
              <w:right w:val="single" w:sz="4" w:space="0" w:color="auto"/>
            </w:tcBorders>
            <w:tcMar>
              <w:left w:w="11" w:type="dxa"/>
              <w:right w:w="11" w:type="dxa"/>
            </w:tcMar>
            <w:vAlign w:val="center"/>
          </w:tcPr>
          <w:p w:rsidR="00A94BC5" w:rsidRPr="00B00DD8" w:rsidRDefault="00506D5E" w:rsidP="007366B2">
            <w:pPr>
              <w:pStyle w:val="aff0"/>
              <w:jc w:val="left"/>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CA00F6">
              <w:rPr>
                <w:rFonts w:eastAsia="Century Schoolbook"/>
                <w:b/>
                <w:szCs w:val="20"/>
              </w:rPr>
              <w:t>Куяновском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94BC5" w:rsidRPr="00B00DD8" w:rsidRDefault="00A94BC5" w:rsidP="007366B2">
            <w:pPr>
              <w:pStyle w:val="aff0"/>
              <w:rPr>
                <w:b/>
              </w:rPr>
            </w:pPr>
            <w:r w:rsidRPr="00B00DD8">
              <w:rPr>
                <w:b/>
              </w:rPr>
              <w:t>0</w:t>
            </w:r>
          </w:p>
        </w:tc>
        <w:tc>
          <w:tcPr>
            <w:tcW w:w="709"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A94BC5">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vAlign w:val="center"/>
          </w:tcPr>
          <w:p w:rsidR="00A94BC5" w:rsidRPr="00B00DD8" w:rsidRDefault="00A94BC5" w:rsidP="00A94BC5">
            <w:pPr>
              <w:pStyle w:val="aff0"/>
              <w:rPr>
                <w:b/>
              </w:rPr>
            </w:pPr>
            <w:r w:rsidRPr="00B00DD8">
              <w:rPr>
                <w:b/>
              </w:rPr>
              <w:t>0</w:t>
            </w:r>
          </w:p>
        </w:tc>
      </w:tr>
    </w:tbl>
    <w:p w:rsidR="00010449" w:rsidRPr="002B6479" w:rsidRDefault="00010449" w:rsidP="00E726F2">
      <w:pPr>
        <w:rPr>
          <w:highlight w:val="yellow"/>
        </w:rPr>
      </w:pPr>
    </w:p>
    <w:p w:rsidR="00E726F2" w:rsidRPr="00B00DD8" w:rsidRDefault="00E726F2" w:rsidP="00DC5F84">
      <w:pPr>
        <w:keepNext/>
        <w:jc w:val="right"/>
      </w:pPr>
      <w:bookmarkStart w:id="331" w:name="sub_13307"/>
      <w:r w:rsidRPr="00B00DD8">
        <w:lastRenderedPageBreak/>
        <w:t>Таблица 2.</w:t>
      </w:r>
      <w:r w:rsidR="000321AA" w:rsidRPr="00B00DD8">
        <w:t>9</w:t>
      </w:r>
    </w:p>
    <w:p w:rsidR="00E726F2" w:rsidRPr="00B00DD8" w:rsidRDefault="00E726F2" w:rsidP="00DC5F84">
      <w:pPr>
        <w:keepNext/>
        <w:ind w:firstLine="0"/>
        <w:jc w:val="center"/>
      </w:pPr>
      <w:r w:rsidRPr="00B00DD8">
        <w:t>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w:t>
      </w:r>
    </w:p>
    <w:tbl>
      <w:tblPr>
        <w:tblW w:w="15746" w:type="dxa"/>
        <w:tblBorders>
          <w:top w:val="single" w:sz="4" w:space="0" w:color="auto"/>
          <w:left w:val="single" w:sz="4" w:space="0" w:color="auto"/>
          <w:bottom w:val="single" w:sz="4" w:space="0" w:color="auto"/>
          <w:right w:val="single" w:sz="4" w:space="0" w:color="auto"/>
        </w:tblBorders>
        <w:tblLayout w:type="fixed"/>
        <w:tblLook w:val="0000"/>
      </w:tblPr>
      <w:tblGrid>
        <w:gridCol w:w="7524"/>
        <w:gridCol w:w="886"/>
        <w:gridCol w:w="886"/>
        <w:gridCol w:w="886"/>
        <w:gridCol w:w="886"/>
        <w:gridCol w:w="886"/>
        <w:gridCol w:w="886"/>
        <w:gridCol w:w="886"/>
        <w:gridCol w:w="886"/>
        <w:gridCol w:w="1134"/>
      </w:tblGrid>
      <w:tr w:rsidR="00A15312" w:rsidRPr="00B00DD8" w:rsidTr="00631275">
        <w:trPr>
          <w:tblHeader/>
        </w:trPr>
        <w:tc>
          <w:tcPr>
            <w:tcW w:w="7524" w:type="dxa"/>
            <w:tcBorders>
              <w:top w:val="single" w:sz="4" w:space="0" w:color="auto"/>
              <w:bottom w:val="single" w:sz="4" w:space="0" w:color="auto"/>
              <w:right w:val="single" w:sz="4" w:space="0" w:color="auto"/>
            </w:tcBorders>
            <w:tcMar>
              <w:left w:w="11" w:type="dxa"/>
              <w:right w:w="11" w:type="dxa"/>
            </w:tcMar>
          </w:tcPr>
          <w:bookmarkEnd w:id="331"/>
          <w:p w:rsidR="00A15312" w:rsidRPr="00B00DD8" w:rsidRDefault="00A15312" w:rsidP="00A15312">
            <w:pPr>
              <w:pStyle w:val="aff0"/>
              <w:keepNext/>
              <w:rPr>
                <w:b/>
              </w:rPr>
            </w:pPr>
            <w:r w:rsidRPr="00B00DD8">
              <w:rPr>
                <w:b/>
              </w:rPr>
              <w:t>Наименование показателей</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2024</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2025</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2026</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2027</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2028</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2029</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A15312" w:rsidRPr="00B00DD8" w:rsidRDefault="00A15312" w:rsidP="00A15312">
            <w:pPr>
              <w:pStyle w:val="aff0"/>
              <w:rPr>
                <w:b/>
              </w:rPr>
            </w:pPr>
            <w:r w:rsidRPr="00246532">
              <w:rPr>
                <w:b/>
              </w:rPr>
              <w:t>2030</w:t>
            </w:r>
          </w:p>
        </w:tc>
        <w:tc>
          <w:tcPr>
            <w:tcW w:w="886" w:type="dxa"/>
            <w:tcBorders>
              <w:top w:val="single" w:sz="4" w:space="0" w:color="auto"/>
              <w:left w:val="single" w:sz="4" w:space="0" w:color="auto"/>
              <w:bottom w:val="single" w:sz="4" w:space="0" w:color="auto"/>
              <w:right w:val="single" w:sz="4" w:space="0" w:color="auto"/>
            </w:tcBorders>
            <w:vAlign w:val="center"/>
          </w:tcPr>
          <w:p w:rsidR="00A15312" w:rsidRPr="00B00DD8" w:rsidRDefault="00A15312" w:rsidP="00A15312">
            <w:pPr>
              <w:pStyle w:val="aff0"/>
              <w:rPr>
                <w:b/>
              </w:rPr>
            </w:pPr>
            <w:r w:rsidRPr="00246532">
              <w:rPr>
                <w:b/>
              </w:rPr>
              <w:t>2031</w:t>
            </w:r>
          </w:p>
        </w:tc>
        <w:tc>
          <w:tcPr>
            <w:tcW w:w="1134" w:type="dxa"/>
            <w:tcBorders>
              <w:top w:val="single" w:sz="4" w:space="0" w:color="auto"/>
              <w:left w:val="single" w:sz="4" w:space="0" w:color="auto"/>
              <w:bottom w:val="single" w:sz="4" w:space="0" w:color="auto"/>
              <w:right w:val="single" w:sz="4" w:space="0" w:color="auto"/>
            </w:tcBorders>
            <w:vAlign w:val="center"/>
          </w:tcPr>
          <w:p w:rsidR="00A15312" w:rsidRPr="00B00DD8" w:rsidRDefault="00A15312" w:rsidP="00A15312">
            <w:pPr>
              <w:pStyle w:val="aff0"/>
              <w:rPr>
                <w:b/>
              </w:rPr>
            </w:pPr>
            <w:r w:rsidRPr="00246532">
              <w:rPr>
                <w:b/>
              </w:rPr>
              <w:t>203</w:t>
            </w:r>
            <w:r w:rsidR="00493E2B">
              <w:rPr>
                <w:b/>
              </w:rPr>
              <w:t>3</w:t>
            </w:r>
          </w:p>
        </w:tc>
      </w:tr>
      <w:tr w:rsidR="00631275" w:rsidRPr="00B00DD8"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Прирост тепловой нагрузки отопления, вентиляции и горячего водоснабжения Гкал/ч</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B00DD8" w:rsidP="00631275">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A83930">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то же накопительным итогом, в том числе:</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0E10D4">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A83930">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отопление</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B00DD8" w:rsidP="00631275">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A83930">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вентиляция</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горячее водоснабжение</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Многоэтажный жилищный фонд</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rPr>
          <w:trHeight w:val="77"/>
        </w:trPr>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Средне- и малоэтажный жилищный фонд</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B00DD8" w:rsidTr="00C82EB9">
        <w:trPr>
          <w:trHeight w:val="77"/>
        </w:trPr>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631275" w:rsidP="00C76AE3">
            <w:pPr>
              <w:pStyle w:val="afffe"/>
              <w:rPr>
                <w:sz w:val="20"/>
                <w:szCs w:val="20"/>
              </w:rPr>
            </w:pPr>
            <w:r w:rsidRPr="00B00DD8">
              <w:rPr>
                <w:sz w:val="20"/>
                <w:szCs w:val="20"/>
              </w:rPr>
              <w:t>Здания общественно-делового фонда</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31275" w:rsidRPr="00B00DD8" w:rsidRDefault="00631275" w:rsidP="00C82EB9">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31275" w:rsidRPr="00B00DD8" w:rsidRDefault="00631275" w:rsidP="001843E6">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pPr>
            <w:r w:rsidRPr="00B00DD8">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pPr>
            <w:r w:rsidRPr="00B00DD8">
              <w:t>0</w:t>
            </w:r>
          </w:p>
        </w:tc>
      </w:tr>
      <w:tr w:rsidR="00631275" w:rsidRPr="002B6479" w:rsidTr="00C82EB9">
        <w:tc>
          <w:tcPr>
            <w:tcW w:w="7524" w:type="dxa"/>
            <w:tcBorders>
              <w:top w:val="single" w:sz="4" w:space="0" w:color="auto"/>
              <w:bottom w:val="single" w:sz="4" w:space="0" w:color="auto"/>
              <w:right w:val="single" w:sz="4" w:space="0" w:color="auto"/>
            </w:tcBorders>
            <w:tcMar>
              <w:left w:w="11" w:type="dxa"/>
              <w:right w:w="11" w:type="dxa"/>
            </w:tcMar>
          </w:tcPr>
          <w:p w:rsidR="00631275" w:rsidRPr="00B00DD8" w:rsidRDefault="00506D5E" w:rsidP="00B00DD8">
            <w:pPr>
              <w:pStyle w:val="afffe"/>
              <w:rPr>
                <w:b/>
                <w:sz w:val="20"/>
                <w:szCs w:val="20"/>
              </w:rPr>
            </w:pPr>
            <w:r>
              <w:rPr>
                <w:rFonts w:eastAsia="Century Schoolbook"/>
                <w:b/>
                <w:sz w:val="20"/>
                <w:szCs w:val="20"/>
              </w:rPr>
              <w:t>ВСЕГО</w:t>
            </w:r>
            <w:r w:rsidRPr="00543188">
              <w:rPr>
                <w:rFonts w:eastAsia="Century Schoolbook"/>
                <w:b/>
                <w:sz w:val="20"/>
                <w:szCs w:val="20"/>
              </w:rPr>
              <w:t xml:space="preserve"> по </w:t>
            </w:r>
            <w:r w:rsidR="00CA00F6">
              <w:rPr>
                <w:rFonts w:eastAsia="Century Schoolbook"/>
                <w:b/>
                <w:sz w:val="20"/>
                <w:szCs w:val="20"/>
              </w:rPr>
              <w:t>Куяновском</w:t>
            </w:r>
            <w:r>
              <w:rPr>
                <w:rFonts w:eastAsia="Century Schoolbook"/>
                <w:b/>
                <w:sz w:val="20"/>
                <w:szCs w:val="20"/>
              </w:rPr>
              <w:t>у</w:t>
            </w:r>
            <w:r w:rsidRPr="00543188">
              <w:rPr>
                <w:rFonts w:eastAsia="Century Schoolbook"/>
                <w:b/>
                <w:sz w:val="20"/>
                <w:szCs w:val="20"/>
              </w:rPr>
              <w:t xml:space="preserve"> сельско</w:t>
            </w:r>
            <w:r>
              <w:rPr>
                <w:rFonts w:eastAsia="Century Schoolbook"/>
                <w:b/>
                <w:sz w:val="20"/>
                <w:szCs w:val="20"/>
              </w:rPr>
              <w:t>му</w:t>
            </w:r>
            <w:r w:rsidRPr="00543188">
              <w:rPr>
                <w:rFonts w:eastAsia="Century Schoolbook"/>
                <w:b/>
                <w:sz w:val="20"/>
                <w:szCs w:val="20"/>
              </w:rPr>
              <w:t xml:space="preserve"> поселени</w:t>
            </w:r>
            <w:r>
              <w:rPr>
                <w:rFonts w:eastAsia="Century Schoolbook"/>
                <w:b/>
                <w:sz w:val="20"/>
                <w:szCs w:val="20"/>
              </w:rPr>
              <w:t>ю</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C82EB9">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B00DD8" w:rsidP="00631275">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A83930">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31275" w:rsidRPr="00B00DD8" w:rsidRDefault="00631275" w:rsidP="006A0381">
            <w:pPr>
              <w:pStyle w:val="aff0"/>
              <w:rPr>
                <w:b/>
              </w:rPr>
            </w:pPr>
            <w:r w:rsidRPr="00B00DD8">
              <w:rPr>
                <w:b/>
              </w:rPr>
              <w:t>0</w:t>
            </w:r>
          </w:p>
        </w:tc>
        <w:tc>
          <w:tcPr>
            <w:tcW w:w="886"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rPr>
                <w:b/>
              </w:rPr>
            </w:pPr>
            <w:r w:rsidRPr="00B00DD8">
              <w:rPr>
                <w:b/>
              </w:rPr>
              <w:t>0</w:t>
            </w:r>
          </w:p>
        </w:tc>
        <w:tc>
          <w:tcPr>
            <w:tcW w:w="1134" w:type="dxa"/>
            <w:tcBorders>
              <w:top w:val="single" w:sz="4" w:space="0" w:color="auto"/>
              <w:left w:val="single" w:sz="4" w:space="0" w:color="auto"/>
              <w:bottom w:val="single" w:sz="4" w:space="0" w:color="auto"/>
              <w:right w:val="single" w:sz="4" w:space="0" w:color="auto"/>
            </w:tcBorders>
            <w:vAlign w:val="center"/>
          </w:tcPr>
          <w:p w:rsidR="00631275" w:rsidRPr="00B00DD8" w:rsidRDefault="00631275" w:rsidP="00C82EB9">
            <w:pPr>
              <w:pStyle w:val="aff0"/>
              <w:rPr>
                <w:b/>
              </w:rPr>
            </w:pPr>
            <w:r w:rsidRPr="00B00DD8">
              <w:rPr>
                <w:b/>
              </w:rPr>
              <w:t>0</w:t>
            </w:r>
          </w:p>
        </w:tc>
      </w:tr>
    </w:tbl>
    <w:p w:rsidR="00E726F2" w:rsidRPr="002B6479" w:rsidRDefault="00E726F2" w:rsidP="002F4942">
      <w:pPr>
        <w:rPr>
          <w:highlight w:val="yellow"/>
        </w:rPr>
      </w:pPr>
    </w:p>
    <w:p w:rsidR="00E726F2" w:rsidRPr="002B6479" w:rsidRDefault="00E726F2" w:rsidP="00AD762E">
      <w:pPr>
        <w:pStyle w:val="3"/>
        <w:rPr>
          <w:i/>
          <w:highlight w:val="yellow"/>
        </w:rPr>
        <w:sectPr w:rsidR="00E726F2" w:rsidRPr="002B6479" w:rsidSect="00A074B2">
          <w:pgSz w:w="16838" w:h="11906" w:orient="landscape"/>
          <w:pgMar w:top="1418" w:right="567" w:bottom="851" w:left="567" w:header="0" w:footer="421" w:gutter="0"/>
          <w:cols w:space="708"/>
          <w:docGrid w:linePitch="381"/>
        </w:sectPr>
      </w:pPr>
      <w:bookmarkStart w:id="332" w:name="_Toc8041235"/>
      <w:bookmarkStart w:id="333" w:name="sub_1535"/>
      <w:bookmarkEnd w:id="327"/>
    </w:p>
    <w:p w:rsidR="002F4942" w:rsidRPr="00B00DD8" w:rsidRDefault="002F4942" w:rsidP="00AD762E">
      <w:pPr>
        <w:pStyle w:val="3"/>
        <w:rPr>
          <w:i/>
        </w:rPr>
      </w:pPr>
      <w:bookmarkStart w:id="334" w:name="_Toc169269370"/>
      <w:r w:rsidRPr="00B00DD8">
        <w:rPr>
          <w:i/>
        </w:rPr>
        <w:lastRenderedPageBreak/>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32"/>
      <w:bookmarkEnd w:id="334"/>
    </w:p>
    <w:p w:rsidR="003D3AC1" w:rsidRPr="00B00DD8" w:rsidRDefault="00C80508" w:rsidP="003D3AC1">
      <w:r w:rsidRPr="00B00DD8">
        <w:t>Тепло</w:t>
      </w:r>
      <w:r>
        <w:t>снабжение</w:t>
      </w:r>
      <w:r w:rsidRPr="00B00DD8">
        <w:t xml:space="preserve"> </w:t>
      </w:r>
      <w:r w:rsidR="003D3AC1" w:rsidRPr="00B00DD8">
        <w:t>индивидуальной малоэтажной застройки предлагается решать за счет использования автономных электрических котлов и конвекторов, а также печей. Горячее водоснабжение предлагается осуществлять от водонагревателей.</w:t>
      </w:r>
    </w:p>
    <w:p w:rsidR="000321AA" w:rsidRPr="00B00DD8" w:rsidRDefault="000321AA" w:rsidP="000321AA">
      <w:r w:rsidRPr="00B00DD8">
        <w:t>Прогнозируемые объёмы прироста потребления тепловой энергии</w:t>
      </w:r>
      <w:r w:rsidR="003A5CC8" w:rsidRPr="00B00DD8">
        <w:t xml:space="preserve"> (мощности)</w:t>
      </w:r>
      <w:r w:rsidRPr="00B00DD8">
        <w:t xml:space="preserve"> объектами нового капитального строительства приведены в таблице 2.10.</w:t>
      </w:r>
    </w:p>
    <w:p w:rsidR="003A5CC8" w:rsidRPr="002B6479" w:rsidRDefault="003A5CC8" w:rsidP="003A5CC8">
      <w:pPr>
        <w:jc w:val="right"/>
        <w:rPr>
          <w:highlight w:val="yellow"/>
        </w:rPr>
        <w:sectPr w:rsidR="003A5CC8" w:rsidRPr="002B6479" w:rsidSect="00F55314">
          <w:pgSz w:w="11906" w:h="16838"/>
          <w:pgMar w:top="567" w:right="851" w:bottom="567" w:left="1418" w:header="0" w:footer="383" w:gutter="0"/>
          <w:cols w:space="708"/>
          <w:docGrid w:linePitch="381"/>
        </w:sectPr>
      </w:pPr>
    </w:p>
    <w:p w:rsidR="000321AA" w:rsidRPr="00B00DD8" w:rsidRDefault="003A5CC8" w:rsidP="003A5CC8">
      <w:pPr>
        <w:jc w:val="right"/>
      </w:pPr>
      <w:r w:rsidRPr="00B00DD8">
        <w:lastRenderedPageBreak/>
        <w:t>Таблица 2.10</w:t>
      </w:r>
    </w:p>
    <w:p w:rsidR="000321AA" w:rsidRPr="00B00DD8" w:rsidRDefault="003A5CC8" w:rsidP="003A5CC8">
      <w:pPr>
        <w:ind w:firstLine="0"/>
        <w:jc w:val="center"/>
      </w:pPr>
      <w:r w:rsidRPr="00B00DD8">
        <w:t>Прогнозируемые объёмы прироста потребления тепловой энергии (мощности) объектами нового капитального строительства</w:t>
      </w: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23"/>
        <w:gridCol w:w="2322"/>
        <w:gridCol w:w="5387"/>
        <w:gridCol w:w="998"/>
        <w:gridCol w:w="1547"/>
        <w:gridCol w:w="1276"/>
        <w:gridCol w:w="922"/>
        <w:gridCol w:w="1488"/>
        <w:gridCol w:w="1276"/>
      </w:tblGrid>
      <w:tr w:rsidR="00B75DA7" w:rsidRPr="002760A3" w:rsidTr="00241EBF">
        <w:tc>
          <w:tcPr>
            <w:tcW w:w="523" w:type="dxa"/>
            <w:vMerge w:val="restart"/>
            <w:vAlign w:val="center"/>
          </w:tcPr>
          <w:p w:rsidR="00B75DA7" w:rsidRPr="002760A3" w:rsidRDefault="00B75DA7" w:rsidP="003A5CC8">
            <w:pPr>
              <w:pStyle w:val="aff0"/>
              <w:rPr>
                <w:b/>
              </w:rPr>
            </w:pPr>
            <w:r w:rsidRPr="002760A3">
              <w:rPr>
                <w:b/>
              </w:rPr>
              <w:t>№</w:t>
            </w:r>
          </w:p>
          <w:p w:rsidR="00B75DA7" w:rsidRPr="002760A3" w:rsidRDefault="00B75DA7" w:rsidP="003A5CC8">
            <w:pPr>
              <w:pStyle w:val="aff0"/>
              <w:rPr>
                <w:b/>
              </w:rPr>
            </w:pPr>
            <w:r w:rsidRPr="002760A3">
              <w:rPr>
                <w:b/>
              </w:rPr>
              <w:t>п/п</w:t>
            </w:r>
          </w:p>
        </w:tc>
        <w:tc>
          <w:tcPr>
            <w:tcW w:w="2322" w:type="dxa"/>
            <w:vMerge w:val="restart"/>
            <w:vAlign w:val="center"/>
          </w:tcPr>
          <w:p w:rsidR="00B75DA7" w:rsidRPr="002760A3" w:rsidRDefault="00B75DA7" w:rsidP="003A5CC8">
            <w:pPr>
              <w:pStyle w:val="aff0"/>
              <w:rPr>
                <w:b/>
              </w:rPr>
            </w:pPr>
            <w:r w:rsidRPr="002760A3">
              <w:rPr>
                <w:b/>
              </w:rPr>
              <w:t>Наименование расчётного элемента территориального деления</w:t>
            </w:r>
          </w:p>
        </w:tc>
        <w:tc>
          <w:tcPr>
            <w:tcW w:w="5387" w:type="dxa"/>
            <w:vMerge w:val="restart"/>
            <w:vAlign w:val="center"/>
          </w:tcPr>
          <w:p w:rsidR="00B75DA7" w:rsidRPr="002760A3" w:rsidRDefault="00B75DA7" w:rsidP="003A5CC8">
            <w:pPr>
              <w:pStyle w:val="aff0"/>
              <w:rPr>
                <w:b/>
              </w:rPr>
            </w:pPr>
            <w:r w:rsidRPr="002760A3">
              <w:rPr>
                <w:b/>
              </w:rPr>
              <w:t>Наименование объектов строительства</w:t>
            </w:r>
          </w:p>
        </w:tc>
        <w:tc>
          <w:tcPr>
            <w:tcW w:w="3821" w:type="dxa"/>
            <w:gridSpan w:val="3"/>
            <w:vAlign w:val="center"/>
          </w:tcPr>
          <w:p w:rsidR="00B75DA7" w:rsidRPr="002760A3" w:rsidRDefault="00B75DA7" w:rsidP="003A5CC8">
            <w:pPr>
              <w:pStyle w:val="aff0"/>
              <w:rPr>
                <w:b/>
              </w:rPr>
            </w:pPr>
            <w:r w:rsidRPr="002760A3">
              <w:rPr>
                <w:b/>
              </w:rPr>
              <w:t>Расчётная тепловая нагрузка, Гкал/ч</w:t>
            </w:r>
          </w:p>
        </w:tc>
        <w:tc>
          <w:tcPr>
            <w:tcW w:w="3686" w:type="dxa"/>
            <w:gridSpan w:val="3"/>
            <w:vAlign w:val="center"/>
          </w:tcPr>
          <w:p w:rsidR="00B75DA7" w:rsidRPr="002760A3" w:rsidRDefault="00B75DA7" w:rsidP="003A5CC8">
            <w:pPr>
              <w:pStyle w:val="aff0"/>
              <w:rPr>
                <w:b/>
              </w:rPr>
            </w:pPr>
            <w:r w:rsidRPr="002760A3">
              <w:rPr>
                <w:b/>
              </w:rPr>
              <w:t>Объём потребления тепловой энергии, Гкал/год</w:t>
            </w:r>
          </w:p>
        </w:tc>
      </w:tr>
      <w:tr w:rsidR="00B75DA7" w:rsidRPr="002760A3" w:rsidTr="00241EBF">
        <w:tc>
          <w:tcPr>
            <w:tcW w:w="523" w:type="dxa"/>
            <w:vMerge/>
            <w:vAlign w:val="center"/>
          </w:tcPr>
          <w:p w:rsidR="00B75DA7" w:rsidRPr="002760A3" w:rsidRDefault="00B75DA7" w:rsidP="003A5CC8">
            <w:pPr>
              <w:pStyle w:val="aff0"/>
              <w:rPr>
                <w:b/>
              </w:rPr>
            </w:pPr>
          </w:p>
        </w:tc>
        <w:tc>
          <w:tcPr>
            <w:tcW w:w="2322" w:type="dxa"/>
            <w:vMerge/>
            <w:vAlign w:val="center"/>
          </w:tcPr>
          <w:p w:rsidR="00B75DA7" w:rsidRPr="002760A3" w:rsidRDefault="00B75DA7" w:rsidP="003A5CC8">
            <w:pPr>
              <w:pStyle w:val="aff0"/>
              <w:rPr>
                <w:b/>
              </w:rPr>
            </w:pPr>
          </w:p>
        </w:tc>
        <w:tc>
          <w:tcPr>
            <w:tcW w:w="5387" w:type="dxa"/>
            <w:vMerge/>
            <w:vAlign w:val="center"/>
          </w:tcPr>
          <w:p w:rsidR="00B75DA7" w:rsidRPr="002760A3" w:rsidRDefault="00B75DA7" w:rsidP="003A5CC8">
            <w:pPr>
              <w:pStyle w:val="aff0"/>
              <w:rPr>
                <w:b/>
              </w:rPr>
            </w:pPr>
          </w:p>
        </w:tc>
        <w:tc>
          <w:tcPr>
            <w:tcW w:w="998" w:type="dxa"/>
            <w:vMerge w:val="restart"/>
            <w:vAlign w:val="center"/>
          </w:tcPr>
          <w:p w:rsidR="00B75DA7" w:rsidRPr="002760A3" w:rsidRDefault="00B75DA7" w:rsidP="003A5CC8">
            <w:pPr>
              <w:pStyle w:val="aff0"/>
              <w:rPr>
                <w:b/>
              </w:rPr>
            </w:pPr>
            <w:r w:rsidRPr="002760A3">
              <w:rPr>
                <w:b/>
              </w:rPr>
              <w:t>Всего</w:t>
            </w:r>
          </w:p>
        </w:tc>
        <w:tc>
          <w:tcPr>
            <w:tcW w:w="2823" w:type="dxa"/>
            <w:gridSpan w:val="2"/>
            <w:vAlign w:val="center"/>
          </w:tcPr>
          <w:p w:rsidR="00B75DA7" w:rsidRPr="002760A3" w:rsidRDefault="00B75DA7" w:rsidP="003A5CC8">
            <w:pPr>
              <w:pStyle w:val="aff0"/>
              <w:rPr>
                <w:b/>
              </w:rPr>
            </w:pPr>
            <w:r w:rsidRPr="002760A3">
              <w:rPr>
                <w:b/>
              </w:rPr>
              <w:t>В том числе на цели:</w:t>
            </w:r>
          </w:p>
        </w:tc>
        <w:tc>
          <w:tcPr>
            <w:tcW w:w="922" w:type="dxa"/>
            <w:vMerge w:val="restart"/>
            <w:vAlign w:val="center"/>
          </w:tcPr>
          <w:p w:rsidR="00B75DA7" w:rsidRPr="002760A3" w:rsidRDefault="00B75DA7" w:rsidP="003A5CC8">
            <w:pPr>
              <w:pStyle w:val="aff0"/>
              <w:rPr>
                <w:b/>
              </w:rPr>
            </w:pPr>
            <w:r w:rsidRPr="002760A3">
              <w:rPr>
                <w:b/>
              </w:rPr>
              <w:t>Всего</w:t>
            </w:r>
          </w:p>
        </w:tc>
        <w:tc>
          <w:tcPr>
            <w:tcW w:w="2764" w:type="dxa"/>
            <w:gridSpan w:val="2"/>
            <w:vAlign w:val="center"/>
          </w:tcPr>
          <w:p w:rsidR="00B75DA7" w:rsidRPr="002760A3" w:rsidRDefault="00B75DA7" w:rsidP="003A5CC8">
            <w:pPr>
              <w:pStyle w:val="aff0"/>
              <w:rPr>
                <w:b/>
              </w:rPr>
            </w:pPr>
            <w:r w:rsidRPr="002760A3">
              <w:rPr>
                <w:b/>
              </w:rPr>
              <w:t>В том числе на цели:</w:t>
            </w:r>
          </w:p>
        </w:tc>
      </w:tr>
      <w:tr w:rsidR="00B75DA7" w:rsidRPr="002760A3" w:rsidTr="00241EBF">
        <w:tc>
          <w:tcPr>
            <w:tcW w:w="523" w:type="dxa"/>
            <w:vMerge/>
            <w:vAlign w:val="center"/>
          </w:tcPr>
          <w:p w:rsidR="00B75DA7" w:rsidRPr="002760A3" w:rsidRDefault="00B75DA7" w:rsidP="003A5CC8">
            <w:pPr>
              <w:pStyle w:val="aff0"/>
              <w:rPr>
                <w:b/>
              </w:rPr>
            </w:pPr>
          </w:p>
        </w:tc>
        <w:tc>
          <w:tcPr>
            <w:tcW w:w="2322" w:type="dxa"/>
            <w:vMerge/>
            <w:vAlign w:val="center"/>
          </w:tcPr>
          <w:p w:rsidR="00B75DA7" w:rsidRPr="002760A3" w:rsidRDefault="00B75DA7" w:rsidP="003A5CC8">
            <w:pPr>
              <w:pStyle w:val="aff0"/>
              <w:rPr>
                <w:b/>
              </w:rPr>
            </w:pPr>
          </w:p>
        </w:tc>
        <w:tc>
          <w:tcPr>
            <w:tcW w:w="5387" w:type="dxa"/>
            <w:vMerge/>
            <w:vAlign w:val="center"/>
          </w:tcPr>
          <w:p w:rsidR="00B75DA7" w:rsidRPr="002760A3" w:rsidRDefault="00B75DA7" w:rsidP="003A5CC8">
            <w:pPr>
              <w:pStyle w:val="aff0"/>
              <w:rPr>
                <w:b/>
              </w:rPr>
            </w:pPr>
          </w:p>
        </w:tc>
        <w:tc>
          <w:tcPr>
            <w:tcW w:w="998" w:type="dxa"/>
            <w:vMerge/>
            <w:vAlign w:val="center"/>
          </w:tcPr>
          <w:p w:rsidR="00B75DA7" w:rsidRPr="002760A3" w:rsidRDefault="00B75DA7" w:rsidP="003A5CC8">
            <w:pPr>
              <w:pStyle w:val="aff0"/>
              <w:rPr>
                <w:b/>
              </w:rPr>
            </w:pPr>
          </w:p>
        </w:tc>
        <w:tc>
          <w:tcPr>
            <w:tcW w:w="1547" w:type="dxa"/>
            <w:vAlign w:val="center"/>
          </w:tcPr>
          <w:p w:rsidR="00B75DA7" w:rsidRPr="002760A3" w:rsidRDefault="00B75DA7" w:rsidP="003A5CC8">
            <w:pPr>
              <w:pStyle w:val="aff0"/>
              <w:rPr>
                <w:b/>
              </w:rPr>
            </w:pPr>
            <w:r w:rsidRPr="002760A3">
              <w:rPr>
                <w:b/>
              </w:rPr>
              <w:t>отопление и вентиляция</w:t>
            </w:r>
          </w:p>
        </w:tc>
        <w:tc>
          <w:tcPr>
            <w:tcW w:w="1276" w:type="dxa"/>
            <w:vAlign w:val="center"/>
          </w:tcPr>
          <w:p w:rsidR="00B75DA7" w:rsidRPr="002760A3" w:rsidRDefault="00B75DA7" w:rsidP="003A5CC8">
            <w:pPr>
              <w:pStyle w:val="aff0"/>
              <w:rPr>
                <w:b/>
              </w:rPr>
            </w:pPr>
            <w:r w:rsidRPr="002760A3">
              <w:rPr>
                <w:b/>
              </w:rPr>
              <w:t>ГВС</w:t>
            </w:r>
          </w:p>
        </w:tc>
        <w:tc>
          <w:tcPr>
            <w:tcW w:w="922" w:type="dxa"/>
            <w:vMerge/>
            <w:vAlign w:val="center"/>
          </w:tcPr>
          <w:p w:rsidR="00B75DA7" w:rsidRPr="002760A3" w:rsidRDefault="00B75DA7" w:rsidP="003A5CC8">
            <w:pPr>
              <w:pStyle w:val="aff0"/>
              <w:rPr>
                <w:b/>
              </w:rPr>
            </w:pPr>
          </w:p>
        </w:tc>
        <w:tc>
          <w:tcPr>
            <w:tcW w:w="1488" w:type="dxa"/>
            <w:vAlign w:val="center"/>
          </w:tcPr>
          <w:p w:rsidR="00B75DA7" w:rsidRPr="002760A3" w:rsidRDefault="00B75DA7" w:rsidP="003A5CC8">
            <w:pPr>
              <w:pStyle w:val="aff0"/>
              <w:rPr>
                <w:b/>
              </w:rPr>
            </w:pPr>
            <w:r w:rsidRPr="002760A3">
              <w:rPr>
                <w:b/>
              </w:rPr>
              <w:t>отопление и вентиляция</w:t>
            </w:r>
          </w:p>
        </w:tc>
        <w:tc>
          <w:tcPr>
            <w:tcW w:w="1276" w:type="dxa"/>
            <w:vAlign w:val="center"/>
          </w:tcPr>
          <w:p w:rsidR="00B75DA7" w:rsidRPr="002760A3" w:rsidRDefault="00B75DA7" w:rsidP="003A5CC8">
            <w:pPr>
              <w:pStyle w:val="aff0"/>
              <w:rPr>
                <w:b/>
              </w:rPr>
            </w:pPr>
            <w:r w:rsidRPr="002760A3">
              <w:rPr>
                <w:b/>
              </w:rPr>
              <w:t>ГВС</w:t>
            </w:r>
          </w:p>
        </w:tc>
      </w:tr>
      <w:tr w:rsidR="00B00DD8" w:rsidRPr="002760A3" w:rsidTr="00241EBF">
        <w:tc>
          <w:tcPr>
            <w:tcW w:w="523" w:type="dxa"/>
            <w:vMerge w:val="restart"/>
            <w:vAlign w:val="center"/>
          </w:tcPr>
          <w:p w:rsidR="00B00DD8" w:rsidRPr="002760A3" w:rsidRDefault="00B00DD8" w:rsidP="00B00DD8">
            <w:pPr>
              <w:pStyle w:val="aff0"/>
            </w:pPr>
            <w:r w:rsidRPr="002760A3">
              <w:t>1</w:t>
            </w:r>
          </w:p>
        </w:tc>
        <w:tc>
          <w:tcPr>
            <w:tcW w:w="2322" w:type="dxa"/>
            <w:vMerge w:val="restart"/>
            <w:vAlign w:val="center"/>
          </w:tcPr>
          <w:p w:rsidR="00B00DD8" w:rsidRPr="002760A3" w:rsidRDefault="00EA22D7" w:rsidP="00B00DD8">
            <w:pPr>
              <w:pStyle w:val="aff0"/>
              <w:rPr>
                <w:szCs w:val="20"/>
              </w:rPr>
            </w:pPr>
            <w:r>
              <w:rPr>
                <w:szCs w:val="20"/>
              </w:rPr>
              <w:t>с</w:t>
            </w:r>
            <w:r w:rsidR="00283840" w:rsidRPr="00246532">
              <w:rPr>
                <w:szCs w:val="20"/>
              </w:rPr>
              <w:t xml:space="preserve">. </w:t>
            </w:r>
            <w:r w:rsidR="00283840">
              <w:rPr>
                <w:szCs w:val="20"/>
              </w:rPr>
              <w:t>Куяново</w:t>
            </w:r>
            <w:r w:rsidR="00283840" w:rsidRPr="002760A3">
              <w:rPr>
                <w:szCs w:val="20"/>
              </w:rPr>
              <w:t xml:space="preserve"> </w:t>
            </w:r>
          </w:p>
        </w:tc>
        <w:tc>
          <w:tcPr>
            <w:tcW w:w="5387" w:type="dxa"/>
            <w:vAlign w:val="center"/>
          </w:tcPr>
          <w:p w:rsidR="00B00DD8" w:rsidRPr="002760A3" w:rsidRDefault="00B00DD8" w:rsidP="00B00DD8">
            <w:pPr>
              <w:pStyle w:val="aff0"/>
              <w:jc w:val="left"/>
            </w:pPr>
            <w:r w:rsidRPr="002760A3">
              <w:t>Ввод строительных фондов</w:t>
            </w:r>
          </w:p>
        </w:tc>
        <w:tc>
          <w:tcPr>
            <w:tcW w:w="998" w:type="dxa"/>
            <w:vAlign w:val="center"/>
          </w:tcPr>
          <w:p w:rsidR="00B00DD8" w:rsidRPr="002760A3" w:rsidRDefault="00B00DD8" w:rsidP="00B00DD8">
            <w:pPr>
              <w:pStyle w:val="aff0"/>
            </w:pPr>
            <w:r w:rsidRPr="002760A3">
              <w:t>0</w:t>
            </w:r>
          </w:p>
        </w:tc>
        <w:tc>
          <w:tcPr>
            <w:tcW w:w="1547"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c>
          <w:tcPr>
            <w:tcW w:w="922" w:type="dxa"/>
            <w:vAlign w:val="center"/>
          </w:tcPr>
          <w:p w:rsidR="00B00DD8" w:rsidRPr="002760A3" w:rsidRDefault="00B00DD8" w:rsidP="00B00DD8">
            <w:pPr>
              <w:pStyle w:val="aff0"/>
            </w:pPr>
            <w:r w:rsidRPr="002760A3">
              <w:t>0</w:t>
            </w:r>
          </w:p>
        </w:tc>
        <w:tc>
          <w:tcPr>
            <w:tcW w:w="1488"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r>
      <w:tr w:rsidR="00B00DD8" w:rsidRPr="002760A3" w:rsidTr="00241EBF">
        <w:tc>
          <w:tcPr>
            <w:tcW w:w="523" w:type="dxa"/>
            <w:vMerge/>
            <w:vAlign w:val="center"/>
          </w:tcPr>
          <w:p w:rsidR="00B00DD8" w:rsidRPr="002760A3" w:rsidRDefault="00B00DD8" w:rsidP="00B00DD8">
            <w:pPr>
              <w:pStyle w:val="aff0"/>
            </w:pPr>
          </w:p>
        </w:tc>
        <w:tc>
          <w:tcPr>
            <w:tcW w:w="2322" w:type="dxa"/>
            <w:vMerge/>
            <w:vAlign w:val="center"/>
          </w:tcPr>
          <w:p w:rsidR="00B00DD8" w:rsidRPr="002760A3" w:rsidRDefault="00B00DD8" w:rsidP="00B00DD8">
            <w:pPr>
              <w:pStyle w:val="aff0"/>
            </w:pPr>
          </w:p>
        </w:tc>
        <w:tc>
          <w:tcPr>
            <w:tcW w:w="5387" w:type="dxa"/>
            <w:vAlign w:val="center"/>
          </w:tcPr>
          <w:p w:rsidR="00B00DD8" w:rsidRPr="002760A3" w:rsidRDefault="00B00DD8" w:rsidP="00B00DD8">
            <w:pPr>
              <w:pStyle w:val="aff0"/>
              <w:jc w:val="left"/>
            </w:pPr>
            <w:r w:rsidRPr="002760A3">
              <w:t>в т.ч.</w:t>
            </w:r>
          </w:p>
        </w:tc>
        <w:tc>
          <w:tcPr>
            <w:tcW w:w="998" w:type="dxa"/>
            <w:vAlign w:val="center"/>
          </w:tcPr>
          <w:p w:rsidR="00B00DD8" w:rsidRPr="002760A3" w:rsidRDefault="00B00DD8" w:rsidP="00B00DD8">
            <w:pPr>
              <w:pStyle w:val="aff0"/>
            </w:pPr>
          </w:p>
        </w:tc>
        <w:tc>
          <w:tcPr>
            <w:tcW w:w="1547" w:type="dxa"/>
            <w:vAlign w:val="center"/>
          </w:tcPr>
          <w:p w:rsidR="00B00DD8" w:rsidRPr="002760A3" w:rsidRDefault="00B00DD8" w:rsidP="00B00DD8">
            <w:pPr>
              <w:pStyle w:val="aff0"/>
            </w:pPr>
          </w:p>
        </w:tc>
        <w:tc>
          <w:tcPr>
            <w:tcW w:w="1276" w:type="dxa"/>
            <w:vAlign w:val="center"/>
          </w:tcPr>
          <w:p w:rsidR="00B00DD8" w:rsidRPr="002760A3" w:rsidRDefault="00B00DD8" w:rsidP="00B00DD8">
            <w:pPr>
              <w:pStyle w:val="aff0"/>
            </w:pPr>
          </w:p>
        </w:tc>
        <w:tc>
          <w:tcPr>
            <w:tcW w:w="922" w:type="dxa"/>
            <w:vAlign w:val="center"/>
          </w:tcPr>
          <w:p w:rsidR="00B00DD8" w:rsidRPr="002760A3" w:rsidRDefault="00B00DD8" w:rsidP="00B00DD8">
            <w:pPr>
              <w:pStyle w:val="aff0"/>
            </w:pPr>
          </w:p>
        </w:tc>
        <w:tc>
          <w:tcPr>
            <w:tcW w:w="1488" w:type="dxa"/>
            <w:vAlign w:val="center"/>
          </w:tcPr>
          <w:p w:rsidR="00B00DD8" w:rsidRPr="002760A3" w:rsidRDefault="00B00DD8" w:rsidP="00B00DD8">
            <w:pPr>
              <w:pStyle w:val="aff0"/>
            </w:pPr>
          </w:p>
        </w:tc>
        <w:tc>
          <w:tcPr>
            <w:tcW w:w="1276" w:type="dxa"/>
            <w:vAlign w:val="center"/>
          </w:tcPr>
          <w:p w:rsidR="00B00DD8" w:rsidRPr="002760A3" w:rsidRDefault="00B00DD8" w:rsidP="00B00DD8">
            <w:pPr>
              <w:pStyle w:val="aff0"/>
            </w:pPr>
          </w:p>
        </w:tc>
      </w:tr>
      <w:tr w:rsidR="00B00DD8" w:rsidRPr="002760A3" w:rsidTr="00241EBF">
        <w:tc>
          <w:tcPr>
            <w:tcW w:w="523" w:type="dxa"/>
            <w:vMerge/>
            <w:vAlign w:val="center"/>
          </w:tcPr>
          <w:p w:rsidR="00B00DD8" w:rsidRPr="002760A3" w:rsidRDefault="00B00DD8" w:rsidP="00B00DD8">
            <w:pPr>
              <w:pStyle w:val="aff0"/>
            </w:pPr>
          </w:p>
        </w:tc>
        <w:tc>
          <w:tcPr>
            <w:tcW w:w="2322" w:type="dxa"/>
            <w:vMerge/>
            <w:vAlign w:val="center"/>
          </w:tcPr>
          <w:p w:rsidR="00B00DD8" w:rsidRPr="002760A3" w:rsidRDefault="00B00DD8" w:rsidP="00B00DD8">
            <w:pPr>
              <w:pStyle w:val="aff0"/>
            </w:pPr>
          </w:p>
        </w:tc>
        <w:tc>
          <w:tcPr>
            <w:tcW w:w="5387" w:type="dxa"/>
            <w:vAlign w:val="center"/>
          </w:tcPr>
          <w:p w:rsidR="00B00DD8" w:rsidRPr="002760A3" w:rsidRDefault="00B00DD8" w:rsidP="00B00DD8">
            <w:pPr>
              <w:pStyle w:val="aff0"/>
              <w:jc w:val="left"/>
            </w:pPr>
            <w:r w:rsidRPr="002760A3">
              <w:t>Жилищный фонд</w:t>
            </w:r>
          </w:p>
        </w:tc>
        <w:tc>
          <w:tcPr>
            <w:tcW w:w="998" w:type="dxa"/>
            <w:vAlign w:val="center"/>
          </w:tcPr>
          <w:p w:rsidR="00B00DD8" w:rsidRPr="002760A3" w:rsidRDefault="00B00DD8" w:rsidP="00B00DD8">
            <w:pPr>
              <w:pStyle w:val="aff0"/>
            </w:pPr>
            <w:r w:rsidRPr="002760A3">
              <w:t>0</w:t>
            </w:r>
          </w:p>
        </w:tc>
        <w:tc>
          <w:tcPr>
            <w:tcW w:w="1547"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c>
          <w:tcPr>
            <w:tcW w:w="922" w:type="dxa"/>
            <w:vAlign w:val="center"/>
          </w:tcPr>
          <w:p w:rsidR="00B00DD8" w:rsidRPr="002760A3" w:rsidRDefault="00B00DD8" w:rsidP="00B00DD8">
            <w:pPr>
              <w:pStyle w:val="aff0"/>
            </w:pPr>
            <w:r w:rsidRPr="002760A3">
              <w:t>0</w:t>
            </w:r>
          </w:p>
        </w:tc>
        <w:tc>
          <w:tcPr>
            <w:tcW w:w="1488"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r>
      <w:tr w:rsidR="00B00DD8" w:rsidRPr="002760A3" w:rsidTr="00241EBF">
        <w:tc>
          <w:tcPr>
            <w:tcW w:w="523" w:type="dxa"/>
            <w:vMerge/>
            <w:vAlign w:val="center"/>
          </w:tcPr>
          <w:p w:rsidR="00B00DD8" w:rsidRPr="002760A3" w:rsidRDefault="00B00DD8" w:rsidP="00B00DD8">
            <w:pPr>
              <w:pStyle w:val="aff0"/>
            </w:pPr>
          </w:p>
        </w:tc>
        <w:tc>
          <w:tcPr>
            <w:tcW w:w="2322" w:type="dxa"/>
            <w:vMerge/>
            <w:vAlign w:val="center"/>
          </w:tcPr>
          <w:p w:rsidR="00B00DD8" w:rsidRPr="002760A3" w:rsidRDefault="00B00DD8" w:rsidP="00B00DD8">
            <w:pPr>
              <w:pStyle w:val="aff0"/>
            </w:pPr>
          </w:p>
        </w:tc>
        <w:tc>
          <w:tcPr>
            <w:tcW w:w="5387" w:type="dxa"/>
            <w:vAlign w:val="center"/>
          </w:tcPr>
          <w:p w:rsidR="00B00DD8" w:rsidRPr="002760A3" w:rsidRDefault="00B00DD8" w:rsidP="00B00DD8">
            <w:pPr>
              <w:pStyle w:val="aff0"/>
              <w:jc w:val="left"/>
            </w:pPr>
            <w:r w:rsidRPr="002760A3">
              <w:t>Общественно-деловой фонд</w:t>
            </w:r>
          </w:p>
        </w:tc>
        <w:tc>
          <w:tcPr>
            <w:tcW w:w="998" w:type="dxa"/>
            <w:vAlign w:val="center"/>
          </w:tcPr>
          <w:p w:rsidR="00B00DD8" w:rsidRPr="002760A3" w:rsidRDefault="00B00DD8" w:rsidP="00B00DD8">
            <w:pPr>
              <w:pStyle w:val="aff0"/>
            </w:pPr>
            <w:r w:rsidRPr="002760A3">
              <w:t>0</w:t>
            </w:r>
          </w:p>
        </w:tc>
        <w:tc>
          <w:tcPr>
            <w:tcW w:w="1547"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c>
          <w:tcPr>
            <w:tcW w:w="922" w:type="dxa"/>
            <w:vAlign w:val="center"/>
          </w:tcPr>
          <w:p w:rsidR="00B00DD8" w:rsidRPr="002760A3" w:rsidRDefault="00B00DD8" w:rsidP="00B00DD8">
            <w:pPr>
              <w:pStyle w:val="aff0"/>
            </w:pPr>
            <w:r w:rsidRPr="002760A3">
              <w:t>0</w:t>
            </w:r>
          </w:p>
        </w:tc>
        <w:tc>
          <w:tcPr>
            <w:tcW w:w="1488"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r>
      <w:tr w:rsidR="00B00DD8" w:rsidRPr="002760A3" w:rsidTr="00241EBF">
        <w:tc>
          <w:tcPr>
            <w:tcW w:w="523" w:type="dxa"/>
            <w:vMerge w:val="restart"/>
            <w:vAlign w:val="center"/>
          </w:tcPr>
          <w:p w:rsidR="00B00DD8" w:rsidRPr="002760A3" w:rsidRDefault="00B00DD8" w:rsidP="00B00DD8">
            <w:pPr>
              <w:pStyle w:val="aff0"/>
            </w:pPr>
            <w:r w:rsidRPr="002760A3">
              <w:t>2</w:t>
            </w:r>
          </w:p>
        </w:tc>
        <w:tc>
          <w:tcPr>
            <w:tcW w:w="2322" w:type="dxa"/>
            <w:vMerge w:val="restart"/>
            <w:vAlign w:val="center"/>
          </w:tcPr>
          <w:p w:rsidR="00B00DD8" w:rsidRPr="002760A3" w:rsidRDefault="00283840" w:rsidP="00B00DD8">
            <w:pPr>
              <w:pStyle w:val="aff0"/>
            </w:pPr>
            <w:r>
              <w:t>д. Березовка</w:t>
            </w:r>
          </w:p>
        </w:tc>
        <w:tc>
          <w:tcPr>
            <w:tcW w:w="5387" w:type="dxa"/>
            <w:vAlign w:val="center"/>
          </w:tcPr>
          <w:p w:rsidR="00B00DD8" w:rsidRPr="002760A3" w:rsidRDefault="00B00DD8" w:rsidP="00B00DD8">
            <w:pPr>
              <w:pStyle w:val="aff0"/>
              <w:jc w:val="left"/>
            </w:pPr>
            <w:r w:rsidRPr="002760A3">
              <w:t>Ввод строительных фондов</w:t>
            </w:r>
          </w:p>
        </w:tc>
        <w:tc>
          <w:tcPr>
            <w:tcW w:w="998" w:type="dxa"/>
            <w:vAlign w:val="center"/>
          </w:tcPr>
          <w:p w:rsidR="00B00DD8" w:rsidRPr="002760A3" w:rsidRDefault="00B00DD8" w:rsidP="00B00DD8">
            <w:pPr>
              <w:pStyle w:val="aff0"/>
            </w:pPr>
            <w:r w:rsidRPr="002760A3">
              <w:t>0</w:t>
            </w:r>
          </w:p>
        </w:tc>
        <w:tc>
          <w:tcPr>
            <w:tcW w:w="1547"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c>
          <w:tcPr>
            <w:tcW w:w="922" w:type="dxa"/>
            <w:vAlign w:val="center"/>
          </w:tcPr>
          <w:p w:rsidR="00B00DD8" w:rsidRPr="002760A3" w:rsidRDefault="00B00DD8" w:rsidP="00B00DD8">
            <w:pPr>
              <w:pStyle w:val="aff0"/>
            </w:pPr>
            <w:r w:rsidRPr="002760A3">
              <w:t>0</w:t>
            </w:r>
          </w:p>
        </w:tc>
        <w:tc>
          <w:tcPr>
            <w:tcW w:w="1488" w:type="dxa"/>
            <w:vAlign w:val="center"/>
          </w:tcPr>
          <w:p w:rsidR="00B00DD8" w:rsidRPr="002760A3" w:rsidRDefault="00B00DD8" w:rsidP="00B00DD8">
            <w:pPr>
              <w:pStyle w:val="aff0"/>
            </w:pPr>
            <w:r w:rsidRPr="002760A3">
              <w:t>0</w:t>
            </w:r>
          </w:p>
        </w:tc>
        <w:tc>
          <w:tcPr>
            <w:tcW w:w="1276" w:type="dxa"/>
            <w:vAlign w:val="center"/>
          </w:tcPr>
          <w:p w:rsidR="00B00DD8" w:rsidRPr="002760A3" w:rsidRDefault="00B00DD8" w:rsidP="00B00DD8">
            <w:pPr>
              <w:pStyle w:val="aff0"/>
            </w:pPr>
            <w:r w:rsidRPr="002760A3">
              <w:t>0</w:t>
            </w:r>
          </w:p>
        </w:tc>
      </w:tr>
      <w:tr w:rsidR="00B6683E" w:rsidRPr="002760A3" w:rsidTr="00241EBF">
        <w:tc>
          <w:tcPr>
            <w:tcW w:w="523" w:type="dxa"/>
            <w:vMerge/>
            <w:vAlign w:val="center"/>
          </w:tcPr>
          <w:p w:rsidR="00B6683E" w:rsidRPr="002760A3" w:rsidRDefault="00B6683E" w:rsidP="003A5CC8">
            <w:pPr>
              <w:pStyle w:val="aff0"/>
            </w:pPr>
          </w:p>
        </w:tc>
        <w:tc>
          <w:tcPr>
            <w:tcW w:w="2322" w:type="dxa"/>
            <w:vMerge/>
            <w:vAlign w:val="center"/>
          </w:tcPr>
          <w:p w:rsidR="00B6683E" w:rsidRPr="002760A3" w:rsidRDefault="00B6683E" w:rsidP="003A5CC8">
            <w:pPr>
              <w:pStyle w:val="aff0"/>
            </w:pPr>
          </w:p>
        </w:tc>
        <w:tc>
          <w:tcPr>
            <w:tcW w:w="5387" w:type="dxa"/>
            <w:vAlign w:val="center"/>
          </w:tcPr>
          <w:p w:rsidR="00B6683E" w:rsidRPr="002760A3" w:rsidRDefault="00B6683E" w:rsidP="007366B2">
            <w:pPr>
              <w:pStyle w:val="aff0"/>
              <w:jc w:val="left"/>
            </w:pPr>
            <w:r w:rsidRPr="002760A3">
              <w:t>в т.ч.</w:t>
            </w:r>
          </w:p>
        </w:tc>
        <w:tc>
          <w:tcPr>
            <w:tcW w:w="998" w:type="dxa"/>
            <w:vAlign w:val="center"/>
          </w:tcPr>
          <w:p w:rsidR="00B6683E" w:rsidRPr="002760A3" w:rsidRDefault="00B6683E" w:rsidP="007366B2">
            <w:pPr>
              <w:pStyle w:val="aff0"/>
            </w:pPr>
          </w:p>
        </w:tc>
        <w:tc>
          <w:tcPr>
            <w:tcW w:w="1547" w:type="dxa"/>
            <w:vAlign w:val="center"/>
          </w:tcPr>
          <w:p w:rsidR="00B6683E" w:rsidRPr="002760A3" w:rsidRDefault="00B6683E" w:rsidP="007366B2">
            <w:pPr>
              <w:pStyle w:val="aff0"/>
            </w:pPr>
          </w:p>
        </w:tc>
        <w:tc>
          <w:tcPr>
            <w:tcW w:w="1276" w:type="dxa"/>
            <w:vAlign w:val="center"/>
          </w:tcPr>
          <w:p w:rsidR="00B6683E" w:rsidRPr="002760A3" w:rsidRDefault="00B6683E" w:rsidP="007366B2">
            <w:pPr>
              <w:pStyle w:val="aff0"/>
            </w:pPr>
          </w:p>
        </w:tc>
        <w:tc>
          <w:tcPr>
            <w:tcW w:w="922" w:type="dxa"/>
            <w:vAlign w:val="center"/>
          </w:tcPr>
          <w:p w:rsidR="00B6683E" w:rsidRPr="002760A3" w:rsidRDefault="00B6683E" w:rsidP="007366B2">
            <w:pPr>
              <w:pStyle w:val="aff0"/>
            </w:pPr>
          </w:p>
        </w:tc>
        <w:tc>
          <w:tcPr>
            <w:tcW w:w="1488" w:type="dxa"/>
            <w:vAlign w:val="center"/>
          </w:tcPr>
          <w:p w:rsidR="00B6683E" w:rsidRPr="002760A3" w:rsidRDefault="00B6683E" w:rsidP="007366B2">
            <w:pPr>
              <w:pStyle w:val="aff0"/>
            </w:pPr>
          </w:p>
        </w:tc>
        <w:tc>
          <w:tcPr>
            <w:tcW w:w="1276" w:type="dxa"/>
            <w:vAlign w:val="center"/>
          </w:tcPr>
          <w:p w:rsidR="00B6683E" w:rsidRPr="002760A3" w:rsidRDefault="00B6683E" w:rsidP="007366B2">
            <w:pPr>
              <w:pStyle w:val="aff0"/>
            </w:pPr>
          </w:p>
        </w:tc>
      </w:tr>
      <w:tr w:rsidR="00B6683E" w:rsidRPr="002760A3" w:rsidTr="00241EBF">
        <w:tc>
          <w:tcPr>
            <w:tcW w:w="523" w:type="dxa"/>
            <w:vMerge/>
            <w:vAlign w:val="center"/>
          </w:tcPr>
          <w:p w:rsidR="00B6683E" w:rsidRPr="002760A3" w:rsidRDefault="00B6683E" w:rsidP="003A5CC8">
            <w:pPr>
              <w:pStyle w:val="aff0"/>
            </w:pPr>
          </w:p>
        </w:tc>
        <w:tc>
          <w:tcPr>
            <w:tcW w:w="2322" w:type="dxa"/>
            <w:vMerge/>
            <w:vAlign w:val="center"/>
          </w:tcPr>
          <w:p w:rsidR="00B6683E" w:rsidRPr="002760A3" w:rsidRDefault="00B6683E" w:rsidP="003A5CC8">
            <w:pPr>
              <w:pStyle w:val="aff0"/>
            </w:pPr>
          </w:p>
        </w:tc>
        <w:tc>
          <w:tcPr>
            <w:tcW w:w="5387" w:type="dxa"/>
            <w:vAlign w:val="center"/>
          </w:tcPr>
          <w:p w:rsidR="00B6683E" w:rsidRPr="002760A3" w:rsidRDefault="00B6683E" w:rsidP="007366B2">
            <w:pPr>
              <w:pStyle w:val="aff0"/>
              <w:jc w:val="left"/>
            </w:pPr>
            <w:r w:rsidRPr="002760A3">
              <w:t>Жилищный фонд</w:t>
            </w:r>
          </w:p>
        </w:tc>
        <w:tc>
          <w:tcPr>
            <w:tcW w:w="998" w:type="dxa"/>
            <w:vAlign w:val="center"/>
          </w:tcPr>
          <w:p w:rsidR="00B6683E" w:rsidRPr="002760A3" w:rsidRDefault="00B6683E" w:rsidP="007366B2">
            <w:pPr>
              <w:pStyle w:val="aff0"/>
            </w:pPr>
            <w:r w:rsidRPr="002760A3">
              <w:t>0</w:t>
            </w:r>
          </w:p>
        </w:tc>
        <w:tc>
          <w:tcPr>
            <w:tcW w:w="1547" w:type="dxa"/>
            <w:vAlign w:val="center"/>
          </w:tcPr>
          <w:p w:rsidR="00B6683E" w:rsidRPr="002760A3" w:rsidRDefault="00B6683E" w:rsidP="007366B2">
            <w:pPr>
              <w:pStyle w:val="aff0"/>
            </w:pPr>
            <w:r w:rsidRPr="002760A3">
              <w:t>0</w:t>
            </w:r>
          </w:p>
        </w:tc>
        <w:tc>
          <w:tcPr>
            <w:tcW w:w="1276" w:type="dxa"/>
            <w:vAlign w:val="center"/>
          </w:tcPr>
          <w:p w:rsidR="00B6683E" w:rsidRPr="002760A3" w:rsidRDefault="00B6683E" w:rsidP="007366B2">
            <w:pPr>
              <w:pStyle w:val="aff0"/>
            </w:pPr>
            <w:r w:rsidRPr="002760A3">
              <w:t>0</w:t>
            </w:r>
          </w:p>
        </w:tc>
        <w:tc>
          <w:tcPr>
            <w:tcW w:w="922" w:type="dxa"/>
            <w:vAlign w:val="center"/>
          </w:tcPr>
          <w:p w:rsidR="00B6683E" w:rsidRPr="002760A3" w:rsidRDefault="00B6683E" w:rsidP="007366B2">
            <w:pPr>
              <w:pStyle w:val="aff0"/>
            </w:pPr>
            <w:r w:rsidRPr="002760A3">
              <w:t>0</w:t>
            </w:r>
          </w:p>
        </w:tc>
        <w:tc>
          <w:tcPr>
            <w:tcW w:w="1488" w:type="dxa"/>
            <w:vAlign w:val="center"/>
          </w:tcPr>
          <w:p w:rsidR="00B6683E" w:rsidRPr="002760A3" w:rsidRDefault="00B6683E" w:rsidP="007366B2">
            <w:pPr>
              <w:pStyle w:val="aff0"/>
            </w:pPr>
            <w:r w:rsidRPr="002760A3">
              <w:t>0</w:t>
            </w:r>
          </w:p>
        </w:tc>
        <w:tc>
          <w:tcPr>
            <w:tcW w:w="1276" w:type="dxa"/>
            <w:vAlign w:val="center"/>
          </w:tcPr>
          <w:p w:rsidR="00B6683E" w:rsidRPr="002760A3" w:rsidRDefault="00B6683E" w:rsidP="007366B2">
            <w:pPr>
              <w:pStyle w:val="aff0"/>
            </w:pPr>
            <w:r w:rsidRPr="002760A3">
              <w:t>0</w:t>
            </w:r>
          </w:p>
        </w:tc>
      </w:tr>
      <w:tr w:rsidR="00B6683E" w:rsidRPr="002760A3" w:rsidTr="007366B2">
        <w:trPr>
          <w:trHeight w:val="77"/>
        </w:trPr>
        <w:tc>
          <w:tcPr>
            <w:tcW w:w="523" w:type="dxa"/>
            <w:vMerge/>
            <w:vAlign w:val="center"/>
          </w:tcPr>
          <w:p w:rsidR="00B6683E" w:rsidRPr="002760A3" w:rsidRDefault="00B6683E" w:rsidP="003A5CC8">
            <w:pPr>
              <w:pStyle w:val="aff0"/>
            </w:pPr>
          </w:p>
        </w:tc>
        <w:tc>
          <w:tcPr>
            <w:tcW w:w="2322" w:type="dxa"/>
            <w:vMerge/>
            <w:vAlign w:val="center"/>
          </w:tcPr>
          <w:p w:rsidR="00B6683E" w:rsidRPr="002760A3" w:rsidRDefault="00B6683E" w:rsidP="003A5CC8">
            <w:pPr>
              <w:pStyle w:val="aff0"/>
            </w:pPr>
          </w:p>
        </w:tc>
        <w:tc>
          <w:tcPr>
            <w:tcW w:w="5387" w:type="dxa"/>
            <w:vAlign w:val="center"/>
          </w:tcPr>
          <w:p w:rsidR="00B6683E" w:rsidRPr="002760A3" w:rsidRDefault="00B6683E" w:rsidP="007366B2">
            <w:pPr>
              <w:pStyle w:val="aff0"/>
              <w:jc w:val="left"/>
            </w:pPr>
            <w:r w:rsidRPr="002760A3">
              <w:t>Общественно-деловой фонд</w:t>
            </w:r>
          </w:p>
        </w:tc>
        <w:tc>
          <w:tcPr>
            <w:tcW w:w="998" w:type="dxa"/>
            <w:vAlign w:val="center"/>
          </w:tcPr>
          <w:p w:rsidR="00B6683E" w:rsidRPr="002760A3" w:rsidRDefault="00B6683E" w:rsidP="007366B2">
            <w:pPr>
              <w:pStyle w:val="aff0"/>
            </w:pPr>
            <w:r w:rsidRPr="002760A3">
              <w:t>0</w:t>
            </w:r>
          </w:p>
        </w:tc>
        <w:tc>
          <w:tcPr>
            <w:tcW w:w="1547" w:type="dxa"/>
            <w:vAlign w:val="center"/>
          </w:tcPr>
          <w:p w:rsidR="00B6683E" w:rsidRPr="002760A3" w:rsidRDefault="00B6683E" w:rsidP="007366B2">
            <w:pPr>
              <w:pStyle w:val="aff0"/>
            </w:pPr>
            <w:r w:rsidRPr="002760A3">
              <w:t>0</w:t>
            </w:r>
          </w:p>
        </w:tc>
        <w:tc>
          <w:tcPr>
            <w:tcW w:w="1276" w:type="dxa"/>
            <w:vAlign w:val="center"/>
          </w:tcPr>
          <w:p w:rsidR="00B6683E" w:rsidRPr="002760A3" w:rsidRDefault="00B6683E" w:rsidP="007366B2">
            <w:pPr>
              <w:pStyle w:val="aff0"/>
            </w:pPr>
            <w:r w:rsidRPr="002760A3">
              <w:t>0</w:t>
            </w:r>
          </w:p>
        </w:tc>
        <w:tc>
          <w:tcPr>
            <w:tcW w:w="922" w:type="dxa"/>
            <w:vAlign w:val="center"/>
          </w:tcPr>
          <w:p w:rsidR="00B6683E" w:rsidRPr="002760A3" w:rsidRDefault="00B6683E" w:rsidP="007366B2">
            <w:pPr>
              <w:pStyle w:val="aff0"/>
            </w:pPr>
            <w:r w:rsidRPr="002760A3">
              <w:t>0</w:t>
            </w:r>
          </w:p>
        </w:tc>
        <w:tc>
          <w:tcPr>
            <w:tcW w:w="1488" w:type="dxa"/>
            <w:vAlign w:val="center"/>
          </w:tcPr>
          <w:p w:rsidR="00B6683E" w:rsidRPr="002760A3" w:rsidRDefault="00B6683E" w:rsidP="007366B2">
            <w:pPr>
              <w:pStyle w:val="aff0"/>
            </w:pPr>
            <w:r w:rsidRPr="002760A3">
              <w:t>0</w:t>
            </w:r>
          </w:p>
        </w:tc>
        <w:tc>
          <w:tcPr>
            <w:tcW w:w="1276" w:type="dxa"/>
            <w:vAlign w:val="center"/>
          </w:tcPr>
          <w:p w:rsidR="00B6683E" w:rsidRPr="002760A3" w:rsidRDefault="00B6683E" w:rsidP="007366B2">
            <w:pPr>
              <w:pStyle w:val="aff0"/>
            </w:pPr>
            <w:r w:rsidRPr="002760A3">
              <w:t>0</w:t>
            </w:r>
          </w:p>
        </w:tc>
      </w:tr>
      <w:tr w:rsidR="00B6683E" w:rsidRPr="002760A3" w:rsidTr="00241EBF">
        <w:tc>
          <w:tcPr>
            <w:tcW w:w="523" w:type="dxa"/>
            <w:vMerge w:val="restart"/>
            <w:vAlign w:val="center"/>
          </w:tcPr>
          <w:p w:rsidR="00B6683E" w:rsidRPr="002760A3" w:rsidRDefault="00B6683E" w:rsidP="003A5CC8">
            <w:pPr>
              <w:pStyle w:val="aff0"/>
              <w:rPr>
                <w:b/>
              </w:rPr>
            </w:pPr>
          </w:p>
        </w:tc>
        <w:tc>
          <w:tcPr>
            <w:tcW w:w="2322" w:type="dxa"/>
            <w:vMerge w:val="restart"/>
            <w:vAlign w:val="center"/>
          </w:tcPr>
          <w:p w:rsidR="00B6683E" w:rsidRPr="002760A3" w:rsidRDefault="00074B27" w:rsidP="00B00DD8">
            <w:pPr>
              <w:pStyle w:val="aff0"/>
              <w:rPr>
                <w:b/>
              </w:rPr>
            </w:pPr>
            <w:r w:rsidRPr="00543188">
              <w:rPr>
                <w:rFonts w:eastAsia="Century Schoolbook"/>
                <w:b/>
                <w:szCs w:val="20"/>
              </w:rPr>
              <w:t>В</w:t>
            </w:r>
            <w:r>
              <w:rPr>
                <w:rFonts w:eastAsia="Century Schoolbook"/>
                <w:b/>
                <w:szCs w:val="20"/>
              </w:rPr>
              <w:t>СЕГО</w:t>
            </w:r>
            <w:r w:rsidRPr="00543188">
              <w:rPr>
                <w:rFonts w:eastAsia="Century Schoolbook"/>
                <w:b/>
                <w:szCs w:val="20"/>
              </w:rPr>
              <w:t xml:space="preserve"> по </w:t>
            </w:r>
            <w:r w:rsidR="00CA00F6">
              <w:rPr>
                <w:rFonts w:eastAsia="Century Schoolbook"/>
                <w:b/>
                <w:szCs w:val="20"/>
              </w:rPr>
              <w:t>Куяновском</w:t>
            </w:r>
            <w:r>
              <w:rPr>
                <w:rFonts w:eastAsia="Century Schoolbook"/>
                <w:b/>
                <w:szCs w:val="20"/>
              </w:rPr>
              <w:t>у</w:t>
            </w:r>
            <w:r w:rsidRPr="00543188">
              <w:rPr>
                <w:rFonts w:eastAsia="Century Schoolbook"/>
                <w:b/>
                <w:szCs w:val="20"/>
              </w:rPr>
              <w:t xml:space="preserve"> сельско</w:t>
            </w:r>
            <w:r>
              <w:rPr>
                <w:rFonts w:eastAsia="Century Schoolbook"/>
                <w:b/>
                <w:szCs w:val="20"/>
              </w:rPr>
              <w:t>му</w:t>
            </w:r>
            <w:r w:rsidRPr="00543188">
              <w:rPr>
                <w:rFonts w:eastAsia="Century Schoolbook"/>
                <w:b/>
                <w:szCs w:val="20"/>
              </w:rPr>
              <w:t xml:space="preserve"> поселени</w:t>
            </w:r>
            <w:r>
              <w:rPr>
                <w:rFonts w:eastAsia="Century Schoolbook"/>
                <w:b/>
                <w:szCs w:val="20"/>
              </w:rPr>
              <w:t>ю</w:t>
            </w:r>
          </w:p>
        </w:tc>
        <w:tc>
          <w:tcPr>
            <w:tcW w:w="5387" w:type="dxa"/>
            <w:vAlign w:val="center"/>
          </w:tcPr>
          <w:p w:rsidR="00B6683E" w:rsidRPr="002760A3" w:rsidRDefault="00B6683E" w:rsidP="007366B2">
            <w:pPr>
              <w:pStyle w:val="aff0"/>
              <w:jc w:val="left"/>
              <w:rPr>
                <w:b/>
              </w:rPr>
            </w:pPr>
            <w:r w:rsidRPr="002760A3">
              <w:rPr>
                <w:b/>
              </w:rPr>
              <w:t>Ввод строительных фондов</w:t>
            </w:r>
          </w:p>
        </w:tc>
        <w:tc>
          <w:tcPr>
            <w:tcW w:w="998" w:type="dxa"/>
            <w:vAlign w:val="center"/>
          </w:tcPr>
          <w:p w:rsidR="00B6683E" w:rsidRPr="002760A3" w:rsidRDefault="00B00DD8" w:rsidP="00631275">
            <w:pPr>
              <w:pStyle w:val="aff0"/>
              <w:rPr>
                <w:b/>
              </w:rPr>
            </w:pPr>
            <w:r w:rsidRPr="002760A3">
              <w:rPr>
                <w:b/>
              </w:rPr>
              <w:t>0</w:t>
            </w:r>
          </w:p>
        </w:tc>
        <w:tc>
          <w:tcPr>
            <w:tcW w:w="1547" w:type="dxa"/>
            <w:vAlign w:val="center"/>
          </w:tcPr>
          <w:p w:rsidR="00B6683E" w:rsidRPr="002760A3" w:rsidRDefault="00B00DD8" w:rsidP="00631275">
            <w:pPr>
              <w:pStyle w:val="aff0"/>
              <w:rPr>
                <w:b/>
              </w:rPr>
            </w:pPr>
            <w:r w:rsidRPr="002760A3">
              <w:rPr>
                <w:b/>
              </w:rPr>
              <w:t>0</w:t>
            </w:r>
          </w:p>
        </w:tc>
        <w:tc>
          <w:tcPr>
            <w:tcW w:w="1276" w:type="dxa"/>
            <w:vAlign w:val="center"/>
          </w:tcPr>
          <w:p w:rsidR="00B6683E" w:rsidRPr="002760A3" w:rsidRDefault="00B6683E" w:rsidP="001843E6">
            <w:pPr>
              <w:pStyle w:val="aff0"/>
              <w:rPr>
                <w:b/>
              </w:rPr>
            </w:pPr>
            <w:r w:rsidRPr="002760A3">
              <w:rPr>
                <w:b/>
              </w:rPr>
              <w:t>0</w:t>
            </w:r>
          </w:p>
        </w:tc>
        <w:tc>
          <w:tcPr>
            <w:tcW w:w="922" w:type="dxa"/>
            <w:vAlign w:val="center"/>
          </w:tcPr>
          <w:p w:rsidR="00B6683E" w:rsidRPr="002760A3" w:rsidRDefault="00B00DD8" w:rsidP="001843E6">
            <w:pPr>
              <w:pStyle w:val="aff0"/>
              <w:rPr>
                <w:b/>
              </w:rPr>
            </w:pPr>
            <w:r w:rsidRPr="002760A3">
              <w:rPr>
                <w:b/>
              </w:rPr>
              <w:t>0</w:t>
            </w:r>
          </w:p>
        </w:tc>
        <w:tc>
          <w:tcPr>
            <w:tcW w:w="1488" w:type="dxa"/>
            <w:vAlign w:val="center"/>
          </w:tcPr>
          <w:p w:rsidR="00B6683E" w:rsidRPr="002760A3" w:rsidRDefault="00B00DD8" w:rsidP="001843E6">
            <w:pPr>
              <w:pStyle w:val="aff0"/>
              <w:rPr>
                <w:b/>
              </w:rPr>
            </w:pPr>
            <w:r w:rsidRPr="002760A3">
              <w:rPr>
                <w:b/>
              </w:rPr>
              <w:t>0</w:t>
            </w:r>
          </w:p>
        </w:tc>
        <w:tc>
          <w:tcPr>
            <w:tcW w:w="1276" w:type="dxa"/>
            <w:vAlign w:val="center"/>
          </w:tcPr>
          <w:p w:rsidR="00B6683E" w:rsidRPr="002760A3" w:rsidRDefault="00B6683E" w:rsidP="007366B2">
            <w:pPr>
              <w:pStyle w:val="aff0"/>
              <w:rPr>
                <w:b/>
              </w:rPr>
            </w:pPr>
            <w:r w:rsidRPr="002760A3">
              <w:rPr>
                <w:b/>
              </w:rPr>
              <w:t>0</w:t>
            </w:r>
          </w:p>
        </w:tc>
      </w:tr>
      <w:tr w:rsidR="00B6683E" w:rsidRPr="002760A3" w:rsidTr="00241EBF">
        <w:tc>
          <w:tcPr>
            <w:tcW w:w="523" w:type="dxa"/>
            <w:vMerge/>
            <w:vAlign w:val="center"/>
          </w:tcPr>
          <w:p w:rsidR="00B6683E" w:rsidRPr="002760A3" w:rsidRDefault="00B6683E" w:rsidP="003A5CC8">
            <w:pPr>
              <w:pStyle w:val="aff0"/>
              <w:rPr>
                <w:b/>
              </w:rPr>
            </w:pPr>
          </w:p>
        </w:tc>
        <w:tc>
          <w:tcPr>
            <w:tcW w:w="2322" w:type="dxa"/>
            <w:vMerge/>
            <w:vAlign w:val="center"/>
          </w:tcPr>
          <w:p w:rsidR="00B6683E" w:rsidRPr="002760A3" w:rsidRDefault="00B6683E" w:rsidP="003A5CC8">
            <w:pPr>
              <w:pStyle w:val="aff0"/>
              <w:rPr>
                <w:b/>
              </w:rPr>
            </w:pPr>
          </w:p>
        </w:tc>
        <w:tc>
          <w:tcPr>
            <w:tcW w:w="5387" w:type="dxa"/>
            <w:vAlign w:val="center"/>
          </w:tcPr>
          <w:p w:rsidR="00B6683E" w:rsidRPr="002760A3" w:rsidRDefault="00B6683E" w:rsidP="007366B2">
            <w:pPr>
              <w:pStyle w:val="aff0"/>
              <w:jc w:val="left"/>
              <w:rPr>
                <w:b/>
              </w:rPr>
            </w:pPr>
            <w:r w:rsidRPr="002760A3">
              <w:rPr>
                <w:b/>
              </w:rPr>
              <w:t>в т.ч.</w:t>
            </w:r>
          </w:p>
        </w:tc>
        <w:tc>
          <w:tcPr>
            <w:tcW w:w="998" w:type="dxa"/>
            <w:vAlign w:val="center"/>
          </w:tcPr>
          <w:p w:rsidR="00B6683E" w:rsidRPr="002760A3" w:rsidRDefault="00B6683E" w:rsidP="001843E6">
            <w:pPr>
              <w:pStyle w:val="aff0"/>
              <w:rPr>
                <w:b/>
              </w:rPr>
            </w:pPr>
          </w:p>
        </w:tc>
        <w:tc>
          <w:tcPr>
            <w:tcW w:w="1547" w:type="dxa"/>
            <w:vAlign w:val="center"/>
          </w:tcPr>
          <w:p w:rsidR="00B6683E" w:rsidRPr="002760A3" w:rsidRDefault="00B6683E" w:rsidP="001843E6">
            <w:pPr>
              <w:pStyle w:val="aff0"/>
              <w:rPr>
                <w:b/>
              </w:rPr>
            </w:pPr>
          </w:p>
        </w:tc>
        <w:tc>
          <w:tcPr>
            <w:tcW w:w="1276" w:type="dxa"/>
            <w:vAlign w:val="center"/>
          </w:tcPr>
          <w:p w:rsidR="00B6683E" w:rsidRPr="002760A3" w:rsidRDefault="00B6683E" w:rsidP="001843E6">
            <w:pPr>
              <w:pStyle w:val="aff0"/>
              <w:rPr>
                <w:b/>
              </w:rPr>
            </w:pPr>
          </w:p>
        </w:tc>
        <w:tc>
          <w:tcPr>
            <w:tcW w:w="922" w:type="dxa"/>
            <w:vAlign w:val="center"/>
          </w:tcPr>
          <w:p w:rsidR="00B6683E" w:rsidRPr="002760A3" w:rsidRDefault="00B6683E" w:rsidP="001843E6">
            <w:pPr>
              <w:pStyle w:val="aff0"/>
              <w:rPr>
                <w:b/>
              </w:rPr>
            </w:pPr>
          </w:p>
        </w:tc>
        <w:tc>
          <w:tcPr>
            <w:tcW w:w="1488" w:type="dxa"/>
            <w:vAlign w:val="center"/>
          </w:tcPr>
          <w:p w:rsidR="00B6683E" w:rsidRPr="002760A3" w:rsidRDefault="00B6683E" w:rsidP="001843E6">
            <w:pPr>
              <w:pStyle w:val="aff0"/>
              <w:rPr>
                <w:b/>
              </w:rPr>
            </w:pPr>
          </w:p>
        </w:tc>
        <w:tc>
          <w:tcPr>
            <w:tcW w:w="1276" w:type="dxa"/>
            <w:vAlign w:val="center"/>
          </w:tcPr>
          <w:p w:rsidR="00B6683E" w:rsidRPr="002760A3" w:rsidRDefault="00B6683E" w:rsidP="007366B2">
            <w:pPr>
              <w:pStyle w:val="aff0"/>
              <w:rPr>
                <w:b/>
              </w:rPr>
            </w:pPr>
          </w:p>
        </w:tc>
      </w:tr>
      <w:tr w:rsidR="00B6683E" w:rsidRPr="002760A3" w:rsidTr="00241EBF">
        <w:tc>
          <w:tcPr>
            <w:tcW w:w="523" w:type="dxa"/>
            <w:vMerge/>
            <w:vAlign w:val="center"/>
          </w:tcPr>
          <w:p w:rsidR="00B6683E" w:rsidRPr="002760A3" w:rsidRDefault="00B6683E" w:rsidP="003A5CC8">
            <w:pPr>
              <w:pStyle w:val="aff0"/>
              <w:rPr>
                <w:b/>
              </w:rPr>
            </w:pPr>
          </w:p>
        </w:tc>
        <w:tc>
          <w:tcPr>
            <w:tcW w:w="2322" w:type="dxa"/>
            <w:vMerge/>
            <w:vAlign w:val="center"/>
          </w:tcPr>
          <w:p w:rsidR="00B6683E" w:rsidRPr="002760A3" w:rsidRDefault="00B6683E" w:rsidP="003A5CC8">
            <w:pPr>
              <w:pStyle w:val="aff0"/>
              <w:rPr>
                <w:b/>
              </w:rPr>
            </w:pPr>
          </w:p>
        </w:tc>
        <w:tc>
          <w:tcPr>
            <w:tcW w:w="5387" w:type="dxa"/>
            <w:vAlign w:val="center"/>
          </w:tcPr>
          <w:p w:rsidR="00B6683E" w:rsidRPr="002760A3" w:rsidRDefault="00B6683E" w:rsidP="007366B2">
            <w:pPr>
              <w:pStyle w:val="aff0"/>
              <w:jc w:val="left"/>
              <w:rPr>
                <w:b/>
              </w:rPr>
            </w:pPr>
            <w:r w:rsidRPr="002760A3">
              <w:rPr>
                <w:b/>
              </w:rPr>
              <w:t>Жилищный фонд</w:t>
            </w:r>
          </w:p>
        </w:tc>
        <w:tc>
          <w:tcPr>
            <w:tcW w:w="998" w:type="dxa"/>
            <w:vAlign w:val="center"/>
          </w:tcPr>
          <w:p w:rsidR="00B6683E" w:rsidRPr="002760A3" w:rsidRDefault="00B00DD8" w:rsidP="00631275">
            <w:pPr>
              <w:pStyle w:val="aff0"/>
              <w:rPr>
                <w:b/>
              </w:rPr>
            </w:pPr>
            <w:r w:rsidRPr="002760A3">
              <w:rPr>
                <w:b/>
              </w:rPr>
              <w:t>0</w:t>
            </w:r>
          </w:p>
        </w:tc>
        <w:tc>
          <w:tcPr>
            <w:tcW w:w="1547" w:type="dxa"/>
            <w:vAlign w:val="center"/>
          </w:tcPr>
          <w:p w:rsidR="00B6683E" w:rsidRPr="002760A3" w:rsidRDefault="00B00DD8" w:rsidP="00631275">
            <w:pPr>
              <w:pStyle w:val="aff0"/>
              <w:rPr>
                <w:b/>
              </w:rPr>
            </w:pPr>
            <w:r w:rsidRPr="002760A3">
              <w:rPr>
                <w:b/>
              </w:rPr>
              <w:t>0</w:t>
            </w:r>
          </w:p>
        </w:tc>
        <w:tc>
          <w:tcPr>
            <w:tcW w:w="1276" w:type="dxa"/>
            <w:vAlign w:val="center"/>
          </w:tcPr>
          <w:p w:rsidR="00B6683E" w:rsidRPr="002760A3" w:rsidRDefault="00B6683E" w:rsidP="001843E6">
            <w:pPr>
              <w:pStyle w:val="aff0"/>
              <w:rPr>
                <w:b/>
              </w:rPr>
            </w:pPr>
            <w:r w:rsidRPr="002760A3">
              <w:rPr>
                <w:b/>
              </w:rPr>
              <w:t>0</w:t>
            </w:r>
          </w:p>
        </w:tc>
        <w:tc>
          <w:tcPr>
            <w:tcW w:w="922" w:type="dxa"/>
            <w:vAlign w:val="center"/>
          </w:tcPr>
          <w:p w:rsidR="00B6683E" w:rsidRPr="002760A3" w:rsidRDefault="00B00DD8" w:rsidP="00C82EB9">
            <w:pPr>
              <w:pStyle w:val="aff0"/>
              <w:rPr>
                <w:b/>
              </w:rPr>
            </w:pPr>
            <w:r w:rsidRPr="002760A3">
              <w:rPr>
                <w:b/>
              </w:rPr>
              <w:t>0</w:t>
            </w:r>
          </w:p>
        </w:tc>
        <w:tc>
          <w:tcPr>
            <w:tcW w:w="1488" w:type="dxa"/>
            <w:vAlign w:val="center"/>
          </w:tcPr>
          <w:p w:rsidR="00B6683E" w:rsidRPr="002760A3" w:rsidRDefault="00B00DD8" w:rsidP="00C82EB9">
            <w:pPr>
              <w:pStyle w:val="aff0"/>
              <w:rPr>
                <w:b/>
              </w:rPr>
            </w:pPr>
            <w:r w:rsidRPr="002760A3">
              <w:rPr>
                <w:b/>
              </w:rPr>
              <w:t>0</w:t>
            </w:r>
          </w:p>
        </w:tc>
        <w:tc>
          <w:tcPr>
            <w:tcW w:w="1276" w:type="dxa"/>
            <w:vAlign w:val="center"/>
          </w:tcPr>
          <w:p w:rsidR="00B6683E" w:rsidRPr="002760A3" w:rsidRDefault="00B6683E" w:rsidP="007366B2">
            <w:pPr>
              <w:pStyle w:val="aff0"/>
              <w:rPr>
                <w:b/>
              </w:rPr>
            </w:pPr>
            <w:r w:rsidRPr="002760A3">
              <w:rPr>
                <w:b/>
              </w:rPr>
              <w:t>0</w:t>
            </w:r>
          </w:p>
        </w:tc>
      </w:tr>
      <w:tr w:rsidR="00B6683E" w:rsidRPr="002B6479" w:rsidTr="00241EBF">
        <w:tc>
          <w:tcPr>
            <w:tcW w:w="523" w:type="dxa"/>
            <w:vMerge/>
            <w:vAlign w:val="center"/>
          </w:tcPr>
          <w:p w:rsidR="00B6683E" w:rsidRPr="002760A3" w:rsidRDefault="00B6683E" w:rsidP="003A5CC8">
            <w:pPr>
              <w:pStyle w:val="aff0"/>
              <w:rPr>
                <w:b/>
              </w:rPr>
            </w:pPr>
          </w:p>
        </w:tc>
        <w:tc>
          <w:tcPr>
            <w:tcW w:w="2322" w:type="dxa"/>
            <w:vMerge/>
            <w:vAlign w:val="center"/>
          </w:tcPr>
          <w:p w:rsidR="00B6683E" w:rsidRPr="002760A3" w:rsidRDefault="00B6683E" w:rsidP="003A5CC8">
            <w:pPr>
              <w:pStyle w:val="aff0"/>
              <w:rPr>
                <w:b/>
              </w:rPr>
            </w:pPr>
          </w:p>
        </w:tc>
        <w:tc>
          <w:tcPr>
            <w:tcW w:w="5387" w:type="dxa"/>
            <w:vAlign w:val="center"/>
          </w:tcPr>
          <w:p w:rsidR="00B6683E" w:rsidRPr="002760A3" w:rsidRDefault="00B6683E" w:rsidP="007366B2">
            <w:pPr>
              <w:pStyle w:val="aff0"/>
              <w:jc w:val="left"/>
              <w:rPr>
                <w:b/>
              </w:rPr>
            </w:pPr>
            <w:r w:rsidRPr="002760A3">
              <w:rPr>
                <w:b/>
              </w:rPr>
              <w:t>Общественно-деловой фонд</w:t>
            </w:r>
          </w:p>
        </w:tc>
        <w:tc>
          <w:tcPr>
            <w:tcW w:w="998" w:type="dxa"/>
            <w:vAlign w:val="center"/>
          </w:tcPr>
          <w:p w:rsidR="00B6683E" w:rsidRPr="002760A3" w:rsidRDefault="00B6683E" w:rsidP="001843E6">
            <w:pPr>
              <w:pStyle w:val="aff0"/>
              <w:rPr>
                <w:b/>
              </w:rPr>
            </w:pPr>
            <w:r w:rsidRPr="002760A3">
              <w:rPr>
                <w:b/>
              </w:rPr>
              <w:t>0</w:t>
            </w:r>
          </w:p>
        </w:tc>
        <w:tc>
          <w:tcPr>
            <w:tcW w:w="1547" w:type="dxa"/>
            <w:vAlign w:val="center"/>
          </w:tcPr>
          <w:p w:rsidR="00B6683E" w:rsidRPr="002760A3" w:rsidRDefault="00B6683E" w:rsidP="001843E6">
            <w:pPr>
              <w:pStyle w:val="aff0"/>
              <w:rPr>
                <w:b/>
              </w:rPr>
            </w:pPr>
            <w:r w:rsidRPr="002760A3">
              <w:rPr>
                <w:b/>
              </w:rPr>
              <w:t>0</w:t>
            </w:r>
          </w:p>
        </w:tc>
        <w:tc>
          <w:tcPr>
            <w:tcW w:w="1276" w:type="dxa"/>
            <w:vAlign w:val="center"/>
          </w:tcPr>
          <w:p w:rsidR="00B6683E" w:rsidRPr="002760A3" w:rsidRDefault="00B6683E" w:rsidP="001843E6">
            <w:pPr>
              <w:pStyle w:val="aff0"/>
              <w:rPr>
                <w:b/>
              </w:rPr>
            </w:pPr>
            <w:r w:rsidRPr="002760A3">
              <w:rPr>
                <w:b/>
              </w:rPr>
              <w:t>0</w:t>
            </w:r>
          </w:p>
        </w:tc>
        <w:tc>
          <w:tcPr>
            <w:tcW w:w="922" w:type="dxa"/>
            <w:vAlign w:val="center"/>
          </w:tcPr>
          <w:p w:rsidR="00B6683E" w:rsidRPr="002760A3" w:rsidRDefault="00B6683E" w:rsidP="001843E6">
            <w:pPr>
              <w:pStyle w:val="aff0"/>
              <w:rPr>
                <w:b/>
              </w:rPr>
            </w:pPr>
            <w:r w:rsidRPr="002760A3">
              <w:rPr>
                <w:b/>
              </w:rPr>
              <w:t>0</w:t>
            </w:r>
          </w:p>
        </w:tc>
        <w:tc>
          <w:tcPr>
            <w:tcW w:w="1488" w:type="dxa"/>
            <w:vAlign w:val="center"/>
          </w:tcPr>
          <w:p w:rsidR="00B6683E" w:rsidRPr="002760A3" w:rsidRDefault="00B6683E" w:rsidP="001843E6">
            <w:pPr>
              <w:pStyle w:val="aff0"/>
              <w:rPr>
                <w:b/>
              </w:rPr>
            </w:pPr>
            <w:r w:rsidRPr="002760A3">
              <w:rPr>
                <w:b/>
              </w:rPr>
              <w:t>0</w:t>
            </w:r>
          </w:p>
        </w:tc>
        <w:tc>
          <w:tcPr>
            <w:tcW w:w="1276" w:type="dxa"/>
            <w:vAlign w:val="center"/>
          </w:tcPr>
          <w:p w:rsidR="00B6683E" w:rsidRPr="002760A3" w:rsidRDefault="00B6683E" w:rsidP="007366B2">
            <w:pPr>
              <w:pStyle w:val="aff0"/>
              <w:rPr>
                <w:b/>
              </w:rPr>
            </w:pPr>
            <w:r w:rsidRPr="002760A3">
              <w:rPr>
                <w:b/>
              </w:rPr>
              <w:t>0</w:t>
            </w:r>
          </w:p>
        </w:tc>
      </w:tr>
    </w:tbl>
    <w:p w:rsidR="003A5CC8" w:rsidRPr="002B6479" w:rsidRDefault="003A5CC8" w:rsidP="003D3AC1">
      <w:pPr>
        <w:rPr>
          <w:highlight w:val="yellow"/>
        </w:rPr>
      </w:pPr>
    </w:p>
    <w:p w:rsidR="003A5CC8" w:rsidRPr="002B6479" w:rsidRDefault="003A5CC8" w:rsidP="003D3AC1">
      <w:pPr>
        <w:rPr>
          <w:highlight w:val="yellow"/>
        </w:rPr>
      </w:pPr>
    </w:p>
    <w:p w:rsidR="003A5CC8" w:rsidRPr="002B6479" w:rsidRDefault="003A5CC8" w:rsidP="003D3AC1">
      <w:pPr>
        <w:rPr>
          <w:highlight w:val="yellow"/>
        </w:rPr>
        <w:sectPr w:rsidR="003A5CC8" w:rsidRPr="002B6479" w:rsidSect="00F55314">
          <w:pgSz w:w="16838" w:h="11906" w:orient="landscape"/>
          <w:pgMar w:top="1418" w:right="567" w:bottom="851" w:left="567" w:header="0" w:footer="421" w:gutter="0"/>
          <w:cols w:space="708"/>
          <w:docGrid w:linePitch="381"/>
        </w:sectPr>
      </w:pPr>
    </w:p>
    <w:p w:rsidR="002F4942" w:rsidRPr="002760A3" w:rsidRDefault="002F4942" w:rsidP="00AD762E">
      <w:pPr>
        <w:pStyle w:val="3"/>
        <w:rPr>
          <w:i/>
        </w:rPr>
      </w:pPr>
      <w:bookmarkStart w:id="335" w:name="_Toc8041236"/>
      <w:bookmarkStart w:id="336" w:name="_Toc169269371"/>
      <w:bookmarkStart w:id="337" w:name="sub_1536"/>
      <w:bookmarkEnd w:id="333"/>
      <w:r w:rsidRPr="002760A3">
        <w:rPr>
          <w:i/>
        </w:rPr>
        <w:lastRenderedPageBreak/>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35"/>
      <w:bookmarkEnd w:id="336"/>
    </w:p>
    <w:p w:rsidR="00B43EE6" w:rsidRPr="002760A3" w:rsidRDefault="00B43EE6" w:rsidP="00B43EE6">
      <w:r w:rsidRPr="002760A3">
        <w:t>На период реализации Схемы теплоснабжения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2F4942" w:rsidRPr="00751C9C" w:rsidRDefault="002F4942" w:rsidP="00AD762E">
      <w:pPr>
        <w:pStyle w:val="1"/>
      </w:pPr>
      <w:bookmarkStart w:id="338" w:name="_Toc8041237"/>
      <w:bookmarkStart w:id="339" w:name="_Toc169269372"/>
      <w:bookmarkEnd w:id="337"/>
      <w:r w:rsidRPr="00751C9C">
        <w:lastRenderedPageBreak/>
        <w:t>ГЛАВА 3 "ЭЛЕКТРОННАЯ МОДЕЛЬ СИСТЕМЫ ТЕПЛОСНАБЖЕНИЯ ПОСЕЛЕНИЯ"</w:t>
      </w:r>
      <w:bookmarkEnd w:id="338"/>
      <w:bookmarkEnd w:id="339"/>
    </w:p>
    <w:p w:rsidR="00B43EE6" w:rsidRPr="00751C9C" w:rsidRDefault="00B43EE6" w:rsidP="00B43EE6">
      <w:r w:rsidRPr="00751C9C">
        <w:t>В отношении муниципальных образований с населением до 100,0 тыс. человек, согласно постановлению Правительства РФ от 22.02.2012 г. № 154 «О требованиях к схемам теплоснабжения, порядку их разработки и утверждения» электронная модель системы теплоснабжения не является обязательной.</w:t>
      </w:r>
    </w:p>
    <w:p w:rsidR="00B43EE6" w:rsidRPr="00751C9C" w:rsidRDefault="00B43EE6" w:rsidP="00B43EE6">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40" w:name="_Toc8041238"/>
      <w:bookmarkStart w:id="341" w:name="_Toc169269373"/>
      <w:bookmarkStart w:id="342" w:name="sub_1551"/>
      <w:r w:rsidRPr="00751C9C">
        <w:rPr>
          <w:i/>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bookmarkEnd w:id="340"/>
      <w:bookmarkEnd w:id="341"/>
    </w:p>
    <w:p w:rsidR="00B43EE6" w:rsidRPr="00751C9C" w:rsidRDefault="00B43EE6" w:rsidP="00B43EE6">
      <w:bookmarkStart w:id="343" w:name="_Toc8041239"/>
      <w:bookmarkStart w:id="344" w:name="sub_1552"/>
      <w:bookmarkEnd w:id="342"/>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45" w:name="_Toc169269374"/>
      <w:r w:rsidRPr="00751C9C">
        <w:rPr>
          <w:i/>
        </w:rPr>
        <w:t>б) паспортизация объектов системы теплоснабжения</w:t>
      </w:r>
      <w:bookmarkEnd w:id="343"/>
      <w:bookmarkEnd w:id="345"/>
    </w:p>
    <w:p w:rsidR="00B43EE6" w:rsidRPr="00751C9C" w:rsidRDefault="00B43EE6" w:rsidP="00B43EE6">
      <w:bookmarkStart w:id="346" w:name="_Toc8041240"/>
      <w:bookmarkStart w:id="347" w:name="sub_1553"/>
      <w:bookmarkEnd w:id="344"/>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48" w:name="_Toc169269375"/>
      <w:r w:rsidRPr="00751C9C">
        <w:rPr>
          <w:i/>
        </w:rPr>
        <w:t>в) паспортизация и описание расчетных единиц территориального деления, включая административное</w:t>
      </w:r>
      <w:bookmarkEnd w:id="346"/>
      <w:bookmarkEnd w:id="348"/>
    </w:p>
    <w:p w:rsidR="00B43EE6" w:rsidRPr="00751C9C" w:rsidRDefault="00B43EE6" w:rsidP="00B43EE6">
      <w:bookmarkStart w:id="349" w:name="_Toc8041241"/>
      <w:bookmarkStart w:id="350" w:name="sub_1554"/>
      <w:bookmarkEnd w:id="347"/>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51" w:name="_Toc169269376"/>
      <w:r w:rsidRPr="00751C9C">
        <w:rPr>
          <w:i/>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349"/>
      <w:bookmarkEnd w:id="351"/>
    </w:p>
    <w:p w:rsidR="00B43EE6" w:rsidRPr="00751C9C" w:rsidRDefault="00B43EE6" w:rsidP="00B43EE6">
      <w:bookmarkStart w:id="352" w:name="_Toc8041242"/>
      <w:bookmarkStart w:id="353" w:name="sub_1555"/>
      <w:bookmarkEnd w:id="350"/>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54" w:name="_Toc169269377"/>
      <w:r w:rsidRPr="00751C9C">
        <w:rPr>
          <w:i/>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352"/>
      <w:bookmarkEnd w:id="354"/>
    </w:p>
    <w:p w:rsidR="00B43EE6" w:rsidRPr="00751C9C" w:rsidRDefault="00B43EE6" w:rsidP="00B43EE6">
      <w:bookmarkStart w:id="355" w:name="_Toc8041243"/>
      <w:bookmarkStart w:id="356" w:name="sub_1556"/>
      <w:bookmarkEnd w:id="353"/>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57" w:name="_Toc169269378"/>
      <w:r w:rsidRPr="00751C9C">
        <w:rPr>
          <w:i/>
        </w:rPr>
        <w:t>е) расчет балансов тепловой энергии по источникам тепловой энергии и по территориальному признаку</w:t>
      </w:r>
      <w:bookmarkEnd w:id="355"/>
      <w:bookmarkEnd w:id="357"/>
    </w:p>
    <w:p w:rsidR="00B43EE6" w:rsidRPr="00751C9C" w:rsidRDefault="00B43EE6" w:rsidP="00B43EE6">
      <w:bookmarkStart w:id="358" w:name="_Toc8041244"/>
      <w:bookmarkStart w:id="359" w:name="sub_1557"/>
      <w:bookmarkEnd w:id="356"/>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60" w:name="_Toc169269379"/>
      <w:r w:rsidRPr="00751C9C">
        <w:rPr>
          <w:i/>
        </w:rPr>
        <w:t>ж) расчет потерь тепловой энергии через изоляцию и с утечками теплоносителя</w:t>
      </w:r>
      <w:bookmarkEnd w:id="358"/>
      <w:bookmarkEnd w:id="360"/>
    </w:p>
    <w:p w:rsidR="00B43EE6" w:rsidRPr="00751C9C" w:rsidRDefault="00B43EE6" w:rsidP="00B43EE6">
      <w:bookmarkStart w:id="361" w:name="_Toc8041245"/>
      <w:bookmarkStart w:id="362" w:name="sub_1558"/>
      <w:bookmarkEnd w:id="359"/>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63" w:name="_Toc169269380"/>
      <w:r w:rsidRPr="00751C9C">
        <w:rPr>
          <w:i/>
        </w:rPr>
        <w:t>з) расчет показателей надежности теплоснабжения</w:t>
      </w:r>
      <w:bookmarkEnd w:id="361"/>
      <w:bookmarkEnd w:id="363"/>
    </w:p>
    <w:p w:rsidR="00B43EE6" w:rsidRPr="00751C9C" w:rsidRDefault="00B43EE6" w:rsidP="00B43EE6">
      <w:bookmarkStart w:id="364" w:name="_Toc8041246"/>
      <w:bookmarkStart w:id="365" w:name="sub_1559"/>
      <w:bookmarkEnd w:id="362"/>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66" w:name="_Toc169269381"/>
      <w:r w:rsidRPr="00751C9C">
        <w:rPr>
          <w:i/>
        </w:rPr>
        <w:lastRenderedPageBreak/>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364"/>
      <w:bookmarkEnd w:id="366"/>
    </w:p>
    <w:p w:rsidR="00B43EE6" w:rsidRPr="00751C9C" w:rsidRDefault="00B43EE6" w:rsidP="00B43EE6">
      <w:bookmarkStart w:id="367" w:name="_Toc8041247"/>
      <w:bookmarkStart w:id="368" w:name="sub_15510"/>
      <w:bookmarkEnd w:id="365"/>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751C9C" w:rsidRDefault="002F4942" w:rsidP="00AD762E">
      <w:pPr>
        <w:pStyle w:val="3"/>
        <w:rPr>
          <w:i/>
        </w:rPr>
      </w:pPr>
      <w:bookmarkStart w:id="369" w:name="_Toc169269382"/>
      <w:r w:rsidRPr="00751C9C">
        <w:rPr>
          <w:i/>
        </w:rPr>
        <w:t>к) сравнительные пьезометрические графики для разработки и анализа сценариев перспективного развития тепловых сетей</w:t>
      </w:r>
      <w:bookmarkEnd w:id="367"/>
      <w:bookmarkEnd w:id="369"/>
    </w:p>
    <w:p w:rsidR="00B43EE6" w:rsidRPr="00751C9C" w:rsidRDefault="00B43EE6" w:rsidP="00B43EE6">
      <w:bookmarkStart w:id="370" w:name="_Toc8041248"/>
      <w:bookmarkStart w:id="371" w:name="sub_1234"/>
      <w:bookmarkEnd w:id="368"/>
      <w:r w:rsidRPr="00751C9C">
        <w:t xml:space="preserve">Электронная модель системы теплоснабжения </w:t>
      </w:r>
      <w:r w:rsidR="00CA00F6">
        <w:t>Куяновского</w:t>
      </w:r>
      <w:r w:rsidR="00DB6E31">
        <w:t xml:space="preserve"> сельского поселения </w:t>
      </w:r>
      <w:r w:rsidRPr="00751C9C">
        <w:t>не разрабатывается.</w:t>
      </w:r>
    </w:p>
    <w:p w:rsidR="002F4942" w:rsidRPr="008E7563" w:rsidRDefault="002F4942" w:rsidP="00AD762E">
      <w:pPr>
        <w:pStyle w:val="1"/>
      </w:pPr>
      <w:bookmarkStart w:id="372" w:name="_Toc169269383"/>
      <w:r w:rsidRPr="008E7563">
        <w:lastRenderedPageBreak/>
        <w:t>ГЛАВА 4 "СУЩЕСТВУЮЩИЕ И ПЕРСПЕКТИВНЫЕ БАЛАНСЫ ТЕПЛОВОЙ МОЩНОСТИ ИСТОЧНИКОВ ТЕПЛОВОЙ ЭНЕРГИИ И ТЕПЛОВОЙ НАГРУЗКИ ПОТРЕБИТЕЛЕЙ"</w:t>
      </w:r>
      <w:bookmarkEnd w:id="370"/>
      <w:bookmarkEnd w:id="372"/>
    </w:p>
    <w:p w:rsidR="002F4942" w:rsidRPr="008E7563" w:rsidRDefault="002F4942" w:rsidP="00AD762E">
      <w:pPr>
        <w:pStyle w:val="3"/>
        <w:rPr>
          <w:i/>
        </w:rPr>
      </w:pPr>
      <w:bookmarkStart w:id="373" w:name="_Toc8041249"/>
      <w:bookmarkStart w:id="374" w:name="_Toc169269384"/>
      <w:bookmarkStart w:id="375" w:name="sub_1571"/>
      <w:r w:rsidRPr="008E7563">
        <w:rPr>
          <w:i/>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373"/>
      <w:bookmarkEnd w:id="374"/>
    </w:p>
    <w:p w:rsidR="002F4942" w:rsidRPr="008E7563" w:rsidRDefault="006A0381" w:rsidP="00AD762E">
      <w:r w:rsidRPr="008E7563">
        <w:t>Перспективные балансы тепловой мощности и присоединенной тепловой нагрузки для котельных приведены в таблицах 4.1-4.</w:t>
      </w:r>
      <w:r w:rsidR="008E7563" w:rsidRPr="008E7563">
        <w:t>2</w:t>
      </w:r>
      <w:r w:rsidRPr="008E7563">
        <w:t>.</w:t>
      </w:r>
    </w:p>
    <w:p w:rsidR="002F4942" w:rsidRPr="008E7563" w:rsidRDefault="002F4942" w:rsidP="000E5D35">
      <w:r w:rsidRPr="008E7563">
        <w:t xml:space="preserve">Ценовые зоны на территории </w:t>
      </w:r>
      <w:r w:rsidR="00CA00F6">
        <w:t>Куяновского</w:t>
      </w:r>
      <w:r w:rsidR="00DB6E31">
        <w:t xml:space="preserve"> сельского поселения </w:t>
      </w:r>
      <w:r w:rsidRPr="008E7563">
        <w:t>отсутствуют.</w:t>
      </w:r>
    </w:p>
    <w:p w:rsidR="002F4942" w:rsidRPr="002B6479" w:rsidRDefault="002F4942" w:rsidP="002F4942">
      <w:pPr>
        <w:rPr>
          <w:highlight w:val="yellow"/>
        </w:rPr>
      </w:pPr>
    </w:p>
    <w:p w:rsidR="002F4942" w:rsidRPr="002B6479" w:rsidRDefault="002F4942" w:rsidP="002F4942">
      <w:pPr>
        <w:rPr>
          <w:highlight w:val="yellow"/>
        </w:rPr>
      </w:pPr>
    </w:p>
    <w:p w:rsidR="002F4942" w:rsidRPr="002B6479" w:rsidRDefault="002F4942" w:rsidP="002F4942">
      <w:pPr>
        <w:jc w:val="right"/>
        <w:rPr>
          <w:highlight w:val="yellow"/>
        </w:rPr>
        <w:sectPr w:rsidR="002F4942" w:rsidRPr="002B6479" w:rsidSect="00F55314">
          <w:pgSz w:w="11906" w:h="16838"/>
          <w:pgMar w:top="567" w:right="851" w:bottom="567" w:left="1418" w:header="0" w:footer="525" w:gutter="0"/>
          <w:cols w:space="708"/>
          <w:docGrid w:linePitch="381"/>
        </w:sectPr>
      </w:pPr>
    </w:p>
    <w:p w:rsidR="002F4942" w:rsidRPr="0053653D" w:rsidRDefault="002F4942" w:rsidP="002F4942">
      <w:pPr>
        <w:jc w:val="right"/>
      </w:pPr>
      <w:r w:rsidRPr="0053653D">
        <w:lastRenderedPageBreak/>
        <w:t>Таблица 4.1</w:t>
      </w:r>
    </w:p>
    <w:p w:rsidR="002F4942" w:rsidRPr="0053653D" w:rsidRDefault="00D43788" w:rsidP="004E3213">
      <w:pPr>
        <w:ind w:firstLine="0"/>
        <w:jc w:val="center"/>
      </w:pPr>
      <w:r w:rsidRPr="0053653D">
        <w:t xml:space="preserve">Баланс тепловой энергии (мощности) и перспективной тепловой нагрузки в зоне действия котельной </w:t>
      </w:r>
      <w:r w:rsidR="00283840" w:rsidRPr="00283840">
        <w:t>№ 22 Куяново</w:t>
      </w:r>
      <w:r w:rsidR="006A0381" w:rsidRPr="0053653D">
        <w:t>, Гкал/ч</w:t>
      </w: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57"/>
        <w:gridCol w:w="976"/>
        <w:gridCol w:w="976"/>
        <w:gridCol w:w="977"/>
        <w:gridCol w:w="976"/>
        <w:gridCol w:w="977"/>
        <w:gridCol w:w="976"/>
        <w:gridCol w:w="977"/>
        <w:gridCol w:w="976"/>
        <w:gridCol w:w="977"/>
        <w:gridCol w:w="1008"/>
      </w:tblGrid>
      <w:tr w:rsidR="00DF49B6" w:rsidRPr="0053653D" w:rsidTr="00FA4D48">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ind w:right="-862"/>
              <w:rPr>
                <w:b/>
              </w:rPr>
            </w:pPr>
            <w:r w:rsidRPr="0053653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53653D">
              <w:rPr>
                <w:b/>
              </w:rPr>
              <w:t>202</w:t>
            </w:r>
            <w:r>
              <w:rPr>
                <w:b/>
              </w:rPr>
              <w:t>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2025</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2029</w:t>
            </w:r>
          </w:p>
        </w:tc>
        <w:tc>
          <w:tcPr>
            <w:tcW w:w="976" w:type="dxa"/>
            <w:tcBorders>
              <w:top w:val="single" w:sz="4" w:space="0" w:color="auto"/>
              <w:left w:val="single" w:sz="4" w:space="0" w:color="auto"/>
              <w:bottom w:val="single" w:sz="4" w:space="0" w:color="auto"/>
              <w:right w:val="single" w:sz="4" w:space="0" w:color="auto"/>
            </w:tcBorders>
            <w:vAlign w:val="center"/>
          </w:tcPr>
          <w:p w:rsidR="00DF49B6" w:rsidRPr="0053653D" w:rsidRDefault="00DF49B6" w:rsidP="00DF49B6">
            <w:pPr>
              <w:pStyle w:val="aff0"/>
              <w:rPr>
                <w:b/>
              </w:rPr>
            </w:pPr>
            <w:r w:rsidRPr="00246532">
              <w:rPr>
                <w:b/>
              </w:rPr>
              <w:t>2030</w:t>
            </w:r>
          </w:p>
        </w:tc>
        <w:tc>
          <w:tcPr>
            <w:tcW w:w="977" w:type="dxa"/>
            <w:tcBorders>
              <w:top w:val="single" w:sz="4" w:space="0" w:color="auto"/>
              <w:left w:val="single" w:sz="4" w:space="0" w:color="auto"/>
              <w:bottom w:val="single" w:sz="4" w:space="0" w:color="auto"/>
              <w:right w:val="single" w:sz="4" w:space="0" w:color="auto"/>
            </w:tcBorders>
            <w:vAlign w:val="center"/>
          </w:tcPr>
          <w:p w:rsidR="00DF49B6" w:rsidRPr="0053653D" w:rsidRDefault="00DF49B6" w:rsidP="00DF49B6">
            <w:pPr>
              <w:pStyle w:val="aff0"/>
              <w:rPr>
                <w:b/>
              </w:rPr>
            </w:pPr>
            <w:r w:rsidRPr="00246532">
              <w:rPr>
                <w:b/>
              </w:rPr>
              <w:t>2031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203</w:t>
            </w:r>
            <w:r w:rsidR="00312FA1">
              <w:rPr>
                <w:b/>
              </w:rPr>
              <w:t>3</w:t>
            </w:r>
          </w:p>
        </w:tc>
      </w:tr>
      <w:tr w:rsidR="001A1DCF"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1A1DCF" w:rsidRPr="0053653D" w:rsidRDefault="001A1DCF" w:rsidP="001A1DCF">
            <w:pPr>
              <w:pStyle w:val="aff0"/>
              <w:jc w:val="left"/>
            </w:pPr>
            <w:r w:rsidRPr="0053653D">
              <w:t>Установленная тепловая мощность,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c>
          <w:tcPr>
            <w:tcW w:w="976" w:type="dxa"/>
            <w:tcBorders>
              <w:top w:val="single" w:sz="4" w:space="0" w:color="auto"/>
              <w:left w:val="single" w:sz="4" w:space="0" w:color="auto"/>
              <w:bottom w:val="single" w:sz="4" w:space="0" w:color="auto"/>
              <w:right w:val="single" w:sz="4" w:space="0" w:color="auto"/>
            </w:tcBorders>
          </w:tcPr>
          <w:p w:rsidR="001A1DCF" w:rsidRPr="001A1DCF" w:rsidRDefault="001A1DCF" w:rsidP="001A1DCF">
            <w:pPr>
              <w:ind w:firstLine="0"/>
              <w:jc w:val="center"/>
              <w:rPr>
                <w:sz w:val="20"/>
                <w:szCs w:val="20"/>
              </w:rPr>
            </w:pPr>
            <w:r w:rsidRPr="001A1DCF">
              <w:rPr>
                <w:sz w:val="20"/>
                <w:szCs w:val="20"/>
              </w:rPr>
              <w:t>0,68</w:t>
            </w:r>
          </w:p>
        </w:tc>
        <w:tc>
          <w:tcPr>
            <w:tcW w:w="977" w:type="dxa"/>
            <w:tcBorders>
              <w:top w:val="single" w:sz="4" w:space="0" w:color="auto"/>
              <w:left w:val="single" w:sz="4" w:space="0" w:color="auto"/>
              <w:bottom w:val="single" w:sz="4" w:space="0" w:color="auto"/>
              <w:right w:val="single" w:sz="4" w:space="0" w:color="auto"/>
            </w:tcBorders>
          </w:tcPr>
          <w:p w:rsidR="001A1DCF" w:rsidRPr="001A1DCF" w:rsidRDefault="001A1DCF" w:rsidP="001A1DCF">
            <w:pPr>
              <w:ind w:firstLine="0"/>
              <w:jc w:val="center"/>
              <w:rPr>
                <w:sz w:val="20"/>
                <w:szCs w:val="20"/>
              </w:rPr>
            </w:pPr>
            <w:r w:rsidRPr="001A1DCF">
              <w:rPr>
                <w:sz w:val="20"/>
                <w:szCs w:val="20"/>
              </w:rPr>
              <w:t>0,68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0,68</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ind w:firstLine="0"/>
              <w:jc w:val="center"/>
              <w:rPr>
                <w:sz w:val="20"/>
                <w:szCs w:val="20"/>
              </w:rPr>
            </w:pPr>
            <w:r w:rsidRPr="00D365AE">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ind w:firstLine="0"/>
              <w:jc w:val="center"/>
              <w:rPr>
                <w:sz w:val="20"/>
                <w:szCs w:val="20"/>
              </w:rPr>
            </w:pPr>
            <w:r w:rsidRPr="00D365AE">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D365AE">
              <w:rPr>
                <w:sz w:val="20"/>
                <w:szCs w:val="20"/>
              </w:rPr>
              <w:t>н/д</w:t>
            </w:r>
          </w:p>
        </w:tc>
      </w:tr>
      <w:tr w:rsidR="004132C9"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jc w:val="left"/>
            </w:pPr>
            <w:r w:rsidRPr="0053653D">
              <w:t>Затраты тепла на собственные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4132C9" w:rsidRPr="0053653D" w:rsidRDefault="004132C9" w:rsidP="004132C9">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r>
      <w:tr w:rsidR="004132C9"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jc w:val="left"/>
            </w:pPr>
            <w:r w:rsidRPr="0053653D">
              <w:t>Потери в тепловых сетях</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4132C9" w:rsidRPr="0053653D" w:rsidRDefault="004132C9" w:rsidP="004132C9">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4132C9" w:rsidRPr="0053653D" w:rsidRDefault="004132C9" w:rsidP="004132C9">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132C9" w:rsidRPr="0053653D" w:rsidRDefault="004132C9" w:rsidP="004132C9">
            <w:pPr>
              <w:pStyle w:val="aff0"/>
            </w:pPr>
            <w:r w:rsidRPr="0053653D">
              <w:t>-</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210F91">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r>
      <w:tr w:rsidR="00CD3BC7" w:rsidRPr="0053653D" w:rsidTr="00FA4D48">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Присоединенная тепловая нагрузка в горячей воде,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210F91">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210F91">
              <w:rPr>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210F91">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210F91">
              <w:rPr>
                <w:szCs w:val="20"/>
              </w:rPr>
              <w:t>н/д</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c>
          <w:tcPr>
            <w:tcW w:w="976" w:type="dxa"/>
            <w:tcBorders>
              <w:top w:val="single" w:sz="4" w:space="0" w:color="auto"/>
              <w:left w:val="single" w:sz="4" w:space="0" w:color="auto"/>
              <w:bottom w:val="single" w:sz="4" w:space="0" w:color="auto"/>
              <w:right w:val="single" w:sz="4" w:space="0" w:color="auto"/>
            </w:tcBorders>
            <w:vAlign w:val="center"/>
          </w:tcPr>
          <w:p w:rsidR="00CD3BC7" w:rsidRPr="00CD3BC7" w:rsidRDefault="00CD3BC7" w:rsidP="00CD3BC7">
            <w:pPr>
              <w:pStyle w:val="aff0"/>
              <w:rPr>
                <w:szCs w:val="20"/>
              </w:rPr>
            </w:pPr>
            <w:r w:rsidRPr="00CD3BC7">
              <w:rPr>
                <w:szCs w:val="20"/>
              </w:rPr>
              <w:t>-</w:t>
            </w:r>
          </w:p>
        </w:tc>
        <w:tc>
          <w:tcPr>
            <w:tcW w:w="977" w:type="dxa"/>
            <w:tcBorders>
              <w:top w:val="single" w:sz="4" w:space="0" w:color="auto"/>
              <w:left w:val="single" w:sz="4" w:space="0" w:color="auto"/>
              <w:bottom w:val="single" w:sz="4" w:space="0" w:color="auto"/>
              <w:right w:val="single" w:sz="4" w:space="0" w:color="auto"/>
            </w:tcBorders>
            <w:vAlign w:val="center"/>
          </w:tcPr>
          <w:p w:rsidR="00CD3BC7" w:rsidRPr="00CD3BC7" w:rsidRDefault="00CD3BC7" w:rsidP="00CD3BC7">
            <w:pPr>
              <w:pStyle w:val="aff0"/>
              <w:rPr>
                <w:szCs w:val="20"/>
              </w:rPr>
            </w:pPr>
            <w:r w:rsidRPr="00CD3BC7">
              <w:rPr>
                <w:szCs w:val="20"/>
              </w:rPr>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pStyle w:val="aff0"/>
              <w:rPr>
                <w:szCs w:val="20"/>
              </w:rPr>
            </w:pPr>
            <w:r w:rsidRPr="00CD3BC7">
              <w:rPr>
                <w:szCs w:val="20"/>
              </w:rPr>
              <w:t>-</w:t>
            </w:r>
          </w:p>
        </w:tc>
      </w:tr>
      <w:tr w:rsidR="00CD3BC7"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c>
          <w:tcPr>
            <w:tcW w:w="976" w:type="dxa"/>
            <w:tcBorders>
              <w:top w:val="single" w:sz="4" w:space="0" w:color="auto"/>
              <w:left w:val="single" w:sz="4" w:space="0" w:color="auto"/>
              <w:bottom w:val="single" w:sz="4" w:space="0" w:color="auto"/>
              <w:right w:val="single" w:sz="4" w:space="0" w:color="auto"/>
            </w:tcBorders>
            <w:vAlign w:val="center"/>
          </w:tcPr>
          <w:p w:rsidR="00CD3BC7" w:rsidRPr="00CD3BC7" w:rsidRDefault="00CD3BC7" w:rsidP="00CD3BC7">
            <w:pPr>
              <w:ind w:firstLine="0"/>
              <w:jc w:val="center"/>
              <w:rPr>
                <w:sz w:val="20"/>
                <w:szCs w:val="20"/>
              </w:rPr>
            </w:pPr>
            <w:r w:rsidRPr="00CD3BC7">
              <w:rPr>
                <w:sz w:val="20"/>
                <w:szCs w:val="20"/>
              </w:rPr>
              <w:t>-</w:t>
            </w:r>
          </w:p>
        </w:tc>
        <w:tc>
          <w:tcPr>
            <w:tcW w:w="977" w:type="dxa"/>
            <w:tcBorders>
              <w:top w:val="single" w:sz="4" w:space="0" w:color="auto"/>
              <w:left w:val="single" w:sz="4" w:space="0" w:color="auto"/>
              <w:bottom w:val="single" w:sz="4" w:space="0" w:color="auto"/>
              <w:right w:val="single" w:sz="4" w:space="0" w:color="auto"/>
            </w:tcBorders>
            <w:vAlign w:val="center"/>
          </w:tcPr>
          <w:p w:rsidR="00CD3BC7" w:rsidRPr="00CD3BC7" w:rsidRDefault="00CD3BC7" w:rsidP="00CD3BC7">
            <w:pPr>
              <w:ind w:firstLine="0"/>
              <w:jc w:val="center"/>
              <w:rPr>
                <w:sz w:val="20"/>
                <w:szCs w:val="20"/>
              </w:rPr>
            </w:pPr>
            <w:r w:rsidRPr="00CD3BC7">
              <w:rPr>
                <w:sz w:val="20"/>
                <w:szCs w:val="20"/>
              </w:rPr>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CD3BC7" w:rsidRDefault="00CD3BC7" w:rsidP="00CD3BC7">
            <w:pPr>
              <w:ind w:firstLine="0"/>
              <w:jc w:val="center"/>
              <w:rPr>
                <w:sz w:val="20"/>
                <w:szCs w:val="20"/>
              </w:rPr>
            </w:pPr>
            <w:r w:rsidRPr="00CD3BC7">
              <w:rPr>
                <w:sz w:val="20"/>
                <w:szCs w:val="20"/>
              </w:rPr>
              <w:t>-</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ind w:firstLine="0"/>
              <w:jc w:val="center"/>
              <w:rPr>
                <w:sz w:val="20"/>
                <w:szCs w:val="20"/>
              </w:rPr>
            </w:pPr>
            <w:r w:rsidRPr="006C7FE6">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ind w:firstLine="0"/>
              <w:jc w:val="center"/>
              <w:rPr>
                <w:sz w:val="20"/>
                <w:szCs w:val="20"/>
              </w:rPr>
            </w:pPr>
            <w:r w:rsidRPr="006C7FE6">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6C7FE6">
              <w:rPr>
                <w:sz w:val="20"/>
                <w:szCs w:val="20"/>
              </w:rPr>
              <w:t>н/д</w:t>
            </w:r>
          </w:p>
        </w:tc>
      </w:tr>
      <w:tr w:rsidR="0053653D" w:rsidRPr="002B6479"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jc w:val="left"/>
            </w:pPr>
            <w:r w:rsidRPr="0053653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r>
    </w:tbl>
    <w:p w:rsidR="006A0381" w:rsidRPr="002B6479" w:rsidRDefault="006A0381" w:rsidP="002F4942">
      <w:pPr>
        <w:rPr>
          <w:highlight w:val="yellow"/>
        </w:rPr>
      </w:pPr>
    </w:p>
    <w:p w:rsidR="006A0381" w:rsidRPr="0053653D" w:rsidRDefault="006A0381" w:rsidP="006A0381">
      <w:pPr>
        <w:jc w:val="right"/>
      </w:pPr>
      <w:r w:rsidRPr="0053653D">
        <w:t>Таблица 4.2</w:t>
      </w:r>
    </w:p>
    <w:p w:rsidR="006A0381" w:rsidRPr="0053653D" w:rsidRDefault="00D43788" w:rsidP="00AF03C0">
      <w:pPr>
        <w:ind w:firstLine="0"/>
        <w:jc w:val="center"/>
      </w:pPr>
      <w:r w:rsidRPr="0053653D">
        <w:t xml:space="preserve">Баланс тепловой энергии (мощности) и перспективной тепловой нагрузки в зоне действия котельной </w:t>
      </w:r>
      <w:r w:rsidR="00283840" w:rsidRPr="00283840">
        <w:t>№ 23 Березовка</w:t>
      </w:r>
      <w:r w:rsidR="006A0381" w:rsidRPr="0053653D">
        <w:t>, Гкал/ч</w:t>
      </w: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57"/>
        <w:gridCol w:w="976"/>
        <w:gridCol w:w="976"/>
        <w:gridCol w:w="977"/>
        <w:gridCol w:w="976"/>
        <w:gridCol w:w="977"/>
        <w:gridCol w:w="976"/>
        <w:gridCol w:w="977"/>
        <w:gridCol w:w="976"/>
        <w:gridCol w:w="977"/>
        <w:gridCol w:w="1008"/>
      </w:tblGrid>
      <w:tr w:rsidR="00DF49B6" w:rsidRPr="0053653D" w:rsidTr="00FA4D48">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ind w:right="-862"/>
              <w:rPr>
                <w:b/>
              </w:rPr>
            </w:pPr>
            <w:r w:rsidRPr="0053653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53653D">
              <w:rPr>
                <w:b/>
              </w:rPr>
              <w:t>202</w:t>
            </w:r>
            <w:r>
              <w:rPr>
                <w:b/>
              </w:rPr>
              <w:t>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2025</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2027</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DF49B6" w:rsidP="00DF49B6">
            <w:pPr>
              <w:pStyle w:val="aff0"/>
              <w:rPr>
                <w:b/>
              </w:rPr>
            </w:pPr>
            <w:r w:rsidRPr="00246532">
              <w:rPr>
                <w:b/>
              </w:rPr>
              <w:t>2029</w:t>
            </w:r>
          </w:p>
        </w:tc>
        <w:tc>
          <w:tcPr>
            <w:tcW w:w="976" w:type="dxa"/>
            <w:tcBorders>
              <w:top w:val="single" w:sz="4" w:space="0" w:color="auto"/>
              <w:left w:val="single" w:sz="4" w:space="0" w:color="auto"/>
              <w:bottom w:val="single" w:sz="4" w:space="0" w:color="auto"/>
              <w:right w:val="single" w:sz="4" w:space="0" w:color="auto"/>
            </w:tcBorders>
            <w:vAlign w:val="center"/>
          </w:tcPr>
          <w:p w:rsidR="00DF49B6" w:rsidRPr="0053653D" w:rsidRDefault="00DF49B6" w:rsidP="00DF49B6">
            <w:pPr>
              <w:pStyle w:val="aff0"/>
              <w:rPr>
                <w:b/>
              </w:rPr>
            </w:pPr>
            <w:r w:rsidRPr="00246532">
              <w:rPr>
                <w:b/>
              </w:rPr>
              <w:t>2030</w:t>
            </w:r>
          </w:p>
        </w:tc>
        <w:tc>
          <w:tcPr>
            <w:tcW w:w="977" w:type="dxa"/>
            <w:tcBorders>
              <w:top w:val="single" w:sz="4" w:space="0" w:color="auto"/>
              <w:left w:val="single" w:sz="4" w:space="0" w:color="auto"/>
              <w:bottom w:val="single" w:sz="4" w:space="0" w:color="auto"/>
              <w:right w:val="single" w:sz="4" w:space="0" w:color="auto"/>
            </w:tcBorders>
            <w:vAlign w:val="center"/>
          </w:tcPr>
          <w:p w:rsidR="00DF49B6" w:rsidRPr="0053653D" w:rsidRDefault="00DF49B6" w:rsidP="00DF49B6">
            <w:pPr>
              <w:pStyle w:val="aff0"/>
              <w:rPr>
                <w:b/>
              </w:rPr>
            </w:pPr>
            <w:r w:rsidRPr="00246532">
              <w:rPr>
                <w:b/>
              </w:rPr>
              <w:t>2031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F49B6" w:rsidRPr="0053653D" w:rsidRDefault="00312FA1" w:rsidP="00DF49B6">
            <w:pPr>
              <w:pStyle w:val="aff0"/>
              <w:rPr>
                <w:b/>
              </w:rPr>
            </w:pPr>
            <w:r w:rsidRPr="00246532">
              <w:rPr>
                <w:b/>
              </w:rPr>
              <w:t>203</w:t>
            </w:r>
            <w:r>
              <w:rPr>
                <w:b/>
              </w:rPr>
              <w:t>3</w:t>
            </w:r>
          </w:p>
        </w:tc>
      </w:tr>
      <w:tr w:rsidR="001A1DCF"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1A1DCF" w:rsidRPr="0053653D" w:rsidRDefault="001A1DCF" w:rsidP="001A1DCF">
            <w:pPr>
              <w:pStyle w:val="aff0"/>
              <w:jc w:val="left"/>
            </w:pPr>
            <w:r w:rsidRPr="0053653D">
              <w:t>Установленная тепловая мощность,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c>
          <w:tcPr>
            <w:tcW w:w="976" w:type="dxa"/>
            <w:tcBorders>
              <w:top w:val="single" w:sz="4" w:space="0" w:color="auto"/>
              <w:left w:val="single" w:sz="4" w:space="0" w:color="auto"/>
              <w:bottom w:val="single" w:sz="4" w:space="0" w:color="auto"/>
              <w:right w:val="single" w:sz="4" w:space="0" w:color="auto"/>
            </w:tcBorders>
          </w:tcPr>
          <w:p w:rsidR="001A1DCF" w:rsidRPr="001A1DCF" w:rsidRDefault="001A1DCF" w:rsidP="001A1DCF">
            <w:pPr>
              <w:ind w:firstLine="0"/>
              <w:jc w:val="center"/>
              <w:rPr>
                <w:sz w:val="20"/>
                <w:szCs w:val="20"/>
              </w:rPr>
            </w:pPr>
            <w:r w:rsidRPr="001A1DCF">
              <w:rPr>
                <w:sz w:val="20"/>
                <w:szCs w:val="20"/>
              </w:rPr>
              <w:t>0,84</w:t>
            </w:r>
          </w:p>
        </w:tc>
        <w:tc>
          <w:tcPr>
            <w:tcW w:w="977" w:type="dxa"/>
            <w:tcBorders>
              <w:top w:val="single" w:sz="4" w:space="0" w:color="auto"/>
              <w:left w:val="single" w:sz="4" w:space="0" w:color="auto"/>
              <w:bottom w:val="single" w:sz="4" w:space="0" w:color="auto"/>
              <w:right w:val="single" w:sz="4" w:space="0" w:color="auto"/>
            </w:tcBorders>
          </w:tcPr>
          <w:p w:rsidR="001A1DCF" w:rsidRPr="001A1DCF" w:rsidRDefault="001A1DCF" w:rsidP="001A1DCF">
            <w:pPr>
              <w:ind w:firstLine="0"/>
              <w:jc w:val="center"/>
              <w:rPr>
                <w:sz w:val="20"/>
                <w:szCs w:val="20"/>
              </w:rPr>
            </w:pPr>
            <w:r w:rsidRPr="001A1DCF">
              <w:rPr>
                <w:sz w:val="20"/>
                <w:szCs w:val="20"/>
              </w:rPr>
              <w:t>0,84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1A1DCF" w:rsidRPr="001A1DCF" w:rsidRDefault="001A1DCF" w:rsidP="001A1DCF">
            <w:pPr>
              <w:ind w:firstLine="0"/>
              <w:jc w:val="center"/>
              <w:rPr>
                <w:sz w:val="20"/>
                <w:szCs w:val="20"/>
              </w:rPr>
            </w:pPr>
            <w:r w:rsidRPr="001A1DCF">
              <w:rPr>
                <w:sz w:val="20"/>
                <w:szCs w:val="20"/>
              </w:rPr>
              <w:t>0,84</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ind w:firstLine="0"/>
              <w:jc w:val="center"/>
              <w:rPr>
                <w:sz w:val="20"/>
                <w:szCs w:val="20"/>
              </w:rPr>
            </w:pPr>
            <w:r w:rsidRPr="00F11342">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ind w:firstLine="0"/>
              <w:jc w:val="center"/>
              <w:rPr>
                <w:sz w:val="20"/>
                <w:szCs w:val="20"/>
              </w:rPr>
            </w:pPr>
            <w:r w:rsidRPr="00F11342">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ind w:firstLine="0"/>
              <w:jc w:val="center"/>
              <w:rPr>
                <w:sz w:val="20"/>
                <w:szCs w:val="20"/>
              </w:rPr>
            </w:pPr>
            <w:r w:rsidRPr="00F11342">
              <w:rPr>
                <w:sz w:val="20"/>
                <w:szCs w:val="20"/>
              </w:rPr>
              <w:t>н/д</w:t>
            </w:r>
          </w:p>
        </w:tc>
      </w:tr>
      <w:tr w:rsidR="0053653D"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jc w:val="left"/>
            </w:pPr>
            <w:r w:rsidRPr="0053653D">
              <w:t>Затраты тепла на собственные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r>
      <w:tr w:rsidR="0053653D"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jc w:val="left"/>
            </w:pPr>
            <w:r w:rsidRPr="0053653D">
              <w:t>Потери в тепловых сетях</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5E0653">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r>
      <w:tr w:rsidR="00CD3BC7" w:rsidRPr="0053653D" w:rsidTr="00FA4D48">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Присоединенная тепловая нагрузка в горячей воде, 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5E0653">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r>
      <w:tr w:rsidR="00CD3BC7" w:rsidRPr="0053653D" w:rsidTr="00FA4D48">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c>
          <w:tcPr>
            <w:tcW w:w="976"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5E0653">
              <w:rPr>
                <w:szCs w:val="20"/>
              </w:rPr>
              <w:t>н/д</w:t>
            </w:r>
          </w:p>
        </w:tc>
        <w:tc>
          <w:tcPr>
            <w:tcW w:w="977" w:type="dxa"/>
            <w:tcBorders>
              <w:top w:val="single" w:sz="4" w:space="0" w:color="auto"/>
              <w:left w:val="single" w:sz="4" w:space="0" w:color="auto"/>
              <w:bottom w:val="single" w:sz="4" w:space="0" w:color="auto"/>
              <w:right w:val="single" w:sz="4" w:space="0" w:color="auto"/>
            </w:tcBorders>
          </w:tcPr>
          <w:p w:rsidR="00CD3BC7" w:rsidRPr="0053653D" w:rsidRDefault="00CD3BC7" w:rsidP="00CD3BC7">
            <w:pPr>
              <w:pStyle w:val="aff0"/>
            </w:pPr>
            <w:r w:rsidRPr="005E0653">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D3BC7" w:rsidRPr="0053653D" w:rsidRDefault="00CD3BC7" w:rsidP="00CD3BC7">
            <w:pPr>
              <w:pStyle w:val="aff0"/>
            </w:pPr>
            <w:r w:rsidRPr="005E0653">
              <w:rPr>
                <w:szCs w:val="20"/>
              </w:rPr>
              <w:t>н/д</w:t>
            </w:r>
          </w:p>
        </w:tc>
      </w:tr>
      <w:tr w:rsidR="0053653D"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jc w:val="left"/>
            </w:pPr>
            <w:r w:rsidRPr="0053653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r>
      <w:tr w:rsidR="00CD3BC7" w:rsidRPr="0053653D"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CD3BC7" w:rsidRPr="0053653D" w:rsidRDefault="00CD3BC7" w:rsidP="00CD3BC7">
            <w:pPr>
              <w:ind w:firstLine="0"/>
              <w:jc w:val="center"/>
              <w:rPr>
                <w:sz w:val="20"/>
                <w:szCs w:val="20"/>
              </w:rPr>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CD3BC7" w:rsidRPr="0053653D" w:rsidRDefault="00CD3BC7" w:rsidP="00CD3BC7">
            <w:pPr>
              <w:ind w:firstLine="0"/>
              <w:jc w:val="center"/>
              <w:rPr>
                <w:sz w:val="20"/>
                <w:szCs w:val="20"/>
              </w:rPr>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3653D">
              <w:t>-</w:t>
            </w:r>
          </w:p>
        </w:tc>
      </w:tr>
      <w:tr w:rsidR="00CD3BC7" w:rsidRPr="0053653D" w:rsidTr="00CD3BC7">
        <w:tc>
          <w:tcPr>
            <w:tcW w:w="5857" w:type="dxa"/>
            <w:tcBorders>
              <w:top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pStyle w:val="aff0"/>
              <w:jc w:val="left"/>
            </w:pPr>
            <w:r w:rsidRPr="0053653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rsidR="00CD3BC7" w:rsidRPr="0053653D" w:rsidRDefault="00CD3BC7" w:rsidP="00CD3BC7">
            <w:pPr>
              <w:ind w:firstLine="0"/>
              <w:jc w:val="center"/>
              <w:rPr>
                <w:sz w:val="20"/>
                <w:szCs w:val="20"/>
              </w:rPr>
            </w:pPr>
            <w:r w:rsidRPr="005B4308">
              <w:rPr>
                <w:sz w:val="20"/>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rsidR="00CD3BC7" w:rsidRPr="0053653D" w:rsidRDefault="00CD3BC7" w:rsidP="00CD3BC7">
            <w:pPr>
              <w:ind w:firstLine="0"/>
              <w:jc w:val="center"/>
              <w:rPr>
                <w:sz w:val="20"/>
                <w:szCs w:val="20"/>
              </w:rPr>
            </w:pPr>
            <w:r w:rsidRPr="005B4308">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D3BC7" w:rsidRPr="0053653D" w:rsidRDefault="00CD3BC7" w:rsidP="00CD3BC7">
            <w:pPr>
              <w:ind w:firstLine="0"/>
              <w:jc w:val="center"/>
              <w:rPr>
                <w:sz w:val="20"/>
                <w:szCs w:val="20"/>
              </w:rPr>
            </w:pPr>
            <w:r w:rsidRPr="005B4308">
              <w:rPr>
                <w:sz w:val="20"/>
                <w:szCs w:val="20"/>
              </w:rPr>
              <w:t>н/д</w:t>
            </w:r>
          </w:p>
        </w:tc>
      </w:tr>
      <w:tr w:rsidR="0053653D" w:rsidRPr="002B6479" w:rsidTr="00A7371B">
        <w:tc>
          <w:tcPr>
            <w:tcW w:w="5857" w:type="dxa"/>
            <w:tcBorders>
              <w:top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jc w:val="left"/>
            </w:pPr>
            <w:r w:rsidRPr="0053653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c>
          <w:tcPr>
            <w:tcW w:w="976"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977" w:type="dxa"/>
            <w:tcBorders>
              <w:top w:val="single" w:sz="4" w:space="0" w:color="auto"/>
              <w:left w:val="single" w:sz="4" w:space="0" w:color="auto"/>
              <w:bottom w:val="single" w:sz="4" w:space="0" w:color="auto"/>
              <w:right w:val="single" w:sz="4" w:space="0" w:color="auto"/>
            </w:tcBorders>
            <w:vAlign w:val="center"/>
          </w:tcPr>
          <w:p w:rsidR="0053653D" w:rsidRPr="0053653D" w:rsidRDefault="0053653D" w:rsidP="0053653D">
            <w:pPr>
              <w:pStyle w:val="aff0"/>
            </w:pPr>
            <w:r w:rsidRPr="0053653D">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3653D" w:rsidRPr="0053653D" w:rsidRDefault="0053653D" w:rsidP="0053653D">
            <w:pPr>
              <w:pStyle w:val="aff0"/>
            </w:pPr>
            <w:r w:rsidRPr="0053653D">
              <w:t>-</w:t>
            </w:r>
          </w:p>
        </w:tc>
      </w:tr>
    </w:tbl>
    <w:p w:rsidR="009C69F5" w:rsidRPr="002B6479" w:rsidRDefault="009C69F5" w:rsidP="002F4942">
      <w:pPr>
        <w:rPr>
          <w:highlight w:val="yellow"/>
        </w:rPr>
      </w:pPr>
    </w:p>
    <w:p w:rsidR="009C69F5" w:rsidRPr="002B6479" w:rsidRDefault="009C69F5" w:rsidP="002F4942">
      <w:pPr>
        <w:rPr>
          <w:highlight w:val="yellow"/>
        </w:rPr>
      </w:pPr>
    </w:p>
    <w:p w:rsidR="002F4942" w:rsidRPr="002B6479" w:rsidRDefault="002F4942" w:rsidP="002F4942">
      <w:pPr>
        <w:rPr>
          <w:highlight w:val="yellow"/>
        </w:rPr>
        <w:sectPr w:rsidR="002F4942" w:rsidRPr="002B6479" w:rsidSect="00F55314">
          <w:headerReference w:type="default" r:id="rId13"/>
          <w:pgSz w:w="16838" w:h="11906" w:orient="landscape"/>
          <w:pgMar w:top="1418" w:right="567" w:bottom="851" w:left="567" w:header="0" w:footer="563" w:gutter="0"/>
          <w:cols w:space="708"/>
          <w:docGrid w:linePitch="381"/>
        </w:sectPr>
      </w:pPr>
    </w:p>
    <w:p w:rsidR="002F4942" w:rsidRPr="0053653D" w:rsidRDefault="002F4942" w:rsidP="006C2FAA">
      <w:pPr>
        <w:pStyle w:val="3"/>
        <w:rPr>
          <w:i/>
        </w:rPr>
      </w:pPr>
      <w:bookmarkStart w:id="376" w:name="_Toc8041250"/>
      <w:bookmarkStart w:id="377" w:name="_Toc169269385"/>
      <w:bookmarkStart w:id="378" w:name="sub_1572"/>
      <w:bookmarkEnd w:id="375"/>
      <w:r w:rsidRPr="0053653D">
        <w:rPr>
          <w:i/>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76"/>
      <w:bookmarkEnd w:id="377"/>
    </w:p>
    <w:p w:rsidR="00684FF7" w:rsidRPr="0053653D" w:rsidRDefault="00684FF7" w:rsidP="00684FF7">
      <w:r w:rsidRPr="0053653D">
        <w:t>Проведённый анализ показал, что на прогнозный период у тепловых сетей сохранится резерв по пропускной способности, позволяющий обеспечить тепловой энергией новых потребителей.</w:t>
      </w:r>
    </w:p>
    <w:p w:rsidR="002F4942" w:rsidRPr="0053653D" w:rsidRDefault="002F4942" w:rsidP="006C2FAA">
      <w:pPr>
        <w:pStyle w:val="3"/>
        <w:rPr>
          <w:i/>
        </w:rPr>
      </w:pPr>
      <w:bookmarkStart w:id="379" w:name="_Toc8041251"/>
      <w:bookmarkStart w:id="380" w:name="_Toc169269386"/>
      <w:bookmarkEnd w:id="378"/>
      <w:r w:rsidRPr="0053653D">
        <w:rPr>
          <w:i/>
        </w:rPr>
        <w:t>в) выводы о резервах (дефицитах) существующей системы теплоснабжения при обеспечении перспективной тепловой нагрузки потребителей</w:t>
      </w:r>
      <w:bookmarkEnd w:id="379"/>
      <w:bookmarkEnd w:id="380"/>
    </w:p>
    <w:p w:rsidR="001B611F" w:rsidRPr="0053653D" w:rsidRDefault="001B611F" w:rsidP="001B611F">
      <w:r w:rsidRPr="0053653D">
        <w:t xml:space="preserve">В процессе формирования балансов тепловой мощности и тепловой нагрузки в зонах действия источников тепловой энергии на территории </w:t>
      </w:r>
      <w:r w:rsidR="00CA00F6">
        <w:t>Куяновского</w:t>
      </w:r>
      <w:r w:rsidR="00DB6E31">
        <w:t xml:space="preserve"> сельского поселения </w:t>
      </w:r>
      <w:r w:rsidRPr="0053653D">
        <w:t>установлено, что их мощность является избыточной. Дефициты тепловой мощности на котельных отсутствуют.</w:t>
      </w:r>
    </w:p>
    <w:p w:rsidR="002F4942" w:rsidRPr="0087070E" w:rsidRDefault="002F4942" w:rsidP="006C2FAA">
      <w:pPr>
        <w:pStyle w:val="1"/>
      </w:pPr>
      <w:bookmarkStart w:id="381" w:name="_Toc8041252"/>
      <w:bookmarkStart w:id="382" w:name="_Toc169269387"/>
      <w:bookmarkStart w:id="383" w:name="sub_1235"/>
      <w:bookmarkEnd w:id="371"/>
      <w:r w:rsidRPr="0087070E">
        <w:lastRenderedPageBreak/>
        <w:t>ГЛАВА 5 "МАСТЕР-ПЛАН РАЗВИТИЯ СИСТЕМ ТЕПЛОСНАБЖЕНИЯ ПОСЕЛЕНИЯ"</w:t>
      </w:r>
      <w:bookmarkEnd w:id="381"/>
      <w:bookmarkEnd w:id="382"/>
    </w:p>
    <w:p w:rsidR="002F4942" w:rsidRPr="0087070E" w:rsidRDefault="002F4942" w:rsidP="006C2FAA">
      <w:pPr>
        <w:pStyle w:val="3"/>
        <w:rPr>
          <w:i/>
        </w:rPr>
      </w:pPr>
      <w:bookmarkStart w:id="384" w:name="_Toc8041253"/>
      <w:bookmarkStart w:id="385" w:name="_Toc169269388"/>
      <w:bookmarkStart w:id="386" w:name="sub_1591"/>
      <w:r w:rsidRPr="0087070E">
        <w:rPr>
          <w:i/>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384"/>
      <w:bookmarkEnd w:id="385"/>
    </w:p>
    <w:p w:rsidR="00326079" w:rsidRPr="005D65D4" w:rsidRDefault="00326079" w:rsidP="00326079">
      <w:bookmarkStart w:id="387" w:name="_Toc8041254"/>
      <w:bookmarkStart w:id="388" w:name="sub_1592"/>
      <w:bookmarkEnd w:id="386"/>
      <w:r w:rsidRPr="005D65D4">
        <w:t>В Мастер-плане сформировано 2 варианта развития системы теплоснабжения</w:t>
      </w:r>
      <w:r w:rsidR="00074B27" w:rsidRPr="005D65D4">
        <w:t xml:space="preserve"> </w:t>
      </w:r>
      <w:r w:rsidR="00CA00F6" w:rsidRPr="005D65D4">
        <w:t>Куяновского</w:t>
      </w:r>
      <w:r w:rsidR="0087070E" w:rsidRPr="005D65D4">
        <w:t xml:space="preserve"> сельско</w:t>
      </w:r>
      <w:r w:rsidR="00074B27" w:rsidRPr="005D65D4">
        <w:t>го</w:t>
      </w:r>
      <w:r w:rsidR="0087070E" w:rsidRPr="005D65D4">
        <w:t xml:space="preserve"> поселени</w:t>
      </w:r>
      <w:r w:rsidR="00074B27" w:rsidRPr="005D65D4">
        <w:t>я</w:t>
      </w:r>
      <w:r w:rsidRPr="005D65D4">
        <w:t xml:space="preserve">. </w:t>
      </w:r>
    </w:p>
    <w:p w:rsidR="00326079" w:rsidRPr="005D65D4" w:rsidRDefault="00326079" w:rsidP="00326079">
      <w:r w:rsidRPr="005D65D4">
        <w:rPr>
          <w:u w:val="single"/>
        </w:rPr>
        <w:t>Вариант 1</w:t>
      </w:r>
      <w:r w:rsidRPr="005D65D4">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326079" w:rsidRPr="005D65D4" w:rsidRDefault="00326079" w:rsidP="00326079">
      <w:r w:rsidRPr="005D65D4">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326079" w:rsidRPr="005D65D4" w:rsidRDefault="00326079" w:rsidP="00326079">
      <w:r w:rsidRPr="005D65D4">
        <w:t xml:space="preserve">Это сохранит существующую выработку тепловой энергии с возможностью подключения новых потребителей. </w:t>
      </w:r>
    </w:p>
    <w:p w:rsidR="00326079" w:rsidRPr="005D65D4" w:rsidRDefault="00326079" w:rsidP="00326079">
      <w:r w:rsidRPr="005D65D4">
        <w:rPr>
          <w:u w:val="single"/>
        </w:rPr>
        <w:t>Вариант 2</w:t>
      </w:r>
      <w:r w:rsidRPr="005D65D4">
        <w:t xml:space="preserve"> предполагает</w:t>
      </w:r>
      <w:r w:rsidR="00982365" w:rsidRPr="005D65D4">
        <w:t xml:space="preserve"> те же мероприятия, что и в первом варианте и дополнительно</w:t>
      </w:r>
      <w:r w:rsidRPr="005D65D4">
        <w:t xml:space="preserve">: </w:t>
      </w:r>
    </w:p>
    <w:p w:rsidR="00326079" w:rsidRPr="005D65D4" w:rsidRDefault="00326079" w:rsidP="00326079">
      <w:pPr>
        <w:jc w:val="right"/>
      </w:pPr>
      <w:r w:rsidRPr="005D65D4">
        <w:t>Таблица 5.1</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6"/>
        <w:gridCol w:w="7369"/>
        <w:gridCol w:w="1843"/>
      </w:tblGrid>
      <w:tr w:rsidR="00326079" w:rsidRPr="005D65D4" w:rsidTr="00326079">
        <w:trPr>
          <w:tblHeader/>
        </w:trPr>
        <w:tc>
          <w:tcPr>
            <w:tcW w:w="236" w:type="pct"/>
            <w:tcMar>
              <w:top w:w="0" w:type="dxa"/>
              <w:bottom w:w="0" w:type="dxa"/>
            </w:tcMar>
            <w:vAlign w:val="center"/>
          </w:tcPr>
          <w:p w:rsidR="00326079" w:rsidRPr="005D65D4" w:rsidRDefault="00326079" w:rsidP="00326079">
            <w:pPr>
              <w:pStyle w:val="aff8"/>
              <w:spacing w:line="240" w:lineRule="auto"/>
              <w:ind w:firstLine="0"/>
              <w:rPr>
                <w:b/>
              </w:rPr>
            </w:pPr>
            <w:r w:rsidRPr="005D65D4">
              <w:rPr>
                <w:b/>
              </w:rPr>
              <w:t>№ п/п</w:t>
            </w:r>
          </w:p>
        </w:tc>
        <w:tc>
          <w:tcPr>
            <w:tcW w:w="3811" w:type="pct"/>
            <w:tcMar>
              <w:top w:w="0" w:type="dxa"/>
              <w:bottom w:w="0" w:type="dxa"/>
            </w:tcMar>
            <w:vAlign w:val="center"/>
          </w:tcPr>
          <w:p w:rsidR="00326079" w:rsidRPr="005D65D4" w:rsidRDefault="00326079" w:rsidP="00326079">
            <w:pPr>
              <w:pStyle w:val="aff8"/>
              <w:spacing w:line="240" w:lineRule="auto"/>
              <w:ind w:firstLine="0"/>
              <w:rPr>
                <w:b/>
              </w:rPr>
            </w:pPr>
            <w:r w:rsidRPr="005D65D4">
              <w:rPr>
                <w:b/>
              </w:rPr>
              <w:t>Наименование мероприятия</w:t>
            </w:r>
          </w:p>
        </w:tc>
        <w:tc>
          <w:tcPr>
            <w:tcW w:w="953" w:type="pct"/>
            <w:tcMar>
              <w:top w:w="0" w:type="dxa"/>
              <w:bottom w:w="0" w:type="dxa"/>
            </w:tcMar>
            <w:vAlign w:val="center"/>
          </w:tcPr>
          <w:p w:rsidR="00326079" w:rsidRPr="005D65D4" w:rsidRDefault="00326079" w:rsidP="00326079">
            <w:pPr>
              <w:pStyle w:val="aff8"/>
              <w:spacing w:line="240" w:lineRule="auto"/>
              <w:ind w:firstLine="0"/>
              <w:rPr>
                <w:b/>
              </w:rPr>
            </w:pPr>
            <w:r w:rsidRPr="005D65D4">
              <w:rPr>
                <w:b/>
              </w:rPr>
              <w:t>Срок реализации</w:t>
            </w:r>
          </w:p>
        </w:tc>
      </w:tr>
      <w:tr w:rsidR="00A902DF" w:rsidRPr="005D65D4" w:rsidTr="00326079">
        <w:tc>
          <w:tcPr>
            <w:tcW w:w="236" w:type="pct"/>
            <w:shd w:val="clear" w:color="auto" w:fill="auto"/>
            <w:tcMar>
              <w:top w:w="0" w:type="dxa"/>
              <w:bottom w:w="0" w:type="dxa"/>
            </w:tcMar>
            <w:vAlign w:val="center"/>
          </w:tcPr>
          <w:p w:rsidR="00A902DF" w:rsidRPr="005D65D4" w:rsidRDefault="00A902DF" w:rsidP="00A902DF">
            <w:pPr>
              <w:pStyle w:val="aff8"/>
              <w:spacing w:line="240" w:lineRule="auto"/>
              <w:ind w:firstLine="0"/>
            </w:pPr>
            <w:r w:rsidRPr="005D65D4">
              <w:t>1</w:t>
            </w:r>
          </w:p>
        </w:tc>
        <w:tc>
          <w:tcPr>
            <w:tcW w:w="3811" w:type="pct"/>
            <w:shd w:val="clear" w:color="auto" w:fill="auto"/>
            <w:tcMar>
              <w:top w:w="0" w:type="dxa"/>
              <w:bottom w:w="0" w:type="dxa"/>
            </w:tcMar>
            <w:vAlign w:val="center"/>
          </w:tcPr>
          <w:p w:rsidR="00A902DF" w:rsidRPr="005D65D4" w:rsidRDefault="005D65D4" w:rsidP="005D65D4">
            <w:pPr>
              <w:pStyle w:val="aff8"/>
              <w:spacing w:line="240" w:lineRule="auto"/>
              <w:ind w:firstLine="0"/>
            </w:pPr>
            <w:r>
              <w:t>-</w:t>
            </w:r>
          </w:p>
        </w:tc>
        <w:tc>
          <w:tcPr>
            <w:tcW w:w="953" w:type="pct"/>
            <w:shd w:val="clear" w:color="auto" w:fill="auto"/>
            <w:tcMar>
              <w:top w:w="0" w:type="dxa"/>
              <w:bottom w:w="0" w:type="dxa"/>
            </w:tcMar>
            <w:vAlign w:val="center"/>
          </w:tcPr>
          <w:p w:rsidR="00A902DF" w:rsidRPr="005D65D4" w:rsidRDefault="005D65D4" w:rsidP="00A902DF">
            <w:pPr>
              <w:pStyle w:val="aff8"/>
              <w:spacing w:line="240" w:lineRule="auto"/>
              <w:ind w:firstLine="0"/>
            </w:pPr>
            <w:r>
              <w:t>-</w:t>
            </w:r>
          </w:p>
        </w:tc>
      </w:tr>
      <w:tr w:rsidR="00A902DF" w:rsidRPr="002B6479" w:rsidTr="00326079">
        <w:tc>
          <w:tcPr>
            <w:tcW w:w="236" w:type="pct"/>
            <w:shd w:val="clear" w:color="auto" w:fill="auto"/>
            <w:tcMar>
              <w:top w:w="0" w:type="dxa"/>
              <w:bottom w:w="0" w:type="dxa"/>
            </w:tcMar>
            <w:vAlign w:val="center"/>
          </w:tcPr>
          <w:p w:rsidR="00A902DF" w:rsidRPr="005D65D4" w:rsidRDefault="00A902DF" w:rsidP="00A902DF">
            <w:pPr>
              <w:pStyle w:val="aff8"/>
              <w:spacing w:line="240" w:lineRule="auto"/>
              <w:ind w:firstLine="0"/>
            </w:pPr>
            <w:r w:rsidRPr="005D65D4">
              <w:t>2</w:t>
            </w:r>
          </w:p>
        </w:tc>
        <w:tc>
          <w:tcPr>
            <w:tcW w:w="3811" w:type="pct"/>
            <w:shd w:val="clear" w:color="auto" w:fill="auto"/>
            <w:tcMar>
              <w:top w:w="0" w:type="dxa"/>
              <w:bottom w:w="0" w:type="dxa"/>
            </w:tcMar>
            <w:vAlign w:val="center"/>
          </w:tcPr>
          <w:p w:rsidR="00A902DF" w:rsidRPr="005D65D4" w:rsidRDefault="005D65D4" w:rsidP="005D65D4">
            <w:pPr>
              <w:pStyle w:val="aff8"/>
              <w:spacing w:line="240" w:lineRule="auto"/>
              <w:ind w:firstLine="0"/>
            </w:pPr>
            <w:r>
              <w:t>-</w:t>
            </w:r>
          </w:p>
        </w:tc>
        <w:tc>
          <w:tcPr>
            <w:tcW w:w="953" w:type="pct"/>
            <w:shd w:val="clear" w:color="auto" w:fill="auto"/>
            <w:tcMar>
              <w:top w:w="0" w:type="dxa"/>
              <w:bottom w:w="0" w:type="dxa"/>
            </w:tcMar>
            <w:vAlign w:val="center"/>
          </w:tcPr>
          <w:p w:rsidR="00A902DF" w:rsidRPr="0009595D" w:rsidRDefault="005D65D4" w:rsidP="00A902DF">
            <w:pPr>
              <w:pStyle w:val="aff8"/>
              <w:spacing w:line="240" w:lineRule="auto"/>
              <w:ind w:firstLine="0"/>
            </w:pPr>
            <w:r>
              <w:t>-</w:t>
            </w:r>
          </w:p>
        </w:tc>
      </w:tr>
    </w:tbl>
    <w:p w:rsidR="00D703BB" w:rsidRDefault="00D703BB" w:rsidP="006C2FAA">
      <w:pPr>
        <w:pStyle w:val="3"/>
        <w:rPr>
          <w:i/>
        </w:rPr>
      </w:pPr>
    </w:p>
    <w:p w:rsidR="002F4942" w:rsidRPr="0009595D" w:rsidRDefault="002F4942" w:rsidP="006C2FAA">
      <w:pPr>
        <w:pStyle w:val="3"/>
        <w:rPr>
          <w:i/>
        </w:rPr>
      </w:pPr>
      <w:bookmarkStart w:id="389" w:name="_Toc169269389"/>
      <w:r w:rsidRPr="0009595D">
        <w:rPr>
          <w:i/>
        </w:rPr>
        <w:t>б) технико-экономическое сравнение вариантов перспективного развития систем теплоснабжения поселения</w:t>
      </w:r>
      <w:bookmarkEnd w:id="387"/>
      <w:bookmarkEnd w:id="389"/>
    </w:p>
    <w:p w:rsidR="00326079" w:rsidRPr="0009595D" w:rsidRDefault="00326079" w:rsidP="00326079">
      <w:bookmarkStart w:id="390" w:name="_Toc8041255"/>
      <w:bookmarkEnd w:id="388"/>
      <w:r w:rsidRPr="0009595D">
        <w:t xml:space="preserve">Необходимые расчеты для каждого из вариантов развития системы теплоснабжения приведены в соответствующих главах Обосновывающих материалов к Схеме теплоснабжения: </w:t>
      </w:r>
    </w:p>
    <w:p w:rsidR="00326079" w:rsidRPr="0009595D" w:rsidRDefault="00326079" w:rsidP="00E8207F">
      <w:pPr>
        <w:numPr>
          <w:ilvl w:val="0"/>
          <w:numId w:val="35"/>
        </w:numPr>
        <w:ind w:left="993"/>
      </w:pPr>
      <w:r w:rsidRPr="0009595D">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rsidR="00326079" w:rsidRPr="0009595D" w:rsidRDefault="00326079" w:rsidP="00E8207F">
      <w:pPr>
        <w:numPr>
          <w:ilvl w:val="0"/>
          <w:numId w:val="35"/>
        </w:numPr>
        <w:ind w:left="993"/>
      </w:pPr>
      <w:r w:rsidRPr="0009595D">
        <w:t xml:space="preserve">Подробное описание мероприятий по развитию источников тепловой энергии приведено в главе 7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w:t>
      </w:r>
    </w:p>
    <w:p w:rsidR="00326079" w:rsidRPr="0009595D" w:rsidRDefault="00326079" w:rsidP="00E8207F">
      <w:pPr>
        <w:numPr>
          <w:ilvl w:val="0"/>
          <w:numId w:val="35"/>
        </w:numPr>
        <w:ind w:left="993"/>
      </w:pPr>
      <w:r w:rsidRPr="0009595D">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главе 8 «Предложения по строительству, реконструкции тепловых сетей» обосновывающих материалов к схеме теплоснабжения; </w:t>
      </w:r>
    </w:p>
    <w:p w:rsidR="00326079" w:rsidRPr="0009595D" w:rsidRDefault="00326079" w:rsidP="00E8207F">
      <w:pPr>
        <w:numPr>
          <w:ilvl w:val="0"/>
          <w:numId w:val="35"/>
        </w:numPr>
        <w:ind w:left="993"/>
      </w:pPr>
      <w:r w:rsidRPr="0009595D">
        <w:t xml:space="preserve">Балансы тепловой мощности источников тепловой энергии и тепловой нагрузки потребителей приведены в главе 4 «Существующие и перспективные балансы тепловой мощности источников тепловой энергии и тепловой нагрузки потребителей» обосновывающих материалов к схеме теплоснабжения; </w:t>
      </w:r>
    </w:p>
    <w:p w:rsidR="00326079" w:rsidRPr="0009595D" w:rsidRDefault="00326079" w:rsidP="00E8207F">
      <w:pPr>
        <w:numPr>
          <w:ilvl w:val="0"/>
          <w:numId w:val="35"/>
        </w:numPr>
        <w:ind w:left="993"/>
      </w:pPr>
      <w:r w:rsidRPr="0009595D">
        <w:lastRenderedPageBreak/>
        <w:t xml:space="preserve">Топливные балансы источников тепловой энергии приведены в главе 10 «Перспективные топливные балансы» обосновывающих материалов к схеме теплоснабжения; </w:t>
      </w:r>
    </w:p>
    <w:p w:rsidR="00326079" w:rsidRPr="0009595D" w:rsidRDefault="00326079" w:rsidP="00E8207F">
      <w:pPr>
        <w:numPr>
          <w:ilvl w:val="0"/>
          <w:numId w:val="35"/>
        </w:numPr>
        <w:ind w:left="993"/>
      </w:pPr>
      <w:r w:rsidRPr="0009595D">
        <w:t xml:space="preserve">Балансы водоподготовительных установок источников тепловой энергии приведены в главе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обосновывающих материалов к схеме теплоснабжения. </w:t>
      </w:r>
    </w:p>
    <w:p w:rsidR="002F4942" w:rsidRPr="0009595D" w:rsidRDefault="002F4942" w:rsidP="006C2FAA">
      <w:pPr>
        <w:pStyle w:val="3"/>
        <w:rPr>
          <w:i/>
        </w:rPr>
      </w:pPr>
      <w:bookmarkStart w:id="391" w:name="_Toc169269390"/>
      <w:r w:rsidRPr="0009595D">
        <w:rPr>
          <w:i/>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390"/>
      <w:bookmarkEnd w:id="391"/>
    </w:p>
    <w:p w:rsidR="00F87659" w:rsidRPr="00352E65" w:rsidRDefault="00EC5305" w:rsidP="00F87659">
      <w:bookmarkStart w:id="392" w:name="_Hlk169271229"/>
      <w:bookmarkStart w:id="393" w:name="_Toc8041256"/>
      <w:bookmarkStart w:id="394" w:name="sub_1236"/>
      <w:bookmarkEnd w:id="383"/>
      <w:r>
        <w:t xml:space="preserve">Ввиду отсутствия данных </w:t>
      </w:r>
      <w:r w:rsidR="00796E5A">
        <w:t xml:space="preserve">по </w:t>
      </w:r>
      <w:r w:rsidR="00F801E1">
        <w:t>мероприятиям</w:t>
      </w:r>
      <w:r>
        <w:t xml:space="preserve"> по обеспечению надежности теплоснабжения и бесперебойной работы систем теплоснабжения, по выявлению потенциальных угроз для их работы</w:t>
      </w:r>
      <w:r w:rsidR="00796E5A">
        <w:t>, выбрать</w:t>
      </w:r>
      <w:r w:rsidR="00F87659" w:rsidRPr="00352E65">
        <w:t xml:space="preserve"> наиболее приоритетным вариант перспективного развития систем теплоснабжения на территории </w:t>
      </w:r>
      <w:r w:rsidR="00CA00F6">
        <w:t>Куяновского</w:t>
      </w:r>
      <w:r w:rsidR="00F87659" w:rsidRPr="0009595D">
        <w:t xml:space="preserve"> сельско</w:t>
      </w:r>
      <w:r w:rsidR="00074B27">
        <w:t>го</w:t>
      </w:r>
      <w:r w:rsidR="00F87659" w:rsidRPr="0009595D">
        <w:t xml:space="preserve"> поселени</w:t>
      </w:r>
      <w:r w:rsidR="00074B27">
        <w:t>я</w:t>
      </w:r>
      <w:r w:rsidR="00F87659" w:rsidRPr="00352E65">
        <w:t xml:space="preserve"> </w:t>
      </w:r>
      <w:r w:rsidR="00796E5A">
        <w:t>нет возможности.</w:t>
      </w:r>
    </w:p>
    <w:bookmarkEnd w:id="392"/>
    <w:p w:rsidR="00326079" w:rsidRPr="0009595D" w:rsidRDefault="00326079" w:rsidP="00F87659">
      <w:r w:rsidRPr="0009595D">
        <w:t xml:space="preserve">Ценовые зоны теплоснабжения на территории </w:t>
      </w:r>
      <w:r w:rsidR="00CA00F6">
        <w:t>Куяновского</w:t>
      </w:r>
      <w:r w:rsidR="00DB6E31">
        <w:t xml:space="preserve"> сельского поселения </w:t>
      </w:r>
      <w:r w:rsidRPr="0009595D">
        <w:t>отсутствуют.</w:t>
      </w:r>
    </w:p>
    <w:p w:rsidR="002F4942" w:rsidRPr="0009595D" w:rsidRDefault="002F4942" w:rsidP="007118AD">
      <w:pPr>
        <w:pStyle w:val="1"/>
      </w:pPr>
      <w:bookmarkStart w:id="395" w:name="_Toc169269391"/>
      <w:r w:rsidRPr="0009595D">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93"/>
      <w:bookmarkEnd w:id="395"/>
    </w:p>
    <w:p w:rsidR="002F4942" w:rsidRPr="0009595D" w:rsidRDefault="002F4942" w:rsidP="007118AD">
      <w:pPr>
        <w:pStyle w:val="3"/>
        <w:rPr>
          <w:i/>
        </w:rPr>
      </w:pPr>
      <w:bookmarkStart w:id="396" w:name="_Toc8041257"/>
      <w:bookmarkStart w:id="397" w:name="_Toc169269392"/>
      <w:bookmarkStart w:id="398" w:name="sub_1611"/>
      <w:r w:rsidRPr="0009595D">
        <w:rPr>
          <w:i/>
        </w:rPr>
        <w:t>а) расчетная величина нормативных потерь теплоносителя в тепловых сетях в зонах действия источников тепловой энергии</w:t>
      </w:r>
      <w:bookmarkEnd w:id="396"/>
      <w:bookmarkEnd w:id="397"/>
    </w:p>
    <w:p w:rsidR="00F666A2" w:rsidRPr="0009595D" w:rsidRDefault="00F666A2" w:rsidP="007118AD">
      <w:pPr>
        <w:rPr>
          <w:lang w:bidi="ru-RU"/>
        </w:rPr>
      </w:pPr>
      <w:r w:rsidRPr="0009595D">
        <w:t xml:space="preserve">Расчет перспективных расходов воды на компенсацию потерь и затрат теплоносителя при передаче тепловой энергии </w:t>
      </w:r>
      <w:r w:rsidR="00543B23" w:rsidRPr="0009595D">
        <w:t>выполнен и представлен в таблице</w:t>
      </w:r>
      <w:r w:rsidRPr="0009595D">
        <w:t xml:space="preserve"> 6.1</w:t>
      </w:r>
      <w:r w:rsidR="00C860EC" w:rsidRPr="0009595D">
        <w:t xml:space="preserve"> </w:t>
      </w:r>
      <w:r w:rsidRPr="0009595D">
        <w:t>с разбивкой по годам.</w:t>
      </w:r>
    </w:p>
    <w:p w:rsidR="006B3A49" w:rsidRPr="002B6479" w:rsidRDefault="006B3A49" w:rsidP="007118AD">
      <w:pPr>
        <w:rPr>
          <w:highlight w:val="yellow"/>
          <w:lang w:bidi="ru-RU"/>
        </w:rPr>
        <w:sectPr w:rsidR="006B3A49" w:rsidRPr="002B6479" w:rsidSect="00F55314">
          <w:pgSz w:w="11906" w:h="16838"/>
          <w:pgMar w:top="567" w:right="851" w:bottom="567" w:left="1418" w:header="0" w:footer="389" w:gutter="0"/>
          <w:cols w:space="708"/>
          <w:docGrid w:linePitch="360"/>
        </w:sectPr>
      </w:pPr>
    </w:p>
    <w:p w:rsidR="006B3A49" w:rsidRPr="0009595D" w:rsidRDefault="006B3A49" w:rsidP="006B3A49">
      <w:pPr>
        <w:jc w:val="right"/>
        <w:rPr>
          <w:color w:val="000000"/>
          <w:lang w:bidi="ru-RU"/>
        </w:rPr>
      </w:pPr>
      <w:r w:rsidRPr="0009595D">
        <w:rPr>
          <w:color w:val="000000"/>
          <w:lang w:bidi="ru-RU"/>
        </w:rPr>
        <w:lastRenderedPageBreak/>
        <w:t>Таблица 6.1</w:t>
      </w:r>
    </w:p>
    <w:p w:rsidR="006B3A49" w:rsidRDefault="006B3A49" w:rsidP="00777130">
      <w:pPr>
        <w:ind w:firstLine="0"/>
        <w:jc w:val="center"/>
        <w:rPr>
          <w:vertAlign w:val="superscript"/>
        </w:rPr>
      </w:pPr>
      <w:r w:rsidRPr="0009595D">
        <w:t xml:space="preserve">Перспективный расход воды на компенсацию потерь и затрат теплоносителя при передаче тепловой энергии в зоне действия котельных, </w:t>
      </w:r>
      <w:r w:rsidR="00D37ABD" w:rsidRPr="0009595D">
        <w:t xml:space="preserve">тыс. </w:t>
      </w:r>
      <w:r w:rsidRPr="0009595D">
        <w:t>м</w:t>
      </w:r>
      <w:r w:rsidRPr="0009595D">
        <w:rPr>
          <w:vertAlign w:val="superscript"/>
        </w:rPr>
        <w:t>3</w:t>
      </w:r>
    </w:p>
    <w:tbl>
      <w:tblPr>
        <w:tblW w:w="15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1018"/>
        <w:gridCol w:w="1018"/>
        <w:gridCol w:w="1018"/>
        <w:gridCol w:w="1018"/>
        <w:gridCol w:w="1018"/>
        <w:gridCol w:w="1018"/>
        <w:gridCol w:w="1018"/>
        <w:gridCol w:w="1095"/>
        <w:gridCol w:w="1095"/>
        <w:gridCol w:w="1095"/>
      </w:tblGrid>
      <w:tr w:rsidR="005B2732" w:rsidRPr="00AD44CA" w:rsidTr="00FA4D48">
        <w:trPr>
          <w:tblHeader/>
        </w:trPr>
        <w:tc>
          <w:tcPr>
            <w:tcW w:w="5148" w:type="dxa"/>
            <w:tcMar>
              <w:left w:w="11" w:type="dxa"/>
              <w:right w:w="11" w:type="dxa"/>
            </w:tcMar>
            <w:vAlign w:val="center"/>
          </w:tcPr>
          <w:p w:rsidR="005B2732" w:rsidRPr="00AD44CA" w:rsidRDefault="005B2732" w:rsidP="005B2732">
            <w:pPr>
              <w:pStyle w:val="afffc"/>
              <w:spacing w:line="240" w:lineRule="auto"/>
              <w:ind w:firstLine="0"/>
              <w:jc w:val="center"/>
              <w:rPr>
                <w:rFonts w:ascii="Times New Roman" w:hAnsi="Times New Roman" w:cs="Times New Roman"/>
                <w:b/>
                <w:sz w:val="20"/>
                <w:szCs w:val="20"/>
              </w:rPr>
            </w:pPr>
            <w:r w:rsidRPr="00AD44CA">
              <w:rPr>
                <w:rFonts w:ascii="Times New Roman" w:hAnsi="Times New Roman" w:cs="Times New Roman"/>
                <w:b/>
                <w:sz w:val="20"/>
                <w:szCs w:val="20"/>
              </w:rPr>
              <w:t>Наименование показателя</w:t>
            </w:r>
          </w:p>
        </w:tc>
        <w:tc>
          <w:tcPr>
            <w:tcW w:w="1018" w:type="dxa"/>
            <w:tcMar>
              <w:left w:w="11" w:type="dxa"/>
              <w:right w:w="11" w:type="dxa"/>
            </w:tcMar>
            <w:vAlign w:val="center"/>
          </w:tcPr>
          <w:p w:rsidR="005B2732" w:rsidRPr="00AD44CA" w:rsidRDefault="005B2732" w:rsidP="005B2732">
            <w:pPr>
              <w:pStyle w:val="aff0"/>
              <w:rPr>
                <w:b/>
              </w:rPr>
            </w:pPr>
            <w:r w:rsidRPr="00AD44CA">
              <w:rPr>
                <w:b/>
              </w:rPr>
              <w:t>2023</w:t>
            </w:r>
          </w:p>
        </w:tc>
        <w:tc>
          <w:tcPr>
            <w:tcW w:w="1018" w:type="dxa"/>
            <w:tcMar>
              <w:left w:w="11" w:type="dxa"/>
              <w:right w:w="11" w:type="dxa"/>
            </w:tcMar>
            <w:vAlign w:val="center"/>
          </w:tcPr>
          <w:p w:rsidR="005B2732" w:rsidRPr="00AD44CA" w:rsidRDefault="005B2732" w:rsidP="005B2732">
            <w:pPr>
              <w:pStyle w:val="aff0"/>
              <w:rPr>
                <w:b/>
              </w:rPr>
            </w:pPr>
            <w:r w:rsidRPr="00AD44CA">
              <w:rPr>
                <w:b/>
              </w:rPr>
              <w:t>2024</w:t>
            </w:r>
          </w:p>
        </w:tc>
        <w:tc>
          <w:tcPr>
            <w:tcW w:w="1018" w:type="dxa"/>
            <w:tcMar>
              <w:left w:w="11" w:type="dxa"/>
              <w:right w:w="11" w:type="dxa"/>
            </w:tcMar>
            <w:vAlign w:val="center"/>
          </w:tcPr>
          <w:p w:rsidR="005B2732" w:rsidRPr="00AD44CA" w:rsidRDefault="005B2732" w:rsidP="005B2732">
            <w:pPr>
              <w:pStyle w:val="aff0"/>
              <w:rPr>
                <w:b/>
              </w:rPr>
            </w:pPr>
            <w:r w:rsidRPr="00AD44CA">
              <w:rPr>
                <w:b/>
              </w:rPr>
              <w:t>2025</w:t>
            </w:r>
          </w:p>
        </w:tc>
        <w:tc>
          <w:tcPr>
            <w:tcW w:w="1018" w:type="dxa"/>
            <w:tcMar>
              <w:left w:w="11" w:type="dxa"/>
              <w:right w:w="11" w:type="dxa"/>
            </w:tcMar>
            <w:vAlign w:val="center"/>
          </w:tcPr>
          <w:p w:rsidR="005B2732" w:rsidRPr="00AD44CA" w:rsidRDefault="005B2732" w:rsidP="005B2732">
            <w:pPr>
              <w:pStyle w:val="aff0"/>
              <w:rPr>
                <w:b/>
              </w:rPr>
            </w:pPr>
            <w:r w:rsidRPr="00AD44CA">
              <w:rPr>
                <w:b/>
              </w:rPr>
              <w:t>2026</w:t>
            </w:r>
          </w:p>
        </w:tc>
        <w:tc>
          <w:tcPr>
            <w:tcW w:w="1018" w:type="dxa"/>
            <w:tcMar>
              <w:left w:w="11" w:type="dxa"/>
              <w:right w:w="11" w:type="dxa"/>
            </w:tcMar>
            <w:vAlign w:val="center"/>
          </w:tcPr>
          <w:p w:rsidR="005B2732" w:rsidRPr="00AD44CA" w:rsidRDefault="005B2732" w:rsidP="005B2732">
            <w:pPr>
              <w:pStyle w:val="aff0"/>
              <w:rPr>
                <w:b/>
              </w:rPr>
            </w:pPr>
            <w:r w:rsidRPr="00AD44CA">
              <w:rPr>
                <w:b/>
              </w:rPr>
              <w:t>2027</w:t>
            </w:r>
          </w:p>
        </w:tc>
        <w:tc>
          <w:tcPr>
            <w:tcW w:w="1018" w:type="dxa"/>
            <w:tcMar>
              <w:left w:w="11" w:type="dxa"/>
              <w:right w:w="11" w:type="dxa"/>
            </w:tcMar>
            <w:vAlign w:val="center"/>
          </w:tcPr>
          <w:p w:rsidR="005B2732" w:rsidRPr="00AD44CA" w:rsidRDefault="005B2732" w:rsidP="005B2732">
            <w:pPr>
              <w:pStyle w:val="aff0"/>
              <w:rPr>
                <w:b/>
              </w:rPr>
            </w:pPr>
            <w:r w:rsidRPr="00AD44CA">
              <w:rPr>
                <w:b/>
              </w:rPr>
              <w:t>2028</w:t>
            </w:r>
          </w:p>
        </w:tc>
        <w:tc>
          <w:tcPr>
            <w:tcW w:w="1018" w:type="dxa"/>
            <w:tcMar>
              <w:left w:w="11" w:type="dxa"/>
              <w:right w:w="11" w:type="dxa"/>
            </w:tcMar>
          </w:tcPr>
          <w:p w:rsidR="005B2732" w:rsidRPr="00AD44CA" w:rsidRDefault="005B2732" w:rsidP="005B2732">
            <w:pPr>
              <w:pStyle w:val="aff0"/>
              <w:rPr>
                <w:b/>
              </w:rPr>
            </w:pPr>
            <w:r w:rsidRPr="00AD44CA">
              <w:rPr>
                <w:b/>
              </w:rPr>
              <w:t>2029</w:t>
            </w:r>
          </w:p>
        </w:tc>
        <w:tc>
          <w:tcPr>
            <w:tcW w:w="1095" w:type="dxa"/>
            <w:tcMar>
              <w:left w:w="11" w:type="dxa"/>
              <w:right w:w="11" w:type="dxa"/>
            </w:tcMar>
          </w:tcPr>
          <w:p w:rsidR="005B2732" w:rsidRPr="00AD44CA" w:rsidRDefault="005B2732" w:rsidP="005B2732">
            <w:pPr>
              <w:pStyle w:val="aff0"/>
              <w:rPr>
                <w:b/>
              </w:rPr>
            </w:pPr>
            <w:r w:rsidRPr="00AD44CA">
              <w:rPr>
                <w:b/>
              </w:rPr>
              <w:t>2030</w:t>
            </w:r>
          </w:p>
        </w:tc>
        <w:tc>
          <w:tcPr>
            <w:tcW w:w="1095" w:type="dxa"/>
            <w:vAlign w:val="center"/>
          </w:tcPr>
          <w:p w:rsidR="005B2732" w:rsidRPr="00AD44CA" w:rsidRDefault="005B2732" w:rsidP="005B2732">
            <w:pPr>
              <w:pStyle w:val="aff0"/>
              <w:rPr>
                <w:b/>
              </w:rPr>
            </w:pPr>
            <w:r w:rsidRPr="00AD44CA">
              <w:rPr>
                <w:b/>
              </w:rPr>
              <w:t>2031</w:t>
            </w:r>
          </w:p>
        </w:tc>
        <w:tc>
          <w:tcPr>
            <w:tcW w:w="1095" w:type="dxa"/>
            <w:vAlign w:val="center"/>
          </w:tcPr>
          <w:p w:rsidR="005B2732" w:rsidRPr="00AD44CA" w:rsidRDefault="005B2732" w:rsidP="005B2732">
            <w:pPr>
              <w:pStyle w:val="aff0"/>
              <w:rPr>
                <w:b/>
              </w:rPr>
            </w:pPr>
            <w:r w:rsidRPr="00AD44CA">
              <w:rPr>
                <w:b/>
              </w:rPr>
              <w:t>203</w:t>
            </w:r>
            <w:r w:rsidR="00FF608E">
              <w:rPr>
                <w:b/>
              </w:rPr>
              <w:t>3</w:t>
            </w:r>
          </w:p>
        </w:tc>
      </w:tr>
      <w:tr w:rsidR="009C69F5" w:rsidRPr="00AD44CA" w:rsidTr="00C82EB9">
        <w:tc>
          <w:tcPr>
            <w:tcW w:w="15559" w:type="dxa"/>
            <w:gridSpan w:val="11"/>
            <w:tcMar>
              <w:left w:w="11" w:type="dxa"/>
              <w:right w:w="11" w:type="dxa"/>
            </w:tcMar>
            <w:vAlign w:val="center"/>
          </w:tcPr>
          <w:p w:rsidR="009C69F5" w:rsidRPr="00AD44CA" w:rsidRDefault="0009595D" w:rsidP="006B3A49">
            <w:pPr>
              <w:pStyle w:val="afffc"/>
              <w:spacing w:line="240" w:lineRule="auto"/>
              <w:ind w:firstLine="0"/>
              <w:jc w:val="center"/>
              <w:rPr>
                <w:rFonts w:ascii="Times New Roman" w:hAnsi="Times New Roman" w:cs="Times New Roman"/>
                <w:sz w:val="20"/>
                <w:szCs w:val="20"/>
              </w:rPr>
            </w:pPr>
            <w:r w:rsidRPr="00AD44CA">
              <w:rPr>
                <w:rFonts w:ascii="Times New Roman" w:hAnsi="Times New Roman" w:cs="Times New Roman"/>
                <w:sz w:val="20"/>
                <w:szCs w:val="20"/>
              </w:rPr>
              <w:t xml:space="preserve">Котельная </w:t>
            </w:r>
            <w:r w:rsidR="00FF608E" w:rsidRPr="00FF608E">
              <w:rPr>
                <w:rFonts w:ascii="Times New Roman" w:hAnsi="Times New Roman" w:cs="Times New Roman"/>
                <w:sz w:val="20"/>
                <w:szCs w:val="20"/>
              </w:rPr>
              <w:t>№ 22 Куяново</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rFonts w:ascii="Times New Roman" w:hAnsi="Times New Roman" w:cs="Times New Roman"/>
                <w:sz w:val="20"/>
                <w:szCs w:val="20"/>
              </w:rPr>
              <w:t>Всего подпитка тепловой сети, в том числе:</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95"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8,000</w:t>
            </w:r>
          </w:p>
        </w:tc>
        <w:tc>
          <w:tcPr>
            <w:tcW w:w="1095" w:type="dxa"/>
            <w:vAlign w:val="center"/>
          </w:tcPr>
          <w:p w:rsidR="000345C6" w:rsidRPr="00AD44CA" w:rsidRDefault="000345C6" w:rsidP="000345C6">
            <w:pPr>
              <w:ind w:firstLine="0"/>
              <w:jc w:val="center"/>
              <w:rPr>
                <w:sz w:val="20"/>
                <w:szCs w:val="20"/>
              </w:rPr>
            </w:pPr>
            <w:r>
              <w:rPr>
                <w:sz w:val="20"/>
                <w:szCs w:val="20"/>
              </w:rPr>
              <w:t>8,000</w:t>
            </w:r>
          </w:p>
        </w:tc>
        <w:tc>
          <w:tcPr>
            <w:tcW w:w="1095" w:type="dxa"/>
            <w:vAlign w:val="center"/>
          </w:tcPr>
          <w:p w:rsidR="000345C6" w:rsidRPr="00AD44CA" w:rsidRDefault="000345C6" w:rsidP="000345C6">
            <w:pPr>
              <w:ind w:firstLine="0"/>
              <w:jc w:val="center"/>
              <w:rPr>
                <w:sz w:val="20"/>
                <w:szCs w:val="20"/>
              </w:rPr>
            </w:pPr>
            <w:r>
              <w:rPr>
                <w:sz w:val="20"/>
                <w:szCs w:val="20"/>
              </w:rPr>
              <w:t>8,000</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rFonts w:ascii="Times New Roman" w:hAnsi="Times New Roman" w:cs="Times New Roman"/>
                <w:sz w:val="20"/>
                <w:szCs w:val="20"/>
              </w:rPr>
              <w:t>нормативные утечки теплоносителя</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18"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95" w:type="dxa"/>
            <w:shd w:val="clear" w:color="auto" w:fill="auto"/>
            <w:tcMar>
              <w:left w:w="11" w:type="dxa"/>
              <w:right w:w="11" w:type="dxa"/>
            </w:tcMar>
            <w:vAlign w:val="center"/>
          </w:tcPr>
          <w:p w:rsidR="000345C6" w:rsidRPr="00AD44CA" w:rsidRDefault="000345C6" w:rsidP="000345C6">
            <w:pPr>
              <w:ind w:firstLine="0"/>
              <w:jc w:val="center"/>
              <w:rPr>
                <w:sz w:val="20"/>
                <w:szCs w:val="20"/>
              </w:rPr>
            </w:pPr>
            <w:r>
              <w:rPr>
                <w:sz w:val="20"/>
                <w:szCs w:val="20"/>
              </w:rPr>
              <w:t>1,244</w:t>
            </w:r>
          </w:p>
        </w:tc>
        <w:tc>
          <w:tcPr>
            <w:tcW w:w="1095" w:type="dxa"/>
            <w:vAlign w:val="center"/>
          </w:tcPr>
          <w:p w:rsidR="000345C6" w:rsidRPr="00AD44CA" w:rsidRDefault="000345C6" w:rsidP="000345C6">
            <w:pPr>
              <w:ind w:firstLine="0"/>
              <w:jc w:val="center"/>
              <w:rPr>
                <w:sz w:val="20"/>
                <w:szCs w:val="20"/>
              </w:rPr>
            </w:pPr>
            <w:r>
              <w:rPr>
                <w:sz w:val="20"/>
                <w:szCs w:val="20"/>
              </w:rPr>
              <w:t>1,244</w:t>
            </w:r>
          </w:p>
        </w:tc>
        <w:tc>
          <w:tcPr>
            <w:tcW w:w="1095" w:type="dxa"/>
            <w:vAlign w:val="center"/>
          </w:tcPr>
          <w:p w:rsidR="000345C6" w:rsidRPr="00AD44CA" w:rsidRDefault="000345C6" w:rsidP="000345C6">
            <w:pPr>
              <w:ind w:firstLine="0"/>
              <w:jc w:val="center"/>
              <w:rPr>
                <w:sz w:val="20"/>
                <w:szCs w:val="20"/>
              </w:rPr>
            </w:pPr>
            <w:r>
              <w:rPr>
                <w:sz w:val="20"/>
                <w:szCs w:val="20"/>
              </w:rPr>
              <w:t>1,244</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rFonts w:ascii="Times New Roman" w:hAnsi="Times New Roman" w:cs="Times New Roman"/>
                <w:sz w:val="20"/>
                <w:szCs w:val="20"/>
              </w:rPr>
              <w:t>сверхнормативные утечки теплоносителя</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95" w:type="dxa"/>
            <w:tcMar>
              <w:left w:w="11" w:type="dxa"/>
              <w:right w:w="11" w:type="dxa"/>
            </w:tcMar>
            <w:vAlign w:val="center"/>
          </w:tcPr>
          <w:p w:rsidR="000345C6" w:rsidRPr="00AD44CA" w:rsidRDefault="000345C6" w:rsidP="000345C6">
            <w:pPr>
              <w:ind w:firstLine="0"/>
              <w:jc w:val="center"/>
              <w:rPr>
                <w:sz w:val="20"/>
                <w:szCs w:val="20"/>
              </w:rPr>
            </w:pPr>
            <w:r>
              <w:rPr>
                <w:sz w:val="20"/>
                <w:szCs w:val="20"/>
              </w:rPr>
              <w:t>6,756</w:t>
            </w:r>
          </w:p>
        </w:tc>
        <w:tc>
          <w:tcPr>
            <w:tcW w:w="1095" w:type="dxa"/>
            <w:vAlign w:val="center"/>
          </w:tcPr>
          <w:p w:rsidR="000345C6" w:rsidRPr="00AD44CA" w:rsidRDefault="000345C6" w:rsidP="000345C6">
            <w:pPr>
              <w:ind w:firstLine="0"/>
              <w:jc w:val="center"/>
              <w:rPr>
                <w:sz w:val="20"/>
                <w:szCs w:val="20"/>
              </w:rPr>
            </w:pPr>
            <w:r>
              <w:rPr>
                <w:sz w:val="20"/>
                <w:szCs w:val="20"/>
              </w:rPr>
              <w:t>6,756</w:t>
            </w:r>
          </w:p>
        </w:tc>
        <w:tc>
          <w:tcPr>
            <w:tcW w:w="1095" w:type="dxa"/>
            <w:vAlign w:val="center"/>
          </w:tcPr>
          <w:p w:rsidR="000345C6" w:rsidRPr="00AD44CA" w:rsidRDefault="000345C6" w:rsidP="000345C6">
            <w:pPr>
              <w:ind w:firstLine="0"/>
              <w:jc w:val="center"/>
              <w:rPr>
                <w:sz w:val="20"/>
                <w:szCs w:val="20"/>
              </w:rPr>
            </w:pPr>
            <w:r>
              <w:rPr>
                <w:sz w:val="20"/>
                <w:szCs w:val="20"/>
              </w:rPr>
              <w:t>6,756</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sz w:val="20"/>
                <w:szCs w:val="20"/>
              </w:rPr>
              <w:t>Расход воды на ГВС, тыс. м</w:t>
            </w:r>
            <w:r w:rsidRPr="00AD44CA">
              <w:rPr>
                <w:sz w:val="20"/>
                <w:szCs w:val="20"/>
                <w:vertAlign w:val="superscript"/>
              </w:rPr>
              <w:t>3</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95" w:type="dxa"/>
            <w:tcMar>
              <w:left w:w="11" w:type="dxa"/>
              <w:right w:w="11" w:type="dxa"/>
            </w:tcMar>
            <w:vAlign w:val="center"/>
          </w:tcPr>
          <w:p w:rsidR="000345C6" w:rsidRPr="00AD44CA" w:rsidRDefault="000345C6" w:rsidP="000345C6">
            <w:pPr>
              <w:ind w:firstLine="0"/>
              <w:jc w:val="center"/>
              <w:rPr>
                <w:sz w:val="20"/>
                <w:szCs w:val="20"/>
              </w:rPr>
            </w:pPr>
            <w:r>
              <w:rPr>
                <w:sz w:val="20"/>
                <w:szCs w:val="20"/>
              </w:rPr>
              <w:t>16,129</w:t>
            </w:r>
          </w:p>
        </w:tc>
        <w:tc>
          <w:tcPr>
            <w:tcW w:w="1095" w:type="dxa"/>
            <w:vAlign w:val="center"/>
          </w:tcPr>
          <w:p w:rsidR="000345C6" w:rsidRPr="00AD44CA" w:rsidRDefault="000345C6" w:rsidP="000345C6">
            <w:pPr>
              <w:ind w:firstLine="0"/>
              <w:jc w:val="center"/>
              <w:rPr>
                <w:sz w:val="20"/>
                <w:szCs w:val="20"/>
              </w:rPr>
            </w:pPr>
            <w:r>
              <w:rPr>
                <w:sz w:val="20"/>
                <w:szCs w:val="20"/>
              </w:rPr>
              <w:t>16,129</w:t>
            </w:r>
          </w:p>
        </w:tc>
        <w:tc>
          <w:tcPr>
            <w:tcW w:w="1095" w:type="dxa"/>
            <w:vAlign w:val="center"/>
          </w:tcPr>
          <w:p w:rsidR="000345C6" w:rsidRPr="00AD44CA" w:rsidRDefault="000345C6" w:rsidP="000345C6">
            <w:pPr>
              <w:ind w:firstLine="0"/>
              <w:jc w:val="center"/>
              <w:rPr>
                <w:sz w:val="20"/>
                <w:szCs w:val="20"/>
              </w:rPr>
            </w:pPr>
            <w:r>
              <w:rPr>
                <w:sz w:val="20"/>
                <w:szCs w:val="20"/>
              </w:rPr>
              <w:t>16,129</w:t>
            </w:r>
          </w:p>
        </w:tc>
      </w:tr>
      <w:tr w:rsidR="009C69F5" w:rsidRPr="00AD44CA" w:rsidTr="00C82EB9">
        <w:tc>
          <w:tcPr>
            <w:tcW w:w="15559" w:type="dxa"/>
            <w:gridSpan w:val="11"/>
            <w:tcMar>
              <w:left w:w="11" w:type="dxa"/>
              <w:right w:w="11" w:type="dxa"/>
            </w:tcMar>
            <w:vAlign w:val="center"/>
          </w:tcPr>
          <w:p w:rsidR="009C69F5" w:rsidRPr="00AD44CA" w:rsidRDefault="0009595D" w:rsidP="00AD44CA">
            <w:pPr>
              <w:pStyle w:val="afffc"/>
              <w:spacing w:line="240" w:lineRule="auto"/>
              <w:ind w:firstLine="0"/>
              <w:jc w:val="center"/>
              <w:rPr>
                <w:rFonts w:ascii="Times New Roman" w:hAnsi="Times New Roman" w:cs="Times New Roman"/>
                <w:sz w:val="20"/>
                <w:szCs w:val="20"/>
              </w:rPr>
            </w:pPr>
            <w:r w:rsidRPr="00AD44CA">
              <w:rPr>
                <w:rFonts w:ascii="Times New Roman" w:hAnsi="Times New Roman" w:cs="Times New Roman"/>
                <w:sz w:val="20"/>
                <w:szCs w:val="20"/>
              </w:rPr>
              <w:t xml:space="preserve">Котельная </w:t>
            </w:r>
            <w:r w:rsidR="00FF608E" w:rsidRPr="00FF608E">
              <w:rPr>
                <w:rFonts w:ascii="Times New Roman" w:hAnsi="Times New Roman" w:cs="Times New Roman"/>
                <w:sz w:val="20"/>
                <w:szCs w:val="20"/>
              </w:rPr>
              <w:t>№ 23 Березовка</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rFonts w:ascii="Times New Roman" w:hAnsi="Times New Roman" w:cs="Times New Roman"/>
                <w:sz w:val="20"/>
                <w:szCs w:val="20"/>
              </w:rPr>
              <w:t>Всего подпитка тепловой сети, в том числе:</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95" w:type="dxa"/>
            <w:tcMar>
              <w:left w:w="11" w:type="dxa"/>
              <w:right w:w="11" w:type="dxa"/>
            </w:tcMar>
            <w:vAlign w:val="center"/>
          </w:tcPr>
          <w:p w:rsidR="000345C6" w:rsidRPr="00AD44CA" w:rsidRDefault="000345C6" w:rsidP="000345C6">
            <w:pPr>
              <w:ind w:firstLine="0"/>
              <w:jc w:val="center"/>
              <w:rPr>
                <w:sz w:val="20"/>
                <w:szCs w:val="20"/>
              </w:rPr>
            </w:pPr>
            <w:r>
              <w:rPr>
                <w:sz w:val="20"/>
                <w:szCs w:val="20"/>
              </w:rPr>
              <w:t>1,377</w:t>
            </w:r>
          </w:p>
        </w:tc>
        <w:tc>
          <w:tcPr>
            <w:tcW w:w="1095" w:type="dxa"/>
            <w:vAlign w:val="center"/>
          </w:tcPr>
          <w:p w:rsidR="000345C6" w:rsidRPr="00AD44CA" w:rsidRDefault="000345C6" w:rsidP="000345C6">
            <w:pPr>
              <w:ind w:firstLine="0"/>
              <w:jc w:val="center"/>
              <w:rPr>
                <w:sz w:val="20"/>
                <w:szCs w:val="20"/>
              </w:rPr>
            </w:pPr>
            <w:r>
              <w:rPr>
                <w:sz w:val="20"/>
                <w:szCs w:val="20"/>
              </w:rPr>
              <w:t>1,377</w:t>
            </w:r>
          </w:p>
        </w:tc>
        <w:tc>
          <w:tcPr>
            <w:tcW w:w="1095" w:type="dxa"/>
            <w:vAlign w:val="center"/>
          </w:tcPr>
          <w:p w:rsidR="000345C6" w:rsidRPr="00AD44CA" w:rsidRDefault="000345C6" w:rsidP="000345C6">
            <w:pPr>
              <w:ind w:firstLine="0"/>
              <w:jc w:val="center"/>
              <w:rPr>
                <w:sz w:val="20"/>
                <w:szCs w:val="20"/>
              </w:rPr>
            </w:pPr>
            <w:r>
              <w:rPr>
                <w:sz w:val="20"/>
                <w:szCs w:val="20"/>
              </w:rPr>
              <w:t>1,377</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rFonts w:ascii="Times New Roman" w:hAnsi="Times New Roman" w:cs="Times New Roman"/>
                <w:sz w:val="20"/>
                <w:szCs w:val="20"/>
              </w:rPr>
              <w:t>нормативные утечки теплоносителя</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95" w:type="dxa"/>
            <w:tcMar>
              <w:left w:w="11" w:type="dxa"/>
              <w:right w:w="11" w:type="dxa"/>
            </w:tcMar>
            <w:vAlign w:val="center"/>
          </w:tcPr>
          <w:p w:rsidR="000345C6" w:rsidRPr="00AD44CA" w:rsidRDefault="000345C6" w:rsidP="000345C6">
            <w:pPr>
              <w:ind w:firstLine="0"/>
              <w:jc w:val="center"/>
              <w:rPr>
                <w:sz w:val="20"/>
                <w:szCs w:val="20"/>
              </w:rPr>
            </w:pPr>
            <w:r>
              <w:rPr>
                <w:sz w:val="20"/>
                <w:szCs w:val="20"/>
              </w:rPr>
              <w:t>0,189</w:t>
            </w:r>
          </w:p>
        </w:tc>
        <w:tc>
          <w:tcPr>
            <w:tcW w:w="1095" w:type="dxa"/>
            <w:vAlign w:val="center"/>
          </w:tcPr>
          <w:p w:rsidR="000345C6" w:rsidRPr="00AD44CA" w:rsidRDefault="000345C6" w:rsidP="000345C6">
            <w:pPr>
              <w:ind w:firstLine="0"/>
              <w:jc w:val="center"/>
              <w:rPr>
                <w:sz w:val="20"/>
                <w:szCs w:val="20"/>
              </w:rPr>
            </w:pPr>
            <w:r>
              <w:rPr>
                <w:sz w:val="20"/>
                <w:szCs w:val="20"/>
              </w:rPr>
              <w:t>0,189</w:t>
            </w:r>
          </w:p>
        </w:tc>
        <w:tc>
          <w:tcPr>
            <w:tcW w:w="1095" w:type="dxa"/>
            <w:vAlign w:val="center"/>
          </w:tcPr>
          <w:p w:rsidR="000345C6" w:rsidRPr="00AD44CA" w:rsidRDefault="000345C6" w:rsidP="000345C6">
            <w:pPr>
              <w:ind w:firstLine="0"/>
              <w:jc w:val="center"/>
              <w:rPr>
                <w:sz w:val="20"/>
                <w:szCs w:val="20"/>
              </w:rPr>
            </w:pPr>
            <w:r>
              <w:rPr>
                <w:sz w:val="20"/>
                <w:szCs w:val="20"/>
              </w:rPr>
              <w:t>0,189</w:t>
            </w:r>
          </w:p>
        </w:tc>
      </w:tr>
      <w:tr w:rsidR="000345C6" w:rsidRPr="00AD44CA"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rFonts w:ascii="Times New Roman" w:hAnsi="Times New Roman" w:cs="Times New Roman"/>
                <w:sz w:val="20"/>
                <w:szCs w:val="20"/>
              </w:rPr>
              <w:t>сверхнормативные утечки теплоносителя</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95" w:type="dxa"/>
            <w:tcMar>
              <w:left w:w="11" w:type="dxa"/>
              <w:right w:w="11" w:type="dxa"/>
            </w:tcMar>
            <w:vAlign w:val="center"/>
          </w:tcPr>
          <w:p w:rsidR="000345C6" w:rsidRPr="00AD44CA" w:rsidRDefault="000345C6" w:rsidP="000345C6">
            <w:pPr>
              <w:ind w:firstLine="0"/>
              <w:jc w:val="center"/>
              <w:rPr>
                <w:sz w:val="20"/>
                <w:szCs w:val="20"/>
              </w:rPr>
            </w:pPr>
            <w:r>
              <w:rPr>
                <w:sz w:val="20"/>
                <w:szCs w:val="20"/>
              </w:rPr>
              <w:t>1,188</w:t>
            </w:r>
          </w:p>
        </w:tc>
        <w:tc>
          <w:tcPr>
            <w:tcW w:w="1095" w:type="dxa"/>
            <w:vAlign w:val="center"/>
          </w:tcPr>
          <w:p w:rsidR="000345C6" w:rsidRPr="00AD44CA" w:rsidRDefault="000345C6" w:rsidP="000345C6">
            <w:pPr>
              <w:ind w:firstLine="0"/>
              <w:jc w:val="center"/>
              <w:rPr>
                <w:sz w:val="20"/>
                <w:szCs w:val="20"/>
              </w:rPr>
            </w:pPr>
            <w:r>
              <w:rPr>
                <w:sz w:val="20"/>
                <w:szCs w:val="20"/>
              </w:rPr>
              <w:t>1,188</w:t>
            </w:r>
          </w:p>
        </w:tc>
        <w:tc>
          <w:tcPr>
            <w:tcW w:w="1095" w:type="dxa"/>
            <w:vAlign w:val="center"/>
          </w:tcPr>
          <w:p w:rsidR="000345C6" w:rsidRPr="00AD44CA" w:rsidRDefault="000345C6" w:rsidP="000345C6">
            <w:pPr>
              <w:ind w:firstLine="0"/>
              <w:jc w:val="center"/>
              <w:rPr>
                <w:sz w:val="20"/>
                <w:szCs w:val="20"/>
              </w:rPr>
            </w:pPr>
            <w:r>
              <w:rPr>
                <w:sz w:val="20"/>
                <w:szCs w:val="20"/>
              </w:rPr>
              <w:t>1,188</w:t>
            </w:r>
          </w:p>
        </w:tc>
      </w:tr>
      <w:tr w:rsidR="000345C6" w:rsidRPr="002B6479" w:rsidTr="00C82EB9">
        <w:tc>
          <w:tcPr>
            <w:tcW w:w="5148" w:type="dxa"/>
            <w:tcMar>
              <w:left w:w="11" w:type="dxa"/>
              <w:right w:w="11" w:type="dxa"/>
            </w:tcMar>
            <w:vAlign w:val="center"/>
          </w:tcPr>
          <w:p w:rsidR="000345C6" w:rsidRPr="00AD44CA" w:rsidRDefault="000345C6" w:rsidP="000345C6">
            <w:pPr>
              <w:pStyle w:val="afffe"/>
              <w:rPr>
                <w:rFonts w:ascii="Times New Roman" w:hAnsi="Times New Roman" w:cs="Times New Roman"/>
                <w:sz w:val="20"/>
                <w:szCs w:val="20"/>
              </w:rPr>
            </w:pPr>
            <w:r w:rsidRPr="00AD44CA">
              <w:rPr>
                <w:sz w:val="20"/>
                <w:szCs w:val="20"/>
              </w:rPr>
              <w:t>Расход воды на ГВС, тыс. м</w:t>
            </w:r>
            <w:r w:rsidRPr="00AD44CA">
              <w:rPr>
                <w:sz w:val="20"/>
                <w:szCs w:val="20"/>
                <w:vertAlign w:val="superscript"/>
              </w:rPr>
              <w:t>3</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18"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95" w:type="dxa"/>
            <w:tcMar>
              <w:left w:w="11" w:type="dxa"/>
              <w:right w:w="11" w:type="dxa"/>
            </w:tcMar>
            <w:vAlign w:val="center"/>
          </w:tcPr>
          <w:p w:rsidR="000345C6" w:rsidRPr="00AD44CA" w:rsidRDefault="000345C6" w:rsidP="000345C6">
            <w:pPr>
              <w:ind w:firstLine="0"/>
              <w:jc w:val="center"/>
              <w:rPr>
                <w:sz w:val="20"/>
                <w:szCs w:val="20"/>
              </w:rPr>
            </w:pPr>
            <w:r>
              <w:rPr>
                <w:sz w:val="20"/>
                <w:szCs w:val="20"/>
              </w:rPr>
              <w:t>0</w:t>
            </w:r>
          </w:p>
        </w:tc>
        <w:tc>
          <w:tcPr>
            <w:tcW w:w="1095" w:type="dxa"/>
            <w:vAlign w:val="center"/>
          </w:tcPr>
          <w:p w:rsidR="000345C6" w:rsidRPr="00AD44CA" w:rsidRDefault="000345C6" w:rsidP="000345C6">
            <w:pPr>
              <w:ind w:firstLine="0"/>
              <w:jc w:val="center"/>
              <w:rPr>
                <w:sz w:val="20"/>
                <w:szCs w:val="20"/>
              </w:rPr>
            </w:pPr>
            <w:r>
              <w:rPr>
                <w:sz w:val="20"/>
                <w:szCs w:val="20"/>
              </w:rPr>
              <w:t>0</w:t>
            </w:r>
          </w:p>
        </w:tc>
        <w:tc>
          <w:tcPr>
            <w:tcW w:w="1095" w:type="dxa"/>
            <w:vAlign w:val="center"/>
          </w:tcPr>
          <w:p w:rsidR="000345C6" w:rsidRPr="005545B9" w:rsidRDefault="000345C6" w:rsidP="000345C6">
            <w:pPr>
              <w:ind w:firstLine="0"/>
              <w:jc w:val="center"/>
              <w:rPr>
                <w:sz w:val="20"/>
                <w:szCs w:val="20"/>
              </w:rPr>
            </w:pPr>
            <w:r>
              <w:rPr>
                <w:sz w:val="20"/>
                <w:szCs w:val="20"/>
              </w:rPr>
              <w:t>0</w:t>
            </w:r>
          </w:p>
        </w:tc>
      </w:tr>
    </w:tbl>
    <w:p w:rsidR="00A90542" w:rsidRPr="002B6479" w:rsidRDefault="00A90542" w:rsidP="00BD2DBF">
      <w:pPr>
        <w:rPr>
          <w:highlight w:val="yellow"/>
          <w:lang w:bidi="ru-RU"/>
        </w:rPr>
        <w:sectPr w:rsidR="00A90542" w:rsidRPr="002B6479" w:rsidSect="00F55314">
          <w:pgSz w:w="16838" w:h="11906" w:orient="landscape"/>
          <w:pgMar w:top="1418" w:right="567" w:bottom="851" w:left="567" w:header="709" w:footer="411" w:gutter="0"/>
          <w:cols w:space="708"/>
          <w:docGrid w:linePitch="360"/>
        </w:sectPr>
      </w:pPr>
    </w:p>
    <w:p w:rsidR="002F4942" w:rsidRPr="00AD44CA" w:rsidRDefault="002F4942" w:rsidP="00D06A91">
      <w:pPr>
        <w:pStyle w:val="3"/>
        <w:rPr>
          <w:i/>
        </w:rPr>
      </w:pPr>
      <w:bookmarkStart w:id="399" w:name="_Toc8041258"/>
      <w:bookmarkStart w:id="400" w:name="_Toc169269393"/>
      <w:bookmarkStart w:id="401" w:name="sub_1612"/>
      <w:bookmarkEnd w:id="398"/>
      <w:r w:rsidRPr="00AD44CA">
        <w:rPr>
          <w:i/>
        </w:rPr>
        <w:lastRenderedPageBreak/>
        <w:t>б) </w:t>
      </w:r>
      <w:bookmarkEnd w:id="399"/>
      <w:r w:rsidR="00AF19CE" w:rsidRPr="00AD44CA">
        <w:rPr>
          <w:i/>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00"/>
    </w:p>
    <w:p w:rsidR="00543B23" w:rsidRPr="00AD44CA" w:rsidRDefault="00560CBA" w:rsidP="00543B23">
      <w:r>
        <w:t xml:space="preserve">На территории </w:t>
      </w:r>
      <w:r w:rsidR="00CA00F6">
        <w:t>Куяновского</w:t>
      </w:r>
      <w:r w:rsidR="00DB6E31">
        <w:t xml:space="preserve"> сельского поселения </w:t>
      </w:r>
      <w:r>
        <w:t>открытые системы теплоснабжения отсутствуют.</w:t>
      </w:r>
    </w:p>
    <w:p w:rsidR="002F4942" w:rsidRPr="00244085" w:rsidRDefault="002F4942" w:rsidP="00D06A91">
      <w:pPr>
        <w:pStyle w:val="3"/>
        <w:rPr>
          <w:i/>
        </w:rPr>
      </w:pPr>
      <w:bookmarkStart w:id="402" w:name="_Toc8041259"/>
      <w:bookmarkStart w:id="403" w:name="_Toc169269394"/>
      <w:bookmarkStart w:id="404" w:name="sub_1613"/>
      <w:bookmarkEnd w:id="401"/>
      <w:r w:rsidRPr="00244085">
        <w:rPr>
          <w:i/>
        </w:rPr>
        <w:t>в) сведения о наличии баков-аккумуляторов</w:t>
      </w:r>
      <w:bookmarkEnd w:id="402"/>
      <w:bookmarkEnd w:id="403"/>
    </w:p>
    <w:p w:rsidR="00140DC4" w:rsidRPr="00140DC4" w:rsidRDefault="00140DC4" w:rsidP="00D06A91">
      <w:r w:rsidRPr="00140DC4">
        <w:t>Отсутствуют.</w:t>
      </w:r>
    </w:p>
    <w:p w:rsidR="002F4942" w:rsidRPr="00244085" w:rsidRDefault="002F4942" w:rsidP="00D06A91">
      <w:pPr>
        <w:pStyle w:val="3"/>
        <w:rPr>
          <w:i/>
        </w:rPr>
      </w:pPr>
      <w:bookmarkStart w:id="405" w:name="_Toc8041260"/>
      <w:bookmarkStart w:id="406" w:name="_Toc169269395"/>
      <w:bookmarkStart w:id="407" w:name="sub_1614"/>
      <w:bookmarkEnd w:id="404"/>
      <w:r w:rsidRPr="00244085">
        <w:rPr>
          <w:i/>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05"/>
      <w:bookmarkEnd w:id="406"/>
    </w:p>
    <w:p w:rsidR="00777130" w:rsidRPr="00244085" w:rsidRDefault="00777130" w:rsidP="00D06A91">
      <w:r w:rsidRPr="00244085">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2F4942" w:rsidRPr="00244085" w:rsidRDefault="002F4942" w:rsidP="00C77415">
      <w:pPr>
        <w:pStyle w:val="3"/>
        <w:rPr>
          <w:i/>
        </w:rPr>
      </w:pPr>
      <w:bookmarkStart w:id="408" w:name="_Toc8041261"/>
      <w:bookmarkStart w:id="409" w:name="_Toc169269396"/>
      <w:bookmarkEnd w:id="407"/>
      <w:r w:rsidRPr="00244085">
        <w:rPr>
          <w:i/>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408"/>
      <w:bookmarkEnd w:id="409"/>
    </w:p>
    <w:p w:rsidR="00C77415" w:rsidRPr="00244085" w:rsidRDefault="00657F46" w:rsidP="00657F46">
      <w:r w:rsidRPr="00244085">
        <w:t>В таблице 6.</w:t>
      </w:r>
      <w:r w:rsidR="00560CBA" w:rsidRPr="00244085">
        <w:t>3</w:t>
      </w:r>
      <w:r w:rsidRPr="00244085">
        <w:t xml:space="preserve">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rsidR="00657F46" w:rsidRPr="002B6479" w:rsidRDefault="00657F46" w:rsidP="006C2FAA">
      <w:pPr>
        <w:pStyle w:val="1"/>
        <w:rPr>
          <w:highlight w:val="yellow"/>
        </w:rPr>
        <w:sectPr w:rsidR="00657F46" w:rsidRPr="002B6479" w:rsidSect="00911535">
          <w:pgSz w:w="11906" w:h="16838"/>
          <w:pgMar w:top="567" w:right="1418" w:bottom="567" w:left="851" w:header="709" w:footer="556" w:gutter="0"/>
          <w:cols w:space="708"/>
          <w:docGrid w:linePitch="360"/>
        </w:sectPr>
      </w:pPr>
      <w:bookmarkStart w:id="410" w:name="_Toc8041262"/>
      <w:bookmarkStart w:id="411" w:name="sub_1237"/>
      <w:bookmarkEnd w:id="394"/>
    </w:p>
    <w:p w:rsidR="002F4942" w:rsidRPr="00765F72" w:rsidRDefault="00E61E28" w:rsidP="006C2FAA">
      <w:pPr>
        <w:pStyle w:val="1"/>
      </w:pPr>
      <w:bookmarkStart w:id="412" w:name="_Toc169269397"/>
      <w:r w:rsidRPr="00765F72">
        <w:lastRenderedPageBreak/>
        <w:t>ГЛАВА 7 "ПРЕДЛОЖЕНИЯ ПО СТРОИТЕЛЬСТВУ, РЕКОНСТРУКЦИИ, ТЕХНИЧЕСКОМУ ПЕРЕВООРУЖЕНИЮ И (ИЛИ) МОДЕРНИЗАЦИИ ИСТОЧНИКОВ ТЕПЛОВОЙ ЭНЕРГИИ"</w:t>
      </w:r>
      <w:bookmarkEnd w:id="410"/>
      <w:bookmarkEnd w:id="412"/>
    </w:p>
    <w:p w:rsidR="002F4942" w:rsidRPr="00765F72" w:rsidRDefault="002F4942" w:rsidP="000F4AE0">
      <w:pPr>
        <w:pStyle w:val="3"/>
        <w:rPr>
          <w:i/>
        </w:rPr>
      </w:pPr>
      <w:bookmarkStart w:id="413" w:name="_Toc8041263"/>
      <w:bookmarkStart w:id="414" w:name="_Toc169269398"/>
      <w:bookmarkStart w:id="415" w:name="sub_1631"/>
      <w:r w:rsidRPr="00765F72">
        <w:rPr>
          <w:i/>
        </w:rPr>
        <w:t>а) описание условий организации централизованного теплоснабжения, индивидуального теплоснабжения, а также поквартирного отопления</w:t>
      </w:r>
      <w:bookmarkEnd w:id="413"/>
      <w:bookmarkEnd w:id="414"/>
    </w:p>
    <w:p w:rsidR="00977D57" w:rsidRPr="00765F72" w:rsidRDefault="00977D57" w:rsidP="00A20D83">
      <w:r w:rsidRPr="00765F72">
        <w:t xml:space="preserve">Системы централизованного теплоснабжения (СЦТ) характеризуются сочетанием трёх основных звеньев: теплоисточников, тепловых сетей и местных систем теплоиспользования (теплопотребления) отдельных зданий или сооружений. Наличие трёх основных звеньев определяет возможность организации централизованного теплоснабжения. </w:t>
      </w:r>
    </w:p>
    <w:p w:rsidR="00977D57" w:rsidRPr="00765F72" w:rsidRDefault="00977D57" w:rsidP="00A20D83">
      <w:r w:rsidRPr="00765F72">
        <w:t xml:space="preserve">Отсутствие одного из звеньев, отвечающего за транспорт теплоносителя – тепловые сети, определяет условия создания индивидуального теплоснабжения. </w:t>
      </w:r>
    </w:p>
    <w:p w:rsidR="00977D57" w:rsidRDefault="00977D57" w:rsidP="00A20D83">
      <w:r w:rsidRPr="00765F72">
        <w:t>Тепло</w:t>
      </w:r>
      <w:r w:rsidR="008E2E60">
        <w:t>снабжение</w:t>
      </w:r>
      <w:r w:rsidRPr="00765F72">
        <w:t xml:space="preserve"> перспективной индивидуальной малоэтажной застройки предлагается решать за счет использования котлов, работающих на твёрдом топливе или электроэнергии, горячее водоснабжение предлагается осуществлять от водонагревателей.</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В соответствии с Федеральным законом от 27.07.2010 года № 190-ФЗ п.15 ст. 14. «О теплоснабжении» с 01.01.2011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РФ,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Согласно п. 12.27 СП.42.133330.204 «Градостроительная планировка городских и сельских поселений» теплоснабжение поселений следует предусматривать в соответствии с учетом экономически обоснованных по энергосбережению при оптимальном сочетании и децентрализованных источников теплоснабжения,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Существующие потребители с индивидуальным теплоснабжением – это одно- и малоэтажные дома (до 4-х этажей) с неплотной застройкой в населенных пунктах. Существующие и планируемые к застройке потребители, вправе использовать для отопления индивидуальные источники теплоснабжения. Индивидуальное теплоснабжение предусматривается для: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 Индивидуальных жилых домов до трех этажей вне зависимости от месторасположения;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 Малоэтажных (до четырех этажей) блокированных и многоквартирных жилых домов, планируемых к строительству вне перспективных зон действия источников теплоснабжения при условии удельной нагрузки теплоснабжения планируемой застройки менее 0,01 Гкал/ч/га;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 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 Промышленных и прочих потребителей, технологический процесс которых предусматривает потребление природного газа;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 xml:space="preserve">• Любых объектов при отсутствии экономической целесообразности подключения к централизованной системе теплоснабжения;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lastRenderedPageBreak/>
        <w:t xml:space="preserve">• Инновационных объектов, проектом теплоснабжения которых предусматривается от альтернативных источников, включая вторичные энергоресурсы. </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Переход на автономное (индивидуальное) отопление отдельно взятой квартиры в многоквартирном доме возможен в порядке, предусмотренном гл. 4 ЖК РФ, при соблюдении технических регламентов, экологических, санитарно-гигиенических, а также противопожарных требований.</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Индивидуальные квартирные источники тепловой энергии, установление которых планируется в квартире, не должны входить в перечень запрещенных п. 64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года № 2115.</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В случае имеющейся возможности установки индивидуального отопительного оборудования, на общем собрании собственников помещений (независимо от формы собственности) принимается решение о переводе помещений дома на индивидуальное отопление.</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Выступить с инициативой проведения переустройства помещений во всем доме может любой собственник соответствующего помещения или уполномоченное им лицо (например, наниматели и другие пользователи жилыми помещениями, не являющиеся собственниками, но уполномоченные собственником на совершение таких действий).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6A62D7" w:rsidRPr="001D0874" w:rsidRDefault="006A62D7" w:rsidP="00A20D83">
      <w:pPr>
        <w:pStyle w:val="selectable-text"/>
        <w:spacing w:before="0" w:beforeAutospacing="0" w:after="0" w:afterAutospacing="0" w:line="276" w:lineRule="auto"/>
        <w:ind w:firstLine="567"/>
        <w:jc w:val="both"/>
      </w:pPr>
      <w:r w:rsidRPr="001D0874">
        <w:rPr>
          <w:rStyle w:val="selectable-text1"/>
        </w:rPr>
        <w:t>Следует отметить, что отключение от централизованного теплоснабжения помещений многоквартирного дома невозможно в случае возникновения серьезных нарушений в схеме теплоснабжения муниципального образования, возникших при отключении многоквартирного дома от централизованного теплоснабжения.</w:t>
      </w:r>
    </w:p>
    <w:p w:rsidR="006A62D7" w:rsidRPr="00765F72" w:rsidRDefault="006A62D7" w:rsidP="00A20D83">
      <w:pPr>
        <w:pStyle w:val="selectable-text"/>
        <w:spacing w:before="0" w:beforeAutospacing="0" w:after="0" w:afterAutospacing="0" w:line="276" w:lineRule="auto"/>
        <w:ind w:firstLine="567"/>
        <w:jc w:val="both"/>
      </w:pPr>
      <w:r w:rsidRPr="001D0874">
        <w:rPr>
          <w:rStyle w:val="selectable-text1"/>
        </w:rPr>
        <w:t>В свою очередь, любые действия по замене и переносу инженерных отопительных сетей и оборудования, которые произведены при отсутствии соответствующего согласования или с нарушением проекта переустройства, представленного для согласования, именуются самовольным переустройством.</w:t>
      </w:r>
    </w:p>
    <w:p w:rsidR="002F4942" w:rsidRPr="00765F72" w:rsidRDefault="002F4942" w:rsidP="00A20D83">
      <w:pPr>
        <w:pStyle w:val="3"/>
        <w:spacing w:before="0" w:after="0"/>
        <w:rPr>
          <w:i/>
        </w:rPr>
      </w:pPr>
      <w:bookmarkStart w:id="416" w:name="_Toc8041264"/>
      <w:bookmarkStart w:id="417" w:name="_Toc169269399"/>
      <w:bookmarkStart w:id="418" w:name="sub_1632"/>
      <w:bookmarkEnd w:id="415"/>
      <w:r w:rsidRPr="00765F72">
        <w:rPr>
          <w:i/>
        </w:rPr>
        <w:t xml:space="preserve">б) описание текущей ситуации, связанной с ранее принятыми в соответствии с </w:t>
      </w:r>
      <w:hyperlink r:id="rId14" w:history="1">
        <w:r w:rsidRPr="00765F72">
          <w:rPr>
            <w:i/>
          </w:rPr>
          <w:t>законодательством</w:t>
        </w:r>
      </w:hyperlink>
      <w:r w:rsidRPr="00765F72">
        <w:rPr>
          <w:i/>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16"/>
      <w:bookmarkEnd w:id="417"/>
    </w:p>
    <w:p w:rsidR="002F4942" w:rsidRPr="00765F72" w:rsidRDefault="002F4942" w:rsidP="006C2FAA">
      <w:r w:rsidRPr="00765F72">
        <w:t xml:space="preserve">На территории </w:t>
      </w:r>
      <w:r w:rsidR="00CA00F6">
        <w:t>Куяновского</w:t>
      </w:r>
      <w:r w:rsidR="00DB6E31">
        <w:t xml:space="preserve"> сельского поселения </w:t>
      </w:r>
      <w:r w:rsidRPr="00765F72">
        <w:t>отсутствуют источники комбинированной выработки электрической и тепловой энергии.</w:t>
      </w:r>
    </w:p>
    <w:p w:rsidR="002F4942" w:rsidRPr="00765F72" w:rsidRDefault="002F4942" w:rsidP="006C2FAA">
      <w:pPr>
        <w:pStyle w:val="3"/>
        <w:rPr>
          <w:i/>
        </w:rPr>
      </w:pPr>
      <w:bookmarkStart w:id="419" w:name="_Toc8041265"/>
      <w:bookmarkStart w:id="420" w:name="_Toc169269400"/>
      <w:bookmarkStart w:id="421" w:name="sub_1633"/>
      <w:bookmarkEnd w:id="418"/>
      <w:r w:rsidRPr="00765F72">
        <w:rPr>
          <w:i/>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19"/>
      <w:bookmarkEnd w:id="420"/>
    </w:p>
    <w:p w:rsidR="002F4942" w:rsidRPr="00765F72" w:rsidRDefault="002F4942" w:rsidP="006C2FAA">
      <w:bookmarkStart w:id="422" w:name="sub_1634"/>
      <w:bookmarkEnd w:id="421"/>
      <w:r w:rsidRPr="00765F72">
        <w:t xml:space="preserve">На территории </w:t>
      </w:r>
      <w:r w:rsidR="00CA00F6">
        <w:t>Куяновского</w:t>
      </w:r>
      <w:r w:rsidR="00DB6E31">
        <w:t xml:space="preserve"> сельского поселения </w:t>
      </w:r>
      <w:r w:rsidRPr="00765F72">
        <w:t>отсутствуют источники комбинированной выработки электрической и тепловой энергии.</w:t>
      </w:r>
    </w:p>
    <w:p w:rsidR="002F4942" w:rsidRPr="00765F72" w:rsidRDefault="002F4942" w:rsidP="006C2FAA">
      <w:pPr>
        <w:pStyle w:val="3"/>
        <w:rPr>
          <w:i/>
        </w:rPr>
      </w:pPr>
      <w:bookmarkStart w:id="423" w:name="_Toc8041266"/>
      <w:bookmarkStart w:id="424" w:name="_Toc169269401"/>
      <w:r w:rsidRPr="00765F72">
        <w:rPr>
          <w:i/>
        </w:rPr>
        <w:lastRenderedPageBreak/>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23"/>
      <w:bookmarkEnd w:id="424"/>
    </w:p>
    <w:p w:rsidR="000F4AE0" w:rsidRPr="00765F72" w:rsidRDefault="000F4AE0" w:rsidP="000F4AE0">
      <w:bookmarkStart w:id="425" w:name="_Toc8041267"/>
      <w:bookmarkStart w:id="426" w:name="sub_1635"/>
      <w:bookmarkEnd w:id="422"/>
      <w:r w:rsidRPr="00765F72">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2F4942" w:rsidRPr="00765F72" w:rsidRDefault="002F4942" w:rsidP="006C2FAA">
      <w:pPr>
        <w:pStyle w:val="3"/>
        <w:rPr>
          <w:i/>
        </w:rPr>
      </w:pPr>
      <w:bookmarkStart w:id="427" w:name="_Toc169269402"/>
      <w:r w:rsidRPr="00765F72">
        <w:rPr>
          <w:i/>
        </w:rPr>
        <w:t>д) </w:t>
      </w:r>
      <w:bookmarkEnd w:id="425"/>
      <w:r w:rsidR="003D1806" w:rsidRPr="00765F72">
        <w:rPr>
          <w:i/>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27"/>
    </w:p>
    <w:p w:rsidR="00977D57" w:rsidRPr="00765F72" w:rsidRDefault="00977D57" w:rsidP="00977D57">
      <w:r w:rsidRPr="00765F72">
        <w:t>Источники тепловой энергии с комбинированной выработкой тепловой и электрической энергии для обеспечения перспективных приростов тепловых нагрузок отсутствуют, поэтому реконструкция не планируется.</w:t>
      </w:r>
    </w:p>
    <w:p w:rsidR="002F4942" w:rsidRPr="00765F72" w:rsidRDefault="002F4942" w:rsidP="006C2FAA">
      <w:pPr>
        <w:pStyle w:val="3"/>
        <w:rPr>
          <w:i/>
        </w:rPr>
      </w:pPr>
      <w:bookmarkStart w:id="428" w:name="_Toc8041268"/>
      <w:bookmarkStart w:id="429" w:name="_Toc169269403"/>
      <w:bookmarkStart w:id="430" w:name="sub_1636"/>
      <w:bookmarkEnd w:id="426"/>
      <w:r w:rsidRPr="00765F72">
        <w:rPr>
          <w:i/>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28"/>
      <w:bookmarkEnd w:id="429"/>
    </w:p>
    <w:p w:rsidR="00977D57" w:rsidRPr="00765F72" w:rsidRDefault="00977D57" w:rsidP="00977D57">
      <w:pPr>
        <w:rPr>
          <w:szCs w:val="28"/>
        </w:rPr>
      </w:pPr>
      <w:r w:rsidRPr="00765F72">
        <w:rPr>
          <w:szCs w:val="28"/>
        </w:rPr>
        <w:t xml:space="preserve">Мероприятия по реконструкции котельных для выработки электроэнергии в комбинированном цикле на </w:t>
      </w:r>
      <w:r w:rsidR="00A429AD" w:rsidRPr="00765F72">
        <w:rPr>
          <w:szCs w:val="28"/>
        </w:rPr>
        <w:t xml:space="preserve">базе </w:t>
      </w:r>
      <w:r w:rsidRPr="00765F72">
        <w:rPr>
          <w:szCs w:val="28"/>
        </w:rPr>
        <w:t>существующих и перспективных тепловых нагрузок не планируются.</w:t>
      </w:r>
    </w:p>
    <w:p w:rsidR="002F4942" w:rsidRPr="00765F72" w:rsidRDefault="002F4942" w:rsidP="006C2FAA">
      <w:pPr>
        <w:pStyle w:val="3"/>
        <w:rPr>
          <w:i/>
        </w:rPr>
      </w:pPr>
      <w:bookmarkStart w:id="431" w:name="_Toc8041269"/>
      <w:bookmarkStart w:id="432" w:name="_Toc169269404"/>
      <w:bookmarkStart w:id="433" w:name="sub_1637"/>
      <w:bookmarkEnd w:id="430"/>
      <w:r w:rsidRPr="00765F72">
        <w:rPr>
          <w:i/>
        </w:rP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31"/>
      <w:bookmarkEnd w:id="432"/>
    </w:p>
    <w:p w:rsidR="00977D57" w:rsidRPr="00765F72" w:rsidRDefault="00977D57" w:rsidP="00977D57">
      <w:r w:rsidRPr="00765F72">
        <w:t>Реконструкция и (или) модернизация к</w:t>
      </w:r>
      <w:r w:rsidR="007E7090" w:rsidRPr="00765F72">
        <w:t xml:space="preserve">отельных с целью увеличения их зоны действия, </w:t>
      </w:r>
      <w:r w:rsidRPr="00765F72">
        <w:t>за счё</w:t>
      </w:r>
      <w:r w:rsidR="007E7090" w:rsidRPr="00765F72">
        <w:t xml:space="preserve">т включения в неё зон действия </w:t>
      </w:r>
      <w:r w:rsidRPr="00765F72">
        <w:t>существующих источников тепловой энергии не планируется.</w:t>
      </w:r>
    </w:p>
    <w:p w:rsidR="002F4942" w:rsidRPr="00765F72" w:rsidRDefault="002F4942" w:rsidP="006C2FAA">
      <w:pPr>
        <w:pStyle w:val="3"/>
        <w:rPr>
          <w:i/>
        </w:rPr>
      </w:pPr>
      <w:bookmarkStart w:id="434" w:name="_Toc8041270"/>
      <w:bookmarkStart w:id="435" w:name="_Toc169269405"/>
      <w:bookmarkStart w:id="436" w:name="sub_1638"/>
      <w:bookmarkEnd w:id="433"/>
      <w:r w:rsidRPr="00765F72">
        <w:rPr>
          <w:i/>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434"/>
      <w:bookmarkEnd w:id="435"/>
    </w:p>
    <w:p w:rsidR="007E7090" w:rsidRPr="00765F72" w:rsidRDefault="007E7090" w:rsidP="007E7090">
      <w:r w:rsidRPr="00765F72">
        <w:t xml:space="preserve">Перевод котельных в пиковый режим работы по отношению к источникам тепловой энергии с комбинированной выработкой тепловой и электрической энергии целесообразен в случаях: </w:t>
      </w:r>
    </w:p>
    <w:p w:rsidR="007E7090" w:rsidRPr="00765F72" w:rsidRDefault="007E7090" w:rsidP="00E8207F">
      <w:pPr>
        <w:pStyle w:val="aa"/>
        <w:numPr>
          <w:ilvl w:val="0"/>
          <w:numId w:val="30"/>
        </w:numPr>
        <w:ind w:left="993"/>
      </w:pPr>
      <w:r w:rsidRPr="00765F72">
        <w:t xml:space="preserve">расположения котельных и потребителей, подключенных к ним, в пределах радиуса эффективного теплоснабжения источника теплоэнергии с комбинированной выработкой тепло- и электро- энергии; </w:t>
      </w:r>
    </w:p>
    <w:p w:rsidR="007E7090" w:rsidRPr="00765F72" w:rsidRDefault="007E7090" w:rsidP="00E8207F">
      <w:pPr>
        <w:pStyle w:val="aa"/>
        <w:numPr>
          <w:ilvl w:val="0"/>
          <w:numId w:val="30"/>
        </w:numPr>
        <w:ind w:left="993"/>
      </w:pPr>
      <w:r w:rsidRPr="00765F72">
        <w:t xml:space="preserve">несоблюдения установленного температурного графика источником теплоэнергии с комбинированной выработкой тепло- и электроэнергии; </w:t>
      </w:r>
    </w:p>
    <w:p w:rsidR="007E7090" w:rsidRPr="00765F72" w:rsidRDefault="007E7090" w:rsidP="00E8207F">
      <w:pPr>
        <w:pStyle w:val="aa"/>
        <w:numPr>
          <w:ilvl w:val="0"/>
          <w:numId w:val="30"/>
        </w:numPr>
        <w:ind w:left="993"/>
      </w:pPr>
      <w:r w:rsidRPr="00765F72">
        <w:t xml:space="preserve">несоответствия оборудования котельных требованиям законодательства в области энергосбережения и повышения энергетической эффективности (например: высокий уровень износа оборудования, перерасход топливно-энергетических ресурсов и т.д.). </w:t>
      </w:r>
    </w:p>
    <w:p w:rsidR="007E7090" w:rsidRPr="00765F72" w:rsidRDefault="007E7090" w:rsidP="007E7090">
      <w:r w:rsidRPr="00765F72">
        <w:t xml:space="preserve">По результатам проведённого анализа установлено, что перевод действующих на территории </w:t>
      </w:r>
      <w:r w:rsidR="00CA00F6">
        <w:t>Куяновского</w:t>
      </w:r>
      <w:r w:rsidR="00DB6E31">
        <w:t xml:space="preserve"> сельского поселения </w:t>
      </w:r>
      <w:r w:rsidRPr="00765F72">
        <w:t xml:space="preserve">котельных в пиковый режим работы </w:t>
      </w:r>
      <w:r w:rsidRPr="00765F72">
        <w:lastRenderedPageBreak/>
        <w:t>нецелесообразен, ввиду несоответствия существующего положения в сфере производства и передачи тепловой энергии вышеприведённым условиям.</w:t>
      </w:r>
    </w:p>
    <w:p w:rsidR="002F4942" w:rsidRPr="00765F72" w:rsidRDefault="002F4942" w:rsidP="006C2FAA">
      <w:pPr>
        <w:pStyle w:val="3"/>
        <w:rPr>
          <w:i/>
        </w:rPr>
      </w:pPr>
      <w:bookmarkStart w:id="437" w:name="_Toc8041271"/>
      <w:bookmarkStart w:id="438" w:name="_Toc169269406"/>
      <w:bookmarkStart w:id="439" w:name="sub_1639"/>
      <w:bookmarkEnd w:id="436"/>
      <w:r w:rsidRPr="00765F72">
        <w:rPr>
          <w:i/>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437"/>
      <w:bookmarkEnd w:id="438"/>
    </w:p>
    <w:p w:rsidR="007E7090" w:rsidRPr="00765F72" w:rsidRDefault="007E7090" w:rsidP="007E7090">
      <w:r w:rsidRPr="00765F72">
        <w:t>Источники тепловой энергии с комбинированной выработкой тепловой и электрической энергии отсутствуют, поэтому мероприятия по расширению зон действия не планируются.</w:t>
      </w:r>
    </w:p>
    <w:p w:rsidR="002F4942" w:rsidRPr="00765F72" w:rsidRDefault="002F4942" w:rsidP="006C2FAA">
      <w:pPr>
        <w:pStyle w:val="3"/>
        <w:rPr>
          <w:i/>
        </w:rPr>
      </w:pPr>
      <w:bookmarkStart w:id="440" w:name="_Toc8041272"/>
      <w:bookmarkStart w:id="441" w:name="_Toc169269407"/>
      <w:bookmarkStart w:id="442" w:name="sub_16310"/>
      <w:bookmarkEnd w:id="439"/>
      <w:r w:rsidRPr="00765F72">
        <w:rPr>
          <w:i/>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40"/>
      <w:bookmarkEnd w:id="441"/>
    </w:p>
    <w:p w:rsidR="00100759" w:rsidRPr="00765F72" w:rsidRDefault="00765F72" w:rsidP="00100759">
      <w:pPr>
        <w:rPr>
          <w:highlight w:val="yellow"/>
        </w:rPr>
      </w:pPr>
      <w:r>
        <w:t>Н</w:t>
      </w:r>
      <w:r w:rsidRPr="00765F72">
        <w:t xml:space="preserve">а территории </w:t>
      </w:r>
      <w:r w:rsidR="00CA00F6">
        <w:t>Куяновского</w:t>
      </w:r>
      <w:r w:rsidR="00DB6E31">
        <w:t xml:space="preserve"> сельского поселения </w:t>
      </w:r>
      <w:r>
        <w:t xml:space="preserve">не предусматривается </w:t>
      </w:r>
      <w:r w:rsidRPr="00765F72">
        <w:t>вывод в резерв и (или) вывод из эксплуатации котельных при передаче тепловых нагрузок на другие источники тепловой энергии</w:t>
      </w:r>
      <w:r>
        <w:t>.</w:t>
      </w:r>
    </w:p>
    <w:p w:rsidR="002F4942" w:rsidRPr="00765F72" w:rsidRDefault="002F4942" w:rsidP="00B13129">
      <w:pPr>
        <w:pStyle w:val="3"/>
        <w:rPr>
          <w:i/>
        </w:rPr>
      </w:pPr>
      <w:bookmarkStart w:id="443" w:name="_Toc8041273"/>
      <w:bookmarkStart w:id="444" w:name="_Toc169269408"/>
      <w:bookmarkStart w:id="445" w:name="sub_16311"/>
      <w:bookmarkEnd w:id="442"/>
      <w:r w:rsidRPr="00765F72">
        <w:rPr>
          <w:i/>
        </w:rPr>
        <w:t>л) обоснование организации индивидуального теплоснабжения в зонах застройки поселения малоэтажными жилыми зданиями</w:t>
      </w:r>
      <w:bookmarkEnd w:id="443"/>
      <w:bookmarkEnd w:id="444"/>
    </w:p>
    <w:p w:rsidR="007E7090" w:rsidRPr="00765F72" w:rsidRDefault="007E7090" w:rsidP="007E7090">
      <w:r w:rsidRPr="00765F72">
        <w:t>Индивидуальное теплоснабжение предусматривается для индивидуальной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rsidR="002F4942" w:rsidRPr="00765F72" w:rsidRDefault="002F4942" w:rsidP="006C2FAA">
      <w:pPr>
        <w:pStyle w:val="3"/>
        <w:rPr>
          <w:i/>
        </w:rPr>
      </w:pPr>
      <w:bookmarkStart w:id="446" w:name="_Toc8041274"/>
      <w:bookmarkStart w:id="447" w:name="_Toc169269409"/>
      <w:bookmarkStart w:id="448" w:name="sub_16312"/>
      <w:bookmarkEnd w:id="445"/>
      <w:r w:rsidRPr="00765F72">
        <w:rPr>
          <w:i/>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446"/>
      <w:bookmarkEnd w:id="447"/>
    </w:p>
    <w:p w:rsidR="002F4942" w:rsidRPr="00765F72" w:rsidRDefault="002F4942" w:rsidP="006C2FAA">
      <w:r w:rsidRPr="00765F72">
        <w:t>Согласно</w:t>
      </w:r>
      <w:r w:rsidR="007E7090" w:rsidRPr="00765F72">
        <w:t>,</w:t>
      </w:r>
      <w:r w:rsidRPr="00765F72">
        <w:t xml:space="preserve"> расчета балансов тепловой мощности существующих источников теплоснабжения с учетом перспективного развития на период </w:t>
      </w:r>
      <w:r w:rsidR="00B13129" w:rsidRPr="00765F72">
        <w:t xml:space="preserve">до </w:t>
      </w:r>
      <w:r w:rsidRPr="00765F72">
        <w:t>20</w:t>
      </w:r>
      <w:r w:rsidR="00431C47">
        <w:t>33</w:t>
      </w:r>
      <w:r w:rsidRPr="00765F72">
        <w:t xml:space="preserve"> г., источники теплоснабжения не будут иметь дефицит тепловой мощности.</w:t>
      </w:r>
    </w:p>
    <w:p w:rsidR="002F4942" w:rsidRPr="00765F72" w:rsidRDefault="002F4942" w:rsidP="006C2FAA">
      <w:pPr>
        <w:pStyle w:val="3"/>
        <w:rPr>
          <w:i/>
        </w:rPr>
      </w:pPr>
      <w:bookmarkStart w:id="449" w:name="_Toc8041275"/>
      <w:bookmarkStart w:id="450" w:name="_Toc169269410"/>
      <w:bookmarkStart w:id="451" w:name="sub_16313"/>
      <w:bookmarkEnd w:id="448"/>
      <w:r w:rsidRPr="00765F72">
        <w:rPr>
          <w:i/>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49"/>
      <w:bookmarkEnd w:id="450"/>
    </w:p>
    <w:p w:rsidR="002F4942" w:rsidRPr="00765F72" w:rsidRDefault="002F4942" w:rsidP="006C2FAA">
      <w:r w:rsidRPr="00765F72">
        <w:t>Мероприятия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 на расчетный срок не предусматриваются.</w:t>
      </w:r>
    </w:p>
    <w:p w:rsidR="002F4942" w:rsidRPr="00765F72" w:rsidRDefault="002F4942" w:rsidP="006C2FAA">
      <w:pPr>
        <w:pStyle w:val="3"/>
        <w:rPr>
          <w:i/>
        </w:rPr>
      </w:pPr>
      <w:bookmarkStart w:id="452" w:name="_Toc8041276"/>
      <w:bookmarkStart w:id="453" w:name="_Toc169269411"/>
      <w:bookmarkStart w:id="454" w:name="sub_16314"/>
      <w:bookmarkEnd w:id="451"/>
      <w:r w:rsidRPr="00765F72">
        <w:rPr>
          <w:i/>
        </w:rPr>
        <w:t>о) обоснование организации теплоснабжения в производственных зонах на территории поселения</w:t>
      </w:r>
      <w:bookmarkEnd w:id="452"/>
      <w:bookmarkEnd w:id="453"/>
    </w:p>
    <w:p w:rsidR="007E7090" w:rsidRPr="00765F72" w:rsidRDefault="007E7090" w:rsidP="007E7090">
      <w:r w:rsidRPr="00765F72">
        <w:t xml:space="preserve">Существующая в производственных зонах на территории </w:t>
      </w:r>
      <w:r w:rsidR="00CA00F6">
        <w:t>Куяновского</w:t>
      </w:r>
      <w:r w:rsidR="00DB6E31">
        <w:t xml:space="preserve"> сельского поселения </w:t>
      </w:r>
      <w:r w:rsidRPr="00765F72">
        <w:t>организация теплоснабжения сохранится без изменений, поскольку развитие и новое строительство производственных мощностей не предполагается.</w:t>
      </w:r>
    </w:p>
    <w:p w:rsidR="002F4942" w:rsidRPr="00765F72" w:rsidRDefault="002F4942" w:rsidP="006C2FAA">
      <w:pPr>
        <w:pStyle w:val="3"/>
        <w:rPr>
          <w:i/>
        </w:rPr>
      </w:pPr>
      <w:bookmarkStart w:id="455" w:name="_Toc8041277"/>
      <w:bookmarkStart w:id="456" w:name="_Toc169269412"/>
      <w:bookmarkStart w:id="457" w:name="sub_16315"/>
      <w:bookmarkEnd w:id="454"/>
      <w:r w:rsidRPr="00765F72">
        <w:rPr>
          <w:i/>
        </w:rPr>
        <w:t>п) результаты расчетов радиуса эффективного теплоснабжения</w:t>
      </w:r>
      <w:bookmarkEnd w:id="455"/>
      <w:bookmarkEnd w:id="456"/>
    </w:p>
    <w:p w:rsidR="00604B3C" w:rsidRPr="00765F72" w:rsidRDefault="00604B3C" w:rsidP="00604B3C">
      <w:r w:rsidRPr="00765F72">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604B3C" w:rsidRPr="00765F72" w:rsidRDefault="00604B3C" w:rsidP="00604B3C">
      <w:r w:rsidRPr="00765F72">
        <w:lastRenderedPageBreak/>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604B3C" w:rsidRPr="00765F72" w:rsidRDefault="00604B3C" w:rsidP="00604B3C">
      <w:r w:rsidRPr="00765F72">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rsidR="00604B3C" w:rsidRPr="00765F72" w:rsidRDefault="00604B3C" w:rsidP="00604B3C">
      <w:r w:rsidRPr="00765F72">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09"/>
      </w:tblGrid>
      <w:tr w:rsidR="00604B3C" w:rsidRPr="00765F72" w:rsidTr="00863673">
        <w:trPr>
          <w:trHeight w:val="1156"/>
        </w:trPr>
        <w:tc>
          <w:tcPr>
            <w:tcW w:w="9609" w:type="dxa"/>
            <w:tcBorders>
              <w:top w:val="nil"/>
              <w:left w:val="nil"/>
              <w:bottom w:val="nil"/>
              <w:right w:val="nil"/>
            </w:tcBorders>
            <w:hideMark/>
          </w:tcPr>
          <w:p w:rsidR="00604B3C" w:rsidRPr="00765F72" w:rsidRDefault="00604B3C" w:rsidP="00604B3C">
            <w:pPr>
              <w:jc w:val="center"/>
            </w:pPr>
            <w:r w:rsidRPr="00765F72">
              <w:rPr>
                <w:noProof/>
              </w:rPr>
              <w:drawing>
                <wp:inline distT="0" distB="0" distL="0" distR="0">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126615" cy="690880"/>
                          </a:xfrm>
                          <a:prstGeom prst="rect">
                            <a:avLst/>
                          </a:prstGeom>
                          <a:noFill/>
                          <a:ln>
                            <a:noFill/>
                          </a:ln>
                        </pic:spPr>
                      </pic:pic>
                    </a:graphicData>
                  </a:graphic>
                </wp:inline>
              </w:drawing>
            </w:r>
          </w:p>
        </w:tc>
      </w:tr>
    </w:tbl>
    <w:p w:rsidR="00604B3C" w:rsidRPr="00765F72" w:rsidRDefault="00604B3C" w:rsidP="00604B3C">
      <w:pPr>
        <w:ind w:firstLine="0"/>
      </w:pPr>
      <w:r w:rsidRPr="00765F72">
        <w:t>где</w:t>
      </w:r>
    </w:p>
    <w:tbl>
      <w:tblPr>
        <w:tblW w:w="9639" w:type="dxa"/>
        <w:tblInd w:w="108" w:type="dxa"/>
        <w:tblLayout w:type="fixed"/>
        <w:tblLook w:val="04A0"/>
      </w:tblPr>
      <w:tblGrid>
        <w:gridCol w:w="1115"/>
        <w:gridCol w:w="412"/>
        <w:gridCol w:w="8112"/>
      </w:tblGrid>
      <w:tr w:rsidR="00604B3C" w:rsidRPr="00765F72" w:rsidTr="00604B3C">
        <w:tc>
          <w:tcPr>
            <w:tcW w:w="1115" w:type="dxa"/>
            <w:hideMark/>
          </w:tcPr>
          <w:p w:rsidR="00604B3C" w:rsidRPr="00765F72" w:rsidRDefault="00604B3C" w:rsidP="00604B3C">
            <w:pPr>
              <w:ind w:firstLine="0"/>
            </w:pPr>
            <w:r w:rsidRPr="00765F72">
              <w:rPr>
                <w:noProof/>
              </w:rPr>
              <w:drawing>
                <wp:inline distT="0" distB="0" distL="0" distR="0">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rsidR="00604B3C" w:rsidRPr="00765F72" w:rsidRDefault="00604B3C" w:rsidP="00604B3C">
            <w:pPr>
              <w:ind w:firstLine="0"/>
            </w:pPr>
            <w:r w:rsidRPr="00765F72">
              <w:t>-</w:t>
            </w:r>
          </w:p>
        </w:tc>
        <w:tc>
          <w:tcPr>
            <w:tcW w:w="8112" w:type="dxa"/>
            <w:hideMark/>
          </w:tcPr>
          <w:p w:rsidR="00604B3C" w:rsidRPr="00765F72" w:rsidRDefault="00604B3C" w:rsidP="00604B3C">
            <w:pPr>
              <w:ind w:firstLine="0"/>
            </w:pPr>
            <w:r w:rsidRPr="00765F72">
              <w:t>дисконтированный срок окупаемости инвестиций в строительство тепловой сети, лет;</w:t>
            </w:r>
          </w:p>
        </w:tc>
      </w:tr>
      <w:tr w:rsidR="00604B3C" w:rsidRPr="00765F72" w:rsidTr="00604B3C">
        <w:tc>
          <w:tcPr>
            <w:tcW w:w="1115" w:type="dxa"/>
          </w:tcPr>
          <w:p w:rsidR="00604B3C" w:rsidRPr="00765F72" w:rsidRDefault="00604B3C" w:rsidP="00604B3C">
            <w:pPr>
              <w:ind w:firstLine="0"/>
            </w:pPr>
            <w:r w:rsidRPr="00765F72">
              <w:rPr>
                <w:lang w:val="en-US"/>
              </w:rPr>
              <w:t>n</w:t>
            </w:r>
          </w:p>
        </w:tc>
        <w:tc>
          <w:tcPr>
            <w:tcW w:w="412" w:type="dxa"/>
          </w:tcPr>
          <w:p w:rsidR="00604B3C" w:rsidRPr="00765F72" w:rsidRDefault="00604B3C" w:rsidP="00604B3C">
            <w:pPr>
              <w:ind w:firstLine="0"/>
            </w:pPr>
            <w:r w:rsidRPr="00765F72">
              <w:t>-</w:t>
            </w:r>
          </w:p>
        </w:tc>
        <w:tc>
          <w:tcPr>
            <w:tcW w:w="8112" w:type="dxa"/>
          </w:tcPr>
          <w:p w:rsidR="00604B3C" w:rsidRPr="00765F72" w:rsidRDefault="00604B3C" w:rsidP="00604B3C">
            <w:pPr>
              <w:ind w:firstLine="0"/>
            </w:pPr>
            <w:r w:rsidRPr="00765F72">
              <w:t>число периодов окупаемости, лет;</w:t>
            </w:r>
          </w:p>
        </w:tc>
      </w:tr>
      <w:tr w:rsidR="00604B3C" w:rsidRPr="00765F72" w:rsidTr="00604B3C">
        <w:tc>
          <w:tcPr>
            <w:tcW w:w="1115" w:type="dxa"/>
            <w:hideMark/>
          </w:tcPr>
          <w:p w:rsidR="00604B3C" w:rsidRPr="00765F72" w:rsidRDefault="00604B3C" w:rsidP="00604B3C">
            <w:pPr>
              <w:ind w:firstLine="0"/>
            </w:pPr>
            <w:r w:rsidRPr="00765F72">
              <w:rPr>
                <w:noProof/>
              </w:rPr>
              <w:drawing>
                <wp:inline distT="0" distB="0" distL="0" distR="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rsidR="00604B3C" w:rsidRPr="00765F72" w:rsidRDefault="00604B3C" w:rsidP="00604B3C">
            <w:pPr>
              <w:ind w:firstLine="0"/>
            </w:pPr>
            <w:r w:rsidRPr="00765F72">
              <w:t>-</w:t>
            </w:r>
          </w:p>
        </w:tc>
        <w:tc>
          <w:tcPr>
            <w:tcW w:w="8112" w:type="dxa"/>
            <w:hideMark/>
          </w:tcPr>
          <w:p w:rsidR="00604B3C" w:rsidRPr="00765F72" w:rsidRDefault="00604B3C" w:rsidP="00604B3C">
            <w:pPr>
              <w:ind w:firstLine="0"/>
            </w:pPr>
            <w:r w:rsidRPr="00765F72">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604B3C" w:rsidRPr="00765F72" w:rsidTr="00604B3C">
        <w:tc>
          <w:tcPr>
            <w:tcW w:w="1115" w:type="dxa"/>
            <w:hideMark/>
          </w:tcPr>
          <w:p w:rsidR="00604B3C" w:rsidRPr="00765F72" w:rsidRDefault="00604B3C" w:rsidP="00604B3C">
            <w:pPr>
              <w:ind w:firstLine="0"/>
            </w:pPr>
            <w:r w:rsidRPr="00765F72">
              <w:rPr>
                <w:noProof/>
              </w:rPr>
              <w:drawing>
                <wp:inline distT="0" distB="0" distL="0" distR="0">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rsidR="00604B3C" w:rsidRPr="00765F72" w:rsidRDefault="00604B3C" w:rsidP="00604B3C">
            <w:pPr>
              <w:ind w:firstLine="0"/>
            </w:pPr>
            <w:r w:rsidRPr="00765F72">
              <w:t>-</w:t>
            </w:r>
          </w:p>
        </w:tc>
        <w:tc>
          <w:tcPr>
            <w:tcW w:w="8112" w:type="dxa"/>
            <w:hideMark/>
          </w:tcPr>
          <w:p w:rsidR="00604B3C" w:rsidRPr="00765F72" w:rsidRDefault="00604B3C" w:rsidP="00604B3C">
            <w:pPr>
              <w:ind w:firstLine="0"/>
            </w:pPr>
            <w:r w:rsidRPr="00765F72">
              <w:t>норма доходности инвестированного капитала;</w:t>
            </w:r>
          </w:p>
        </w:tc>
      </w:tr>
      <w:tr w:rsidR="00604B3C" w:rsidRPr="002B6479" w:rsidTr="00604B3C">
        <w:tc>
          <w:tcPr>
            <w:tcW w:w="1115" w:type="dxa"/>
            <w:hideMark/>
          </w:tcPr>
          <w:p w:rsidR="00604B3C" w:rsidRPr="00765F72" w:rsidRDefault="00604B3C" w:rsidP="00604B3C">
            <w:pPr>
              <w:ind w:firstLine="0"/>
            </w:pPr>
            <w:r w:rsidRPr="00765F72">
              <w:rPr>
                <w:noProof/>
              </w:rPr>
              <w:drawing>
                <wp:inline distT="0" distB="0" distL="0" distR="0">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rsidR="00604B3C" w:rsidRPr="00765F72" w:rsidRDefault="00604B3C" w:rsidP="00604B3C">
            <w:pPr>
              <w:ind w:firstLine="0"/>
            </w:pPr>
            <w:r w:rsidRPr="00765F72">
              <w:t>-</w:t>
            </w:r>
          </w:p>
        </w:tc>
        <w:tc>
          <w:tcPr>
            <w:tcW w:w="8112" w:type="dxa"/>
            <w:hideMark/>
          </w:tcPr>
          <w:p w:rsidR="00604B3C" w:rsidRPr="00765F72" w:rsidRDefault="00604B3C" w:rsidP="00604B3C">
            <w:pPr>
              <w:ind w:firstLine="0"/>
            </w:pPr>
            <w:r w:rsidRPr="00765F72">
              <w:t>величина капитальных затрат в строительство тепловой сети от точки подключения к тепловым сетям с</w:t>
            </w:r>
            <w:r w:rsidR="00056BC3" w:rsidRPr="00765F72">
              <w:t>истемы теплоснабжения (без НДС).</w:t>
            </w:r>
          </w:p>
        </w:tc>
      </w:tr>
    </w:tbl>
    <w:p w:rsidR="00604B3C" w:rsidRPr="002B6479" w:rsidRDefault="00604B3C" w:rsidP="006C2FAA">
      <w:pPr>
        <w:rPr>
          <w:highlight w:val="yellow"/>
        </w:rPr>
      </w:pPr>
    </w:p>
    <w:p w:rsidR="00604B3C" w:rsidRPr="002B6479" w:rsidRDefault="00604B3C" w:rsidP="006C2FAA">
      <w:pPr>
        <w:rPr>
          <w:highlight w:val="yellow"/>
        </w:rPr>
        <w:sectPr w:rsidR="00604B3C" w:rsidRPr="002B6479" w:rsidSect="00F55314">
          <w:pgSz w:w="11906" w:h="16838"/>
          <w:pgMar w:top="567" w:right="851" w:bottom="567" w:left="1418" w:header="0" w:footer="389" w:gutter="0"/>
          <w:cols w:space="708"/>
          <w:docGrid w:linePitch="360"/>
        </w:sectPr>
      </w:pPr>
    </w:p>
    <w:p w:rsidR="002F4942" w:rsidRPr="00994D01" w:rsidRDefault="00E61E28" w:rsidP="00A97439">
      <w:pPr>
        <w:pStyle w:val="1"/>
      </w:pPr>
      <w:bookmarkStart w:id="458" w:name="_Toc8041278"/>
      <w:bookmarkStart w:id="459" w:name="_Toc169269413"/>
      <w:bookmarkStart w:id="460" w:name="sub_1238"/>
      <w:bookmarkEnd w:id="411"/>
      <w:bookmarkEnd w:id="457"/>
      <w:r w:rsidRPr="00994D01">
        <w:lastRenderedPageBreak/>
        <w:t>ГЛАВА 8 "ПРЕДЛОЖЕНИЯ ПО СТРОИТЕЛЬСТВУ, РЕКОНСТРУКЦИИ И (ИЛИ) МОДЕРНИЗАЦИИ ТЕПЛОВЫХ СЕТЕЙ"</w:t>
      </w:r>
      <w:bookmarkEnd w:id="458"/>
      <w:bookmarkEnd w:id="459"/>
    </w:p>
    <w:p w:rsidR="002F4942" w:rsidRPr="00994D01" w:rsidRDefault="002F4942" w:rsidP="00A97439">
      <w:pPr>
        <w:pStyle w:val="3"/>
        <w:rPr>
          <w:i/>
        </w:rPr>
      </w:pPr>
      <w:bookmarkStart w:id="461" w:name="_Toc8041279"/>
      <w:bookmarkStart w:id="462" w:name="_Toc169269414"/>
      <w:bookmarkStart w:id="463" w:name="sub_1661"/>
      <w:r w:rsidRPr="00994D01">
        <w:rPr>
          <w:i/>
        </w:rPr>
        <w:t>а)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61"/>
      <w:bookmarkEnd w:id="462"/>
    </w:p>
    <w:p w:rsidR="00BA0347" w:rsidRPr="00994D01" w:rsidRDefault="00BA0347" w:rsidP="00BA0347">
      <w:r w:rsidRPr="00994D01">
        <w:t>Как указывалось выше, тепловая мощность источников теплоэнергии, эксплуатация которых будет осуществляться в период действия схемы теплоснабжения, не является избыточной, поэтому и зоны с дефицитом теп</w:t>
      </w:r>
      <w:r w:rsidR="00AF7130" w:rsidRPr="00994D01">
        <w:t xml:space="preserve">ловой мощности на территории </w:t>
      </w:r>
      <w:r w:rsidR="00CA00F6">
        <w:t>Куяновского</w:t>
      </w:r>
      <w:r w:rsidR="00DB6E31">
        <w:t xml:space="preserve"> сельского поселения </w:t>
      </w:r>
      <w:r w:rsidRPr="00994D01">
        <w:t xml:space="preserve">отсутствуют. </w:t>
      </w:r>
    </w:p>
    <w:p w:rsidR="00BA0347" w:rsidRPr="00994D01" w:rsidRDefault="0053349F" w:rsidP="00BA0347">
      <w:r w:rsidRPr="00994D01">
        <w:t xml:space="preserve">Исходя из этого, реконструкция и строительство тепловых </w:t>
      </w:r>
      <w:r w:rsidR="00BA0347" w:rsidRPr="00994D01">
        <w:t xml:space="preserve">сетей для </w:t>
      </w:r>
      <w:r w:rsidRPr="00994D01">
        <w:t xml:space="preserve">перераспределения тепловой мощности из зон с дефицитом в зоны </w:t>
      </w:r>
      <w:r w:rsidR="00BA0347" w:rsidRPr="00994D01">
        <w:t>с избытком тепловой мощности не планируется.</w:t>
      </w:r>
    </w:p>
    <w:p w:rsidR="002F4942" w:rsidRPr="00994D01" w:rsidRDefault="002F4942" w:rsidP="00FC7FB9">
      <w:pPr>
        <w:pStyle w:val="3"/>
        <w:rPr>
          <w:i/>
        </w:rPr>
      </w:pPr>
      <w:bookmarkStart w:id="464" w:name="_Toc8041280"/>
      <w:bookmarkStart w:id="465" w:name="_Toc169269415"/>
      <w:bookmarkStart w:id="466" w:name="sub_1662"/>
      <w:bookmarkEnd w:id="463"/>
      <w:r w:rsidRPr="00994D01">
        <w:rPr>
          <w:i/>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464"/>
      <w:bookmarkEnd w:id="465"/>
    </w:p>
    <w:p w:rsidR="00B41C7F" w:rsidRPr="00994D01" w:rsidRDefault="00994D01" w:rsidP="00994D01">
      <w:pPr>
        <w:pStyle w:val="aa"/>
        <w:ind w:left="0"/>
      </w:pPr>
      <w:r w:rsidRPr="00994D01">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отсутствуют.</w:t>
      </w:r>
    </w:p>
    <w:p w:rsidR="002F4942" w:rsidRPr="00591774" w:rsidRDefault="002F4942" w:rsidP="00A97439">
      <w:pPr>
        <w:pStyle w:val="3"/>
        <w:rPr>
          <w:i/>
        </w:rPr>
      </w:pPr>
      <w:bookmarkStart w:id="467" w:name="_Toc8041281"/>
      <w:bookmarkStart w:id="468" w:name="_Toc169269416"/>
      <w:bookmarkStart w:id="469" w:name="sub_1663"/>
      <w:bookmarkEnd w:id="466"/>
      <w:r w:rsidRPr="00591774">
        <w:rPr>
          <w:i/>
        </w:rPr>
        <w:t>в)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67"/>
      <w:bookmarkEnd w:id="468"/>
    </w:p>
    <w:p w:rsidR="0053349F" w:rsidRPr="00591774" w:rsidRDefault="0053349F" w:rsidP="0053349F">
      <w:r w:rsidRPr="00591774">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требуется.</w:t>
      </w:r>
    </w:p>
    <w:p w:rsidR="002F4942" w:rsidRPr="00591774" w:rsidRDefault="002F4942" w:rsidP="00B75C90">
      <w:pPr>
        <w:pStyle w:val="3"/>
        <w:rPr>
          <w:i/>
        </w:rPr>
      </w:pPr>
      <w:bookmarkStart w:id="470" w:name="_Toc8041282"/>
      <w:bookmarkStart w:id="471" w:name="_Toc169269417"/>
      <w:bookmarkStart w:id="472" w:name="sub_1664"/>
      <w:bookmarkEnd w:id="469"/>
      <w:r w:rsidRPr="00591774">
        <w:rPr>
          <w:i/>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70"/>
      <w:bookmarkEnd w:id="471"/>
    </w:p>
    <w:p w:rsidR="0053349F" w:rsidRPr="00591774" w:rsidRDefault="0053349F" w:rsidP="0053349F">
      <w:r w:rsidRPr="00591774">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2F4942" w:rsidRPr="00591774" w:rsidRDefault="002F4942" w:rsidP="00B75C90">
      <w:pPr>
        <w:pStyle w:val="3"/>
        <w:rPr>
          <w:i/>
        </w:rPr>
      </w:pPr>
      <w:bookmarkStart w:id="473" w:name="_Toc8041283"/>
      <w:bookmarkStart w:id="474" w:name="_Toc169269418"/>
      <w:bookmarkStart w:id="475" w:name="sub_1665"/>
      <w:bookmarkEnd w:id="472"/>
      <w:r w:rsidRPr="00591774">
        <w:rPr>
          <w:i/>
        </w:rPr>
        <w:t>д) предложения по строительству тепловых сетей для обеспечения нормативной надежности теплоснабжения</w:t>
      </w:r>
      <w:bookmarkEnd w:id="473"/>
      <w:bookmarkEnd w:id="474"/>
    </w:p>
    <w:p w:rsidR="00A429AD" w:rsidRPr="00591774" w:rsidRDefault="00591774" w:rsidP="00591774">
      <w:pPr>
        <w:pStyle w:val="aa"/>
        <w:ind w:left="0"/>
      </w:pPr>
      <w:r w:rsidRPr="00591774">
        <w:t>Предложения по строительству тепловых сетей для обеспечения нормативной надежности теплоснабжения, отсутствуют.</w:t>
      </w:r>
      <w:r w:rsidR="00B41C7F" w:rsidRPr="00591774">
        <w:t xml:space="preserve"> </w:t>
      </w:r>
    </w:p>
    <w:p w:rsidR="002F4942" w:rsidRPr="00591774" w:rsidRDefault="002F4942" w:rsidP="00A97439">
      <w:pPr>
        <w:pStyle w:val="3"/>
        <w:rPr>
          <w:i/>
        </w:rPr>
      </w:pPr>
      <w:bookmarkStart w:id="476" w:name="_Toc8041284"/>
      <w:bookmarkStart w:id="477" w:name="_Toc169269419"/>
      <w:bookmarkStart w:id="478" w:name="sub_1666"/>
      <w:bookmarkEnd w:id="475"/>
      <w:r w:rsidRPr="00591774">
        <w:rPr>
          <w:i/>
        </w:rPr>
        <w:t>е)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w:t>
      </w:r>
      <w:bookmarkEnd w:id="476"/>
      <w:r w:rsidR="00604B3C" w:rsidRPr="00591774">
        <w:rPr>
          <w:i/>
        </w:rPr>
        <w:t>и</w:t>
      </w:r>
      <w:bookmarkEnd w:id="477"/>
    </w:p>
    <w:p w:rsidR="00F15D36" w:rsidRPr="00591774" w:rsidRDefault="00591774" w:rsidP="00591774">
      <w:pPr>
        <w:pStyle w:val="aa"/>
        <w:ind w:left="0"/>
      </w:pPr>
      <w:r w:rsidRPr="00591774">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отсутствуют.</w:t>
      </w:r>
    </w:p>
    <w:p w:rsidR="002F4942" w:rsidRPr="00591774" w:rsidRDefault="002F4942" w:rsidP="00A97439">
      <w:pPr>
        <w:pStyle w:val="3"/>
        <w:rPr>
          <w:i/>
        </w:rPr>
      </w:pPr>
      <w:bookmarkStart w:id="479" w:name="_Toc8041285"/>
      <w:bookmarkStart w:id="480" w:name="_Toc169269420"/>
      <w:bookmarkStart w:id="481" w:name="sub_1667"/>
      <w:bookmarkEnd w:id="478"/>
      <w:r w:rsidRPr="00591774">
        <w:rPr>
          <w:i/>
        </w:rPr>
        <w:lastRenderedPageBreak/>
        <w:t>ж) предложения по реконструкции и (или) модернизации тепловых сетей, подлежащих замене в связи с исчерпанием эксплуатационного ресурса</w:t>
      </w:r>
      <w:bookmarkEnd w:id="479"/>
      <w:bookmarkEnd w:id="480"/>
    </w:p>
    <w:p w:rsidR="00B41C7F" w:rsidRPr="00591774" w:rsidRDefault="00591774" w:rsidP="00591774">
      <w:pPr>
        <w:pStyle w:val="aa"/>
        <w:ind w:left="0"/>
      </w:pPr>
      <w:bookmarkStart w:id="482" w:name="_Toc8041286"/>
      <w:bookmarkStart w:id="483" w:name="sub_1668"/>
      <w:bookmarkEnd w:id="481"/>
      <w:r w:rsidRPr="00591774">
        <w:t>Предложения по реконструкции и (или) модернизации тепловых сетей, подлежащих замене в связи с исчерпанием эксплуатационного ресурса, отсутствуют.</w:t>
      </w:r>
    </w:p>
    <w:p w:rsidR="002F4942" w:rsidRPr="00591774" w:rsidRDefault="002F4942" w:rsidP="006C2FAA">
      <w:pPr>
        <w:pStyle w:val="3"/>
        <w:rPr>
          <w:i/>
        </w:rPr>
      </w:pPr>
      <w:bookmarkStart w:id="484" w:name="_Toc169269421"/>
      <w:r w:rsidRPr="00591774">
        <w:rPr>
          <w:i/>
        </w:rPr>
        <w:t>з) предложения по строительству</w:t>
      </w:r>
      <w:r w:rsidR="008D11EA" w:rsidRPr="00591774">
        <w:rPr>
          <w:i/>
        </w:rPr>
        <w:t>,</w:t>
      </w:r>
      <w:r w:rsidRPr="00591774">
        <w:rPr>
          <w:i/>
        </w:rPr>
        <w:t xml:space="preserve"> реконструкции </w:t>
      </w:r>
      <w:r w:rsidR="008D11EA" w:rsidRPr="00591774">
        <w:rPr>
          <w:i/>
        </w:rPr>
        <w:t xml:space="preserve">и (или) модернизации </w:t>
      </w:r>
      <w:r w:rsidRPr="00591774">
        <w:rPr>
          <w:i/>
        </w:rPr>
        <w:t>насосных станций</w:t>
      </w:r>
      <w:bookmarkEnd w:id="482"/>
      <w:bookmarkEnd w:id="484"/>
    </w:p>
    <w:bookmarkEnd w:id="483"/>
    <w:p w:rsidR="002F4942" w:rsidRPr="00591774" w:rsidRDefault="002F4942" w:rsidP="006C2FAA">
      <w:pPr>
        <w:rPr>
          <w:rFonts w:cs="Arial"/>
        </w:rPr>
      </w:pPr>
      <w:r w:rsidRPr="00591774">
        <w:rPr>
          <w:rFonts w:cs="Arial"/>
        </w:rPr>
        <w:t>Строительство и реконструкция насосных станций не предусматривается.</w:t>
      </w:r>
    </w:p>
    <w:p w:rsidR="00B41C7F" w:rsidRPr="002B6479" w:rsidRDefault="00B41C7F" w:rsidP="006C2FAA">
      <w:pPr>
        <w:rPr>
          <w:rFonts w:cs="Arial"/>
          <w:highlight w:val="yellow"/>
        </w:rPr>
      </w:pPr>
    </w:p>
    <w:p w:rsidR="002F4942" w:rsidRPr="00BC4083" w:rsidRDefault="00AF19CE" w:rsidP="006C2FAA">
      <w:pPr>
        <w:pStyle w:val="1"/>
      </w:pPr>
      <w:bookmarkStart w:id="485" w:name="_Toc8041287"/>
      <w:bookmarkStart w:id="486" w:name="_Toc169269422"/>
      <w:bookmarkStart w:id="487" w:name="sub_1239"/>
      <w:bookmarkEnd w:id="460"/>
      <w:r w:rsidRPr="00BC4083">
        <w:lastRenderedPageBreak/>
        <w:t>ГЛАВА 9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85"/>
      <w:bookmarkEnd w:id="486"/>
    </w:p>
    <w:p w:rsidR="00A76C6F" w:rsidRPr="00BC4083" w:rsidRDefault="00A76C6F" w:rsidP="00A76C6F">
      <w:bookmarkStart w:id="488" w:name="_Toc8041288"/>
      <w:bookmarkStart w:id="489" w:name="sub_1681"/>
      <w:r w:rsidRPr="00BC4083">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w:t>
      </w:r>
      <w:r w:rsidR="000F5945">
        <w:t>2023</w:t>
      </w:r>
      <w:r w:rsidRPr="00BC4083">
        <w:t xml:space="preserve"> году все потребители в зоне действия открытой системы теплоснабжения должны быть переведены на закрытую схему горячего водоснабжения. </w:t>
      </w:r>
    </w:p>
    <w:p w:rsidR="002F4942" w:rsidRPr="00BC4083" w:rsidRDefault="002F4942" w:rsidP="006C2FAA">
      <w:pPr>
        <w:pStyle w:val="3"/>
        <w:rPr>
          <w:i/>
        </w:rPr>
      </w:pPr>
      <w:bookmarkStart w:id="490" w:name="_Toc169269423"/>
      <w:r w:rsidRPr="00BC4083">
        <w:rPr>
          <w:i/>
        </w:rPr>
        <w:t>а) </w:t>
      </w:r>
      <w:bookmarkEnd w:id="488"/>
      <w:r w:rsidR="00AF19CE" w:rsidRPr="00BC4083">
        <w:rPr>
          <w:i/>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490"/>
    </w:p>
    <w:p w:rsidR="00215BEE" w:rsidRPr="00BC4083" w:rsidRDefault="00215BEE" w:rsidP="0034457E">
      <w:bookmarkStart w:id="491" w:name="sub_1682"/>
      <w:bookmarkEnd w:id="489"/>
      <w:r w:rsidRPr="00BC4083">
        <w:t>При разработке мероприятий по переводу на закрытую схему горячего</w:t>
      </w:r>
      <w:r w:rsidRPr="00BC4083">
        <w:rPr>
          <w:rFonts w:asciiTheme="minorHAnsi" w:hAnsiTheme="minorHAnsi"/>
        </w:rPr>
        <w:t xml:space="preserve"> </w:t>
      </w:r>
      <w:r w:rsidRPr="00BC4083">
        <w:t>водоснабжения рассматрива</w:t>
      </w:r>
      <w:r w:rsidRPr="00BC4083">
        <w:rPr>
          <w:rFonts w:asciiTheme="minorHAnsi" w:hAnsiTheme="minorHAnsi"/>
        </w:rPr>
        <w:t>ются</w:t>
      </w:r>
      <w:r w:rsidRPr="00BC4083">
        <w:t xml:space="preserve"> две основные схемы</w:t>
      </w:r>
      <w:r w:rsidR="0034457E" w:rsidRPr="00BC4083">
        <w:t xml:space="preserve"> </w:t>
      </w:r>
      <w:r w:rsidRPr="00BC4083">
        <w:t>подключения подогревателей горячего водоснабжения (ГВС) к тепловым сетям:</w:t>
      </w:r>
      <w:r w:rsidR="0034457E" w:rsidRPr="00BC4083">
        <w:rPr>
          <w:rFonts w:asciiTheme="minorHAnsi" w:hAnsiTheme="minorHAnsi"/>
        </w:rPr>
        <w:t xml:space="preserve"> </w:t>
      </w:r>
      <w:r w:rsidRPr="00BC4083">
        <w:t>параллельная одноступенчатая схема ГВС и двухступенчатая смешанная схема</w:t>
      </w:r>
      <w:r w:rsidR="0034457E" w:rsidRPr="00BC4083">
        <w:rPr>
          <w:rFonts w:asciiTheme="minorHAnsi" w:hAnsiTheme="minorHAnsi"/>
        </w:rPr>
        <w:t xml:space="preserve"> </w:t>
      </w:r>
      <w:r w:rsidRPr="00BC4083">
        <w:t>ГВС.</w:t>
      </w:r>
    </w:p>
    <w:p w:rsidR="00215BEE" w:rsidRPr="00BC4083" w:rsidRDefault="00215BEE" w:rsidP="0034457E">
      <w:r w:rsidRPr="00BC4083">
        <w:t>Самая простая и самая соответственно недорогая это одноступенчатая</w:t>
      </w:r>
      <w:r w:rsidR="0034457E" w:rsidRPr="00BC4083">
        <w:t xml:space="preserve"> </w:t>
      </w:r>
      <w:r w:rsidRPr="00BC4083">
        <w:t>параллельная схема. Нагрев воды происходит в одном подогревателе ГВС, который</w:t>
      </w:r>
      <w:r w:rsidR="0034457E" w:rsidRPr="00BC4083">
        <w:t xml:space="preserve"> </w:t>
      </w:r>
      <w:r w:rsidRPr="00BC4083">
        <w:t>устанавливается параллельно системе отопления с регулирующим устройством.</w:t>
      </w:r>
    </w:p>
    <w:p w:rsidR="00215BEE" w:rsidRPr="00BC4083" w:rsidRDefault="00215BEE" w:rsidP="0034457E">
      <w:r w:rsidRPr="00BC4083">
        <w:t>Регулирование осуществляется одним регулирующим клапаном и заключается в</w:t>
      </w:r>
      <w:r w:rsidR="0034457E" w:rsidRPr="00BC4083">
        <w:t xml:space="preserve"> </w:t>
      </w:r>
      <w:r w:rsidRPr="00BC4083">
        <w:t>поддержании постоянной температуры нагретой воды в зависимости от величины</w:t>
      </w:r>
      <w:r w:rsidR="0034457E" w:rsidRPr="00BC4083">
        <w:t xml:space="preserve"> </w:t>
      </w:r>
      <w:r w:rsidRPr="00BC4083">
        <w:t>горячего водоразбора.</w:t>
      </w:r>
    </w:p>
    <w:p w:rsidR="00215BEE" w:rsidRPr="00BC4083" w:rsidRDefault="00215BEE" w:rsidP="0034457E">
      <w:r w:rsidRPr="00BC4083">
        <w:t>Для монтажа оборудования не требуется дополнительных площадей, т.к.</w:t>
      </w:r>
      <w:r w:rsidR="0034457E" w:rsidRPr="00BC4083">
        <w:t xml:space="preserve"> </w:t>
      </w:r>
      <w:r w:rsidRPr="00BC4083">
        <w:t>проблема размещения оборудования в помещениях ИТП особенно актуальна.</w:t>
      </w:r>
    </w:p>
    <w:p w:rsidR="00215BEE" w:rsidRPr="00BC4083" w:rsidRDefault="00215BEE" w:rsidP="0034457E">
      <w:r w:rsidRPr="00BC4083">
        <w:t xml:space="preserve">Однако при работе в режиме </w:t>
      </w:r>
      <w:r w:rsidR="0034457E" w:rsidRPr="00BC4083">
        <w:t>«</w:t>
      </w:r>
      <w:r w:rsidRPr="00BC4083">
        <w:t>излома</w:t>
      </w:r>
      <w:r w:rsidR="0034457E" w:rsidRPr="00BC4083">
        <w:t>»</w:t>
      </w:r>
      <w:r w:rsidRPr="00BC4083">
        <w:t xml:space="preserve"> температурного графика для ГВС эта</w:t>
      </w:r>
      <w:r w:rsidR="0034457E" w:rsidRPr="00BC4083">
        <w:t xml:space="preserve"> </w:t>
      </w:r>
      <w:r w:rsidRPr="00BC4083">
        <w:t>схема самая неэкономичная в плане расхода греющего теплоносителя. Т.е. по</w:t>
      </w:r>
      <w:r w:rsidR="0034457E" w:rsidRPr="00BC4083">
        <w:t xml:space="preserve"> </w:t>
      </w:r>
      <w:r w:rsidRPr="00BC4083">
        <w:t>сравнению с двухступенчатой схемой, одноступенчатая параллельная схема ГВС,</w:t>
      </w:r>
      <w:r w:rsidR="0034457E" w:rsidRPr="00BC4083">
        <w:t xml:space="preserve"> </w:t>
      </w:r>
      <w:r w:rsidRPr="00BC4083">
        <w:t>будет потреблять больше теплоносителя при тех же самых нагрузках.</w:t>
      </w:r>
    </w:p>
    <w:p w:rsidR="00215BEE" w:rsidRPr="00BC4083" w:rsidRDefault="00215BEE" w:rsidP="0034457E">
      <w:r w:rsidRPr="00BC4083">
        <w:t>Двухступенчатые схемы ГВС имеют ряд преимуществ, т.к. позволяют при</w:t>
      </w:r>
      <w:r w:rsidR="0034457E" w:rsidRPr="00BC4083">
        <w:t xml:space="preserve"> </w:t>
      </w:r>
      <w:r w:rsidRPr="00BC4083">
        <w:t>одинаковой нагрузке ГВС экономить до 30% расхода теплоносителя за счет</w:t>
      </w:r>
      <w:r w:rsidR="0034457E" w:rsidRPr="00BC4083">
        <w:t xml:space="preserve"> </w:t>
      </w:r>
      <w:r w:rsidRPr="00BC4083">
        <w:t>использования температуры обратной воды и тем самым повышая КПД источников</w:t>
      </w:r>
      <w:r w:rsidR="0034457E" w:rsidRPr="00BC4083">
        <w:t xml:space="preserve"> </w:t>
      </w:r>
      <w:r w:rsidRPr="00BC4083">
        <w:t>тепловой энергии.</w:t>
      </w:r>
    </w:p>
    <w:p w:rsidR="00215BEE" w:rsidRPr="00BC4083" w:rsidRDefault="00215BEE" w:rsidP="0034457E">
      <w:r w:rsidRPr="00BC4083">
        <w:t>Однако данные схемы дорогие т.к. требуют для работы более дорогостоящих</w:t>
      </w:r>
      <w:r w:rsidR="0034457E" w:rsidRPr="00BC4083">
        <w:t xml:space="preserve"> </w:t>
      </w:r>
      <w:r w:rsidRPr="00BC4083">
        <w:t>теплообменников, кроме того затраты на монтаж двухступенчатой схемы ГВС также</w:t>
      </w:r>
      <w:r w:rsidR="0034457E" w:rsidRPr="00BC4083">
        <w:t xml:space="preserve"> </w:t>
      </w:r>
      <w:r w:rsidRPr="00BC4083">
        <w:t>выше. Ее стоимость относительно параллельной схемы выше в 1,5-2,0 раза в</w:t>
      </w:r>
      <w:r w:rsidR="0034457E" w:rsidRPr="00BC4083">
        <w:t xml:space="preserve"> </w:t>
      </w:r>
      <w:r w:rsidRPr="00BC4083">
        <w:t>зависимости от соотношения нагрузок отопления и ГВС. При разработке проектов</w:t>
      </w:r>
      <w:r w:rsidR="0034457E" w:rsidRPr="00BC4083">
        <w:t xml:space="preserve"> </w:t>
      </w:r>
      <w:r w:rsidRPr="00BC4083">
        <w:t>проектировщикам в ряде случаев приходится сталкиваться с нехваткой площадей</w:t>
      </w:r>
      <w:r w:rsidR="0034457E" w:rsidRPr="00BC4083">
        <w:t xml:space="preserve"> </w:t>
      </w:r>
      <w:r w:rsidRPr="00BC4083">
        <w:t>для размещения оборудования.</w:t>
      </w:r>
    </w:p>
    <w:p w:rsidR="00215BEE" w:rsidRPr="00BC4083" w:rsidRDefault="00215BEE" w:rsidP="0034457E">
      <w:r w:rsidRPr="00BC4083">
        <w:t>При обоснованном технико-экономическом расчете можно подключать системы</w:t>
      </w:r>
      <w:r w:rsidR="0034457E" w:rsidRPr="00BC4083">
        <w:t xml:space="preserve"> </w:t>
      </w:r>
      <w:r w:rsidRPr="00BC4083">
        <w:t>ГВС по любой схеме, какая дает максимальный выигрыш в техническом плане и</w:t>
      </w:r>
      <w:r w:rsidR="0034457E" w:rsidRPr="00BC4083">
        <w:t xml:space="preserve"> </w:t>
      </w:r>
      <w:r w:rsidRPr="00BC4083">
        <w:t>обеспечивает потребность в горячей воде.</w:t>
      </w:r>
    </w:p>
    <w:p w:rsidR="002F4942" w:rsidRPr="00BC4083" w:rsidRDefault="002F4942" w:rsidP="006C2FAA">
      <w:pPr>
        <w:pStyle w:val="3"/>
        <w:rPr>
          <w:i/>
        </w:rPr>
      </w:pPr>
      <w:bookmarkStart w:id="492" w:name="_Toc8041289"/>
      <w:bookmarkStart w:id="493" w:name="_Toc169269424"/>
      <w:r w:rsidRPr="00BC4083">
        <w:rPr>
          <w:i/>
        </w:rPr>
        <w:t>б) </w:t>
      </w:r>
      <w:bookmarkEnd w:id="492"/>
      <w:r w:rsidR="00AF19CE" w:rsidRPr="00BC4083">
        <w:rPr>
          <w:i/>
        </w:rPr>
        <w:t>обоснование и пересмотр графика температур теплоносителя и его расхода в открытой системе теплоснабжения (горячего водоснабжения)</w:t>
      </w:r>
      <w:bookmarkEnd w:id="493"/>
    </w:p>
    <w:p w:rsidR="007C2735" w:rsidRPr="00BC4083" w:rsidRDefault="007C2735" w:rsidP="00B21407">
      <w:bookmarkStart w:id="494" w:name="sub_1683"/>
      <w:bookmarkEnd w:id="491"/>
      <w:r w:rsidRPr="00BC4083">
        <w:t>Проектом актуализированной Схемы теплоснабжения не предусматривается изменение методов регулирования отпуск</w:t>
      </w:r>
      <w:r w:rsidR="003978D0" w:rsidRPr="00BC4083">
        <w:t>а тепловой энергии от котельных</w:t>
      </w:r>
      <w:r w:rsidRPr="00BC4083">
        <w:t>.</w:t>
      </w:r>
    </w:p>
    <w:p w:rsidR="002F4942" w:rsidRPr="00BC4083" w:rsidRDefault="002F4942" w:rsidP="006C2FAA">
      <w:pPr>
        <w:pStyle w:val="3"/>
        <w:rPr>
          <w:i/>
        </w:rPr>
      </w:pPr>
      <w:bookmarkStart w:id="495" w:name="_Toc8041290"/>
      <w:bookmarkStart w:id="496" w:name="_Toc169269425"/>
      <w:r w:rsidRPr="00BC4083">
        <w:rPr>
          <w:i/>
        </w:rPr>
        <w:lastRenderedPageBreak/>
        <w:t>в) </w:t>
      </w:r>
      <w:bookmarkEnd w:id="495"/>
      <w:r w:rsidR="00AF19CE" w:rsidRPr="00BC4083">
        <w:rPr>
          <w:i/>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496"/>
    </w:p>
    <w:p w:rsidR="003978D0" w:rsidRPr="00BC4083" w:rsidRDefault="003978D0" w:rsidP="003978D0">
      <w:bookmarkStart w:id="497" w:name="sub_1684"/>
      <w:bookmarkEnd w:id="494"/>
      <w:r w:rsidRPr="00BC4083">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 не предусматриваются.</w:t>
      </w:r>
    </w:p>
    <w:p w:rsidR="002F4942" w:rsidRPr="00885435" w:rsidRDefault="002F4942" w:rsidP="006C2FAA">
      <w:pPr>
        <w:pStyle w:val="3"/>
        <w:rPr>
          <w:i/>
        </w:rPr>
      </w:pPr>
      <w:bookmarkStart w:id="498" w:name="_Toc8041291"/>
      <w:bookmarkStart w:id="499" w:name="_Toc169269426"/>
      <w:r w:rsidRPr="00885435">
        <w:rPr>
          <w:i/>
        </w:rPr>
        <w:t>г) </w:t>
      </w:r>
      <w:bookmarkEnd w:id="498"/>
      <w:r w:rsidR="00AF19CE" w:rsidRPr="00885435">
        <w:rPr>
          <w:i/>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499"/>
    </w:p>
    <w:p w:rsidR="00E2352D" w:rsidRPr="00885435" w:rsidRDefault="003978D0" w:rsidP="006C2FAA">
      <w:bookmarkStart w:id="500" w:name="sub_1685"/>
      <w:bookmarkEnd w:id="497"/>
      <w:r w:rsidRPr="00885435">
        <w:t>П</w:t>
      </w:r>
      <w:r w:rsidR="00E2352D" w:rsidRPr="00885435">
        <w:t xml:space="preserve">редлагается устанавливать индивидуальные электрические водонагреватели ГВС и сохранить существующую схему подачи отопления и вентиляции по следующим причинам: </w:t>
      </w:r>
    </w:p>
    <w:p w:rsidR="00E2352D" w:rsidRPr="00885435" w:rsidRDefault="00E2352D" w:rsidP="006C2FAA">
      <w:r w:rsidRPr="00885435">
        <w:t xml:space="preserve">1) Низкая плотность тепловой нагрузки и низкий уровень теплопотребления на нужды ГВС; </w:t>
      </w:r>
    </w:p>
    <w:p w:rsidR="00E2352D" w:rsidRPr="00885435" w:rsidRDefault="00E2352D" w:rsidP="006C2FAA">
      <w:r w:rsidRPr="00885435">
        <w:t>2) Высокая удельная величина капитальных влож</w:t>
      </w:r>
      <w:r w:rsidR="00AF7130" w:rsidRPr="00885435">
        <w:t>ений на реконструкцию ИТП (тыс. </w:t>
      </w:r>
      <w:r w:rsidRPr="00885435">
        <w:t>руб./Гкал/ч)</w:t>
      </w:r>
    </w:p>
    <w:p w:rsidR="002F4942" w:rsidRPr="00885435" w:rsidRDefault="002F4942" w:rsidP="006C2FAA">
      <w:pPr>
        <w:pStyle w:val="3"/>
        <w:rPr>
          <w:i/>
        </w:rPr>
      </w:pPr>
      <w:bookmarkStart w:id="501" w:name="_Toc8041292"/>
      <w:bookmarkStart w:id="502" w:name="_Toc169269427"/>
      <w:r w:rsidRPr="00885435">
        <w:rPr>
          <w:i/>
        </w:rPr>
        <w:t>д) </w:t>
      </w:r>
      <w:bookmarkEnd w:id="501"/>
      <w:r w:rsidR="00AF19CE" w:rsidRPr="00885435">
        <w:rPr>
          <w:i/>
        </w:rPr>
        <w:t>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2"/>
    </w:p>
    <w:p w:rsidR="00873BFC" w:rsidRPr="00885435" w:rsidRDefault="00873BFC" w:rsidP="00873BFC">
      <w:bookmarkStart w:id="503" w:name="sub_1686"/>
      <w:bookmarkEnd w:id="500"/>
      <w:r w:rsidRPr="00885435">
        <w:t>Ключевыми критериями для перехода на закрытую систему присоединения ГВС будут являться:</w:t>
      </w:r>
    </w:p>
    <w:p w:rsidR="00873BFC" w:rsidRPr="00885435" w:rsidRDefault="00873BFC" w:rsidP="00873BFC">
      <w:r w:rsidRPr="00885435">
        <w:t>1. Для источников и тепловых сетей:</w:t>
      </w:r>
    </w:p>
    <w:p w:rsidR="00873BFC" w:rsidRPr="00885435" w:rsidRDefault="00873BFC" w:rsidP="00E8207F">
      <w:pPr>
        <w:pStyle w:val="aa"/>
        <w:numPr>
          <w:ilvl w:val="0"/>
          <w:numId w:val="31"/>
        </w:numPr>
        <w:ind w:left="993"/>
      </w:pPr>
      <w:r w:rsidRPr="00885435">
        <w:t>увеличение срока службы водогрейных котлов;</w:t>
      </w:r>
    </w:p>
    <w:p w:rsidR="00873BFC" w:rsidRPr="00885435" w:rsidRDefault="00873BFC" w:rsidP="00E8207F">
      <w:pPr>
        <w:pStyle w:val="aa"/>
        <w:numPr>
          <w:ilvl w:val="0"/>
          <w:numId w:val="31"/>
        </w:numPr>
        <w:ind w:left="993"/>
      </w:pPr>
      <w:r w:rsidRPr="00885435">
        <w:t>увеличение срока службы магистральных и квартальных тепловых сетей;</w:t>
      </w:r>
    </w:p>
    <w:p w:rsidR="00873BFC" w:rsidRPr="00885435" w:rsidRDefault="00873BFC" w:rsidP="00E8207F">
      <w:pPr>
        <w:pStyle w:val="aa"/>
        <w:numPr>
          <w:ilvl w:val="0"/>
          <w:numId w:val="31"/>
        </w:numPr>
        <w:ind w:left="993"/>
      </w:pPr>
      <w:r w:rsidRPr="00885435">
        <w:t>снижение нагрузки на систему подпитки теплосети;</w:t>
      </w:r>
    </w:p>
    <w:p w:rsidR="00873BFC" w:rsidRPr="00885435" w:rsidRDefault="00873BFC" w:rsidP="00873BFC">
      <w:r w:rsidRPr="00885435">
        <w:t>2. Для потребителей:</w:t>
      </w:r>
    </w:p>
    <w:p w:rsidR="00873BFC" w:rsidRPr="00885435" w:rsidRDefault="00873BFC" w:rsidP="00E8207F">
      <w:pPr>
        <w:pStyle w:val="aa"/>
        <w:numPr>
          <w:ilvl w:val="0"/>
          <w:numId w:val="32"/>
        </w:numPr>
        <w:ind w:left="993"/>
      </w:pPr>
      <w:r w:rsidRPr="00885435">
        <w:t>улучшение качества теплоснабжения потребителей, исчезновение «перетопов» во время положительных температур наружного воздуха в отопительный период;</w:t>
      </w:r>
    </w:p>
    <w:p w:rsidR="00873BFC" w:rsidRPr="00885435" w:rsidRDefault="00873BFC" w:rsidP="00E8207F">
      <w:pPr>
        <w:pStyle w:val="aa"/>
        <w:numPr>
          <w:ilvl w:val="0"/>
          <w:numId w:val="32"/>
        </w:numPr>
        <w:ind w:left="993"/>
      </w:pPr>
      <w:r w:rsidRPr="00885435">
        <w:t>соответствие качества горячей воды санитарным нормам.</w:t>
      </w:r>
    </w:p>
    <w:p w:rsidR="004D45B8" w:rsidRPr="00885435" w:rsidRDefault="004D45B8" w:rsidP="004D45B8">
      <w:r w:rsidRPr="00885435">
        <w:t xml:space="preserve">На территории </w:t>
      </w:r>
      <w:r w:rsidR="00CA00F6">
        <w:t>Куяновского</w:t>
      </w:r>
      <w:r w:rsidR="00DB6E31">
        <w:t xml:space="preserve"> сельского поселения </w:t>
      </w:r>
      <w:r w:rsidRPr="00885435">
        <w:t>предлагается устанавливать индивидуальные электрические водонагреватели ГВС и сохранить существующую схему подачи отопления и вентиляции.</w:t>
      </w:r>
    </w:p>
    <w:p w:rsidR="002F4942" w:rsidRPr="00BC4083" w:rsidRDefault="002F4942" w:rsidP="006C2FAA">
      <w:pPr>
        <w:pStyle w:val="3"/>
        <w:rPr>
          <w:i/>
        </w:rPr>
      </w:pPr>
      <w:bookmarkStart w:id="504" w:name="_Toc8041293"/>
      <w:bookmarkStart w:id="505" w:name="_Toc169269428"/>
      <w:r w:rsidRPr="00BC4083">
        <w:rPr>
          <w:i/>
        </w:rPr>
        <w:t>е) </w:t>
      </w:r>
      <w:bookmarkEnd w:id="504"/>
      <w:r w:rsidR="00AF19CE" w:rsidRPr="00BC4083">
        <w:rPr>
          <w:i/>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505"/>
    </w:p>
    <w:p w:rsidR="003978D0" w:rsidRPr="00BC4083" w:rsidRDefault="003978D0" w:rsidP="006C2FAA">
      <w:bookmarkStart w:id="506" w:name="sub_12310"/>
      <w:bookmarkEnd w:id="487"/>
      <w:bookmarkEnd w:id="503"/>
      <w:r w:rsidRPr="00BC4083">
        <w:t>Предлагается устанавливать индивидуальные электрические водонагреватели ГВС и сохранить существующую схему подачи отопления и вентиляции.</w:t>
      </w:r>
    </w:p>
    <w:p w:rsidR="002F4942" w:rsidRPr="00AA009E" w:rsidRDefault="002F4942" w:rsidP="0056015F">
      <w:pPr>
        <w:pStyle w:val="1"/>
      </w:pPr>
      <w:bookmarkStart w:id="507" w:name="_Toc8041294"/>
      <w:bookmarkStart w:id="508" w:name="_Toc169269429"/>
      <w:r w:rsidRPr="00AA009E">
        <w:lastRenderedPageBreak/>
        <w:t>ГЛАВА 10 "ПЕРСПЕКТИВНЫЕ ТОПЛИВНЫЕ БАЛАНСЫ"</w:t>
      </w:r>
      <w:bookmarkEnd w:id="507"/>
      <w:bookmarkEnd w:id="508"/>
    </w:p>
    <w:p w:rsidR="002F4942" w:rsidRPr="00AA009E" w:rsidRDefault="002F4942" w:rsidP="00197832">
      <w:pPr>
        <w:pStyle w:val="3"/>
        <w:rPr>
          <w:i/>
        </w:rPr>
      </w:pPr>
      <w:bookmarkStart w:id="509" w:name="_Toc8041295"/>
      <w:bookmarkStart w:id="510" w:name="_Toc169269430"/>
      <w:bookmarkStart w:id="511" w:name="sub_1701"/>
      <w:r w:rsidRPr="00AA009E">
        <w:rPr>
          <w:i/>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bookmarkEnd w:id="509"/>
      <w:r w:rsidR="003F7A18" w:rsidRPr="00AA009E">
        <w:rPr>
          <w:i/>
        </w:rPr>
        <w:t>поселения</w:t>
      </w:r>
      <w:bookmarkEnd w:id="510"/>
    </w:p>
    <w:p w:rsidR="00197832" w:rsidRPr="00AA009E" w:rsidRDefault="00197832" w:rsidP="00197832">
      <w:r w:rsidRPr="00AA009E">
        <w:t xml:space="preserve">Централизованные источники теплоснабжения </w:t>
      </w:r>
      <w:r w:rsidR="00CA00F6">
        <w:t>Куяновского</w:t>
      </w:r>
      <w:r w:rsidR="00DB6E31">
        <w:t xml:space="preserve"> сельского поселения </w:t>
      </w:r>
      <w:r w:rsidRPr="00AA009E">
        <w:t>в качестве топлива используют</w:t>
      </w:r>
      <w:r w:rsidR="00184673">
        <w:t xml:space="preserve"> природный газ</w:t>
      </w:r>
      <w:r w:rsidRPr="00AA009E">
        <w:t xml:space="preserve">. </w:t>
      </w:r>
    </w:p>
    <w:p w:rsidR="00197832" w:rsidRPr="00AA009E" w:rsidRDefault="00197832" w:rsidP="00197832">
      <w:r w:rsidRPr="00AA009E">
        <w:t>Прогнозные значения выработки тепловой энергии источниками тепловой энергии (котельными) представлены в таблице 10.1.</w:t>
      </w:r>
    </w:p>
    <w:p w:rsidR="00197832" w:rsidRPr="00AA009E" w:rsidRDefault="00197832" w:rsidP="00197832">
      <w:r w:rsidRPr="00AA009E">
        <w:t>Удельный расход условного топлива на выработку тепловой энергии источниками тепловой энергии (котельными) представлен в таблице 10.2.</w:t>
      </w:r>
    </w:p>
    <w:p w:rsidR="00197832" w:rsidRPr="00AA009E" w:rsidRDefault="00197832" w:rsidP="00197832">
      <w:r w:rsidRPr="00AA009E">
        <w:t>Прогнозные значения расходов условного топлива на выработку тепловой энергии источниками тепловой энергии (котельными) представлены в таблице 10.3.</w:t>
      </w:r>
    </w:p>
    <w:p w:rsidR="00197832" w:rsidRPr="00AA009E" w:rsidRDefault="00197832" w:rsidP="00197832">
      <w:r w:rsidRPr="00AA009E">
        <w:t>Прогнозные значения расходов натурального топлива на выработку тепловой энергии источниками тепловой энергии (котельными) представлены в таблице 10.4.</w:t>
      </w:r>
    </w:p>
    <w:p w:rsidR="00197832" w:rsidRPr="00AA009E" w:rsidRDefault="00197832" w:rsidP="00197832">
      <w:r w:rsidRPr="00AA009E">
        <w:t>Максимальный часовой расход натурального топлива на выработку тепловой энергии на источниках тепловой энергии в зимний период представлен в таблице 10.5, в летний период в таблице 10.6.</w:t>
      </w:r>
    </w:p>
    <w:p w:rsidR="00197832" w:rsidRPr="002B6479" w:rsidRDefault="00197832" w:rsidP="00197832">
      <w:pPr>
        <w:ind w:left="709" w:firstLine="0"/>
        <w:rPr>
          <w:highlight w:val="yellow"/>
        </w:rPr>
        <w:sectPr w:rsidR="00197832" w:rsidRPr="002B6479" w:rsidSect="00743D60">
          <w:pgSz w:w="11906" w:h="16838"/>
          <w:pgMar w:top="567" w:right="851" w:bottom="567" w:left="1418" w:header="0" w:footer="389" w:gutter="0"/>
          <w:cols w:space="708"/>
          <w:docGrid w:linePitch="360"/>
        </w:sectPr>
      </w:pPr>
    </w:p>
    <w:p w:rsidR="00197832" w:rsidRPr="00AA009E" w:rsidRDefault="00197832" w:rsidP="00197832">
      <w:pPr>
        <w:jc w:val="right"/>
      </w:pPr>
      <w:bookmarkStart w:id="512" w:name="sub_10454"/>
      <w:r w:rsidRPr="00AA009E">
        <w:lastRenderedPageBreak/>
        <w:t>Таблица 10.1</w:t>
      </w:r>
    </w:p>
    <w:p w:rsidR="00197832" w:rsidRPr="00AA009E" w:rsidRDefault="00197832" w:rsidP="00DD637F">
      <w:pPr>
        <w:ind w:firstLine="0"/>
        <w:jc w:val="center"/>
      </w:pPr>
      <w:r w:rsidRPr="00AA009E">
        <w:t>Прогнозные значения выработки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rsidR="0021703C" w:rsidRPr="00AA009E" w:rsidTr="00C82EB9">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512"/>
          <w:p w:rsidR="0021703C" w:rsidRPr="00AA009E" w:rsidRDefault="0021703C" w:rsidP="00197832">
            <w:pPr>
              <w:pStyle w:val="afffc"/>
              <w:spacing w:line="240" w:lineRule="auto"/>
              <w:ind w:firstLine="0"/>
              <w:jc w:val="center"/>
              <w:rPr>
                <w:rFonts w:ascii="Times New Roman" w:hAnsi="Times New Roman" w:cs="Times New Roman"/>
                <w:b/>
                <w:sz w:val="20"/>
                <w:szCs w:val="20"/>
              </w:rPr>
            </w:pPr>
            <w:r w:rsidRPr="00AA009E">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703C" w:rsidRPr="00AA009E" w:rsidRDefault="0021703C" w:rsidP="00197832">
            <w:pPr>
              <w:pStyle w:val="afffc"/>
              <w:spacing w:line="240" w:lineRule="auto"/>
              <w:ind w:firstLine="0"/>
              <w:jc w:val="center"/>
              <w:rPr>
                <w:rFonts w:ascii="Times New Roman" w:hAnsi="Times New Roman" w:cs="Times New Roman"/>
                <w:b/>
                <w:sz w:val="20"/>
                <w:szCs w:val="20"/>
              </w:rPr>
            </w:pPr>
            <w:r w:rsidRPr="00AA009E">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703C" w:rsidRPr="00AA009E" w:rsidRDefault="0021703C" w:rsidP="00197832">
            <w:pPr>
              <w:pStyle w:val="afffc"/>
              <w:spacing w:line="240" w:lineRule="auto"/>
              <w:ind w:firstLine="0"/>
              <w:jc w:val="center"/>
              <w:rPr>
                <w:rFonts w:ascii="Times New Roman" w:hAnsi="Times New Roman" w:cs="Times New Roman"/>
                <w:b/>
                <w:sz w:val="20"/>
                <w:szCs w:val="20"/>
              </w:rPr>
            </w:pPr>
            <w:r w:rsidRPr="00AA009E">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21703C" w:rsidRPr="00AA009E" w:rsidRDefault="0021703C" w:rsidP="00197832">
            <w:pPr>
              <w:pStyle w:val="afffc"/>
              <w:spacing w:line="240" w:lineRule="auto"/>
              <w:ind w:firstLine="0"/>
              <w:jc w:val="center"/>
              <w:rPr>
                <w:rFonts w:ascii="Times New Roman" w:hAnsi="Times New Roman" w:cs="Times New Roman"/>
                <w:b/>
                <w:sz w:val="20"/>
                <w:szCs w:val="20"/>
              </w:rPr>
            </w:pPr>
            <w:r w:rsidRPr="00AA009E">
              <w:rPr>
                <w:rFonts w:ascii="Times New Roman" w:hAnsi="Times New Roman" w:cs="Times New Roman"/>
                <w:b/>
                <w:sz w:val="20"/>
                <w:szCs w:val="20"/>
              </w:rPr>
              <w:t>Выработка тепловой энергии, Гкал</w:t>
            </w:r>
          </w:p>
        </w:tc>
      </w:tr>
      <w:tr w:rsidR="005F5346" w:rsidRPr="00AA009E" w:rsidTr="0021703C">
        <w:trPr>
          <w:tblHeader/>
        </w:trPr>
        <w:tc>
          <w:tcPr>
            <w:tcW w:w="754" w:type="dxa"/>
            <w:vMerge/>
            <w:tcBorders>
              <w:top w:val="nil"/>
              <w:bottom w:val="single" w:sz="4" w:space="0" w:color="auto"/>
              <w:right w:val="single" w:sz="4" w:space="0" w:color="auto"/>
            </w:tcBorders>
            <w:tcMar>
              <w:left w:w="11" w:type="dxa"/>
              <w:right w:w="11" w:type="dxa"/>
            </w:tcMar>
            <w:vAlign w:val="center"/>
          </w:tcPr>
          <w:p w:rsidR="005F5346" w:rsidRPr="00AA009E" w:rsidRDefault="005F5346" w:rsidP="005F534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A009E" w:rsidRDefault="005F5346" w:rsidP="005F5346">
            <w:pPr>
              <w:pStyle w:val="aff0"/>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rsidR="005F5346" w:rsidRPr="00AA009E" w:rsidRDefault="005F5346" w:rsidP="005F5346">
            <w:pPr>
              <w:pStyle w:val="aff0"/>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rsidR="005F5346" w:rsidRPr="00AA009E" w:rsidRDefault="00BE285A" w:rsidP="005F5346">
            <w:pPr>
              <w:pStyle w:val="aff0"/>
              <w:rPr>
                <w:b/>
                <w:szCs w:val="20"/>
              </w:rPr>
            </w:pPr>
            <w:r>
              <w:rPr>
                <w:b/>
                <w:szCs w:val="20"/>
              </w:rPr>
              <w:t>2033</w:t>
            </w:r>
          </w:p>
        </w:tc>
      </w:tr>
      <w:tr w:rsidR="007B26BD" w:rsidRPr="00AA009E" w:rsidTr="00CA1E3E">
        <w:trPr>
          <w:trHeight w:val="77"/>
        </w:trPr>
        <w:tc>
          <w:tcPr>
            <w:tcW w:w="754" w:type="dxa"/>
            <w:tcBorders>
              <w:top w:val="single" w:sz="4" w:space="0" w:color="auto"/>
              <w:right w:val="single" w:sz="4" w:space="0" w:color="auto"/>
            </w:tcBorders>
            <w:tcMar>
              <w:left w:w="11" w:type="dxa"/>
              <w:right w:w="11" w:type="dxa"/>
            </w:tcMar>
            <w:vAlign w:val="center"/>
          </w:tcPr>
          <w:p w:rsidR="007B26BD" w:rsidRPr="00AA009E" w:rsidRDefault="007B26BD" w:rsidP="007B26BD">
            <w:pPr>
              <w:pStyle w:val="afffc"/>
              <w:spacing w:line="240" w:lineRule="auto"/>
              <w:ind w:firstLine="0"/>
              <w:jc w:val="center"/>
              <w:rPr>
                <w:rFonts w:ascii="Times New Roman" w:hAnsi="Times New Roman" w:cs="Times New Roman"/>
                <w:sz w:val="20"/>
                <w:szCs w:val="20"/>
              </w:rPr>
            </w:pPr>
            <w:r w:rsidRPr="00AA009E">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ind w:firstLine="0"/>
              <w:jc w:val="left"/>
              <w:rPr>
                <w:sz w:val="20"/>
                <w:szCs w:val="20"/>
              </w:rPr>
            </w:pPr>
            <w:r>
              <w:rPr>
                <w:color w:val="000000"/>
                <w:sz w:val="20"/>
                <w:szCs w:val="20"/>
              </w:rPr>
              <w:t>Котельная № 22 Куяново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firstLine="0"/>
              <w:jc w:val="center"/>
              <w:rPr>
                <w:sz w:val="20"/>
                <w:szCs w:val="20"/>
              </w:rPr>
            </w:pPr>
            <w:r w:rsidRPr="007B26B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AA009E" w:rsidRDefault="007B26BD" w:rsidP="007B26BD">
            <w:pPr>
              <w:ind w:firstLine="0"/>
              <w:jc w:val="center"/>
              <w:rPr>
                <w:sz w:val="20"/>
                <w:szCs w:val="20"/>
              </w:rPr>
            </w:pPr>
            <w:r w:rsidRPr="00A11819">
              <w:t>-</w:t>
            </w:r>
          </w:p>
        </w:tc>
      </w:tr>
      <w:tr w:rsidR="007B26BD" w:rsidRPr="00AA009E" w:rsidTr="0021703C">
        <w:tc>
          <w:tcPr>
            <w:tcW w:w="754" w:type="dxa"/>
            <w:tcBorders>
              <w:top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pStyle w:val="afffc"/>
              <w:spacing w:line="240" w:lineRule="auto"/>
              <w:ind w:firstLine="0"/>
              <w:jc w:val="center"/>
              <w:rPr>
                <w:rFonts w:ascii="Times New Roman" w:hAnsi="Times New Roman" w:cs="Times New Roman"/>
                <w:sz w:val="20"/>
                <w:szCs w:val="20"/>
              </w:rPr>
            </w:pPr>
            <w:r w:rsidRPr="00AA009E">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firstLine="0"/>
              <w:jc w:val="center"/>
              <w:rPr>
                <w:sz w:val="20"/>
                <w:szCs w:val="20"/>
              </w:rPr>
            </w:pPr>
            <w:r w:rsidRPr="007B26B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AA009E" w:rsidRDefault="007B26BD" w:rsidP="007B26BD">
            <w:pPr>
              <w:ind w:firstLine="0"/>
              <w:jc w:val="center"/>
              <w:rPr>
                <w:sz w:val="20"/>
                <w:szCs w:val="20"/>
              </w:rPr>
            </w:pPr>
            <w:r w:rsidRPr="00A11819">
              <w:t>-</w:t>
            </w:r>
          </w:p>
        </w:tc>
      </w:tr>
      <w:tr w:rsidR="007B26BD" w:rsidRPr="002B6479" w:rsidTr="00FA4D48">
        <w:tc>
          <w:tcPr>
            <w:tcW w:w="3589" w:type="dxa"/>
            <w:gridSpan w:val="2"/>
            <w:tcBorders>
              <w:top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pStyle w:val="afffc"/>
              <w:spacing w:line="240" w:lineRule="auto"/>
              <w:ind w:firstLine="0"/>
              <w:jc w:val="center"/>
              <w:rPr>
                <w:rFonts w:ascii="Times New Roman" w:hAnsi="Times New Roman" w:cs="Times New Roman"/>
                <w:sz w:val="20"/>
                <w:szCs w:val="20"/>
              </w:rPr>
            </w:pPr>
            <w:r w:rsidRPr="00AA009E">
              <w:rPr>
                <w:rFonts w:ascii="Times New Roman" w:hAnsi="Times New Roman" w:cs="Times New Roman"/>
                <w:sz w:val="20"/>
                <w:szCs w:val="20"/>
              </w:rPr>
              <w:t>Итого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AA009E" w:rsidRDefault="007B26BD" w:rsidP="007B26BD">
            <w:pPr>
              <w:pStyle w:val="afffc"/>
              <w:spacing w:line="240" w:lineRule="auto"/>
              <w:ind w:firstLine="0"/>
              <w:jc w:val="center"/>
              <w:rPr>
                <w:rFonts w:ascii="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7B26BD" w:rsidRPr="007B26BD" w:rsidRDefault="007B26BD" w:rsidP="007B26BD">
            <w:pPr>
              <w:pStyle w:val="aff0"/>
              <w:rPr>
                <w:szCs w:val="20"/>
              </w:rPr>
            </w:pPr>
            <w:r>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pStyle w:val="aff0"/>
              <w:rPr>
                <w:szCs w:val="20"/>
              </w:rPr>
            </w:pPr>
            <w:r w:rsidRPr="007B26BD">
              <w:rPr>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pStyle w:val="aff0"/>
              <w:rPr>
                <w:szCs w:val="20"/>
              </w:rPr>
            </w:pPr>
            <w:r w:rsidRPr="007B26BD">
              <w:rPr>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AA009E" w:rsidRDefault="007B26BD" w:rsidP="007B26BD">
            <w:pPr>
              <w:pStyle w:val="aff0"/>
              <w:rPr>
                <w:szCs w:val="20"/>
              </w:rPr>
            </w:pPr>
            <w:r w:rsidRPr="00A11819">
              <w:t>-</w:t>
            </w:r>
          </w:p>
        </w:tc>
      </w:tr>
    </w:tbl>
    <w:p w:rsidR="00197832" w:rsidRPr="002B6479" w:rsidRDefault="00197832" w:rsidP="00197832">
      <w:pPr>
        <w:rPr>
          <w:highlight w:val="yellow"/>
        </w:rPr>
      </w:pPr>
    </w:p>
    <w:p w:rsidR="00197832" w:rsidRPr="00AA009E" w:rsidRDefault="00197832" w:rsidP="00197832">
      <w:pPr>
        <w:keepNext/>
        <w:jc w:val="right"/>
      </w:pPr>
      <w:bookmarkStart w:id="513" w:name="sub_10455"/>
      <w:r w:rsidRPr="00AA009E">
        <w:t>Таблица 10.2</w:t>
      </w:r>
    </w:p>
    <w:p w:rsidR="00197832" w:rsidRPr="00AA009E" w:rsidRDefault="00197832" w:rsidP="00197832">
      <w:pPr>
        <w:keepNext/>
        <w:jc w:val="center"/>
      </w:pPr>
      <w:r w:rsidRPr="00AA009E">
        <w:t>Удельный расход условного топлива на выработку тепловой энергии источникам</w:t>
      </w:r>
      <w:r w:rsidR="00FE4BD7" w:rsidRPr="00AA009E">
        <w:t>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rsidR="00CA1E3E" w:rsidRPr="0038790C" w:rsidTr="00C82EB9">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513"/>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A1E3E" w:rsidRPr="0038790C" w:rsidRDefault="00CA1E3E" w:rsidP="00CA1E3E">
            <w:pPr>
              <w:pStyle w:val="afffc"/>
              <w:spacing w:line="240" w:lineRule="auto"/>
              <w:ind w:right="414" w:firstLine="0"/>
              <w:jc w:val="center"/>
              <w:rPr>
                <w:rFonts w:ascii="Times New Roman" w:hAnsi="Times New Roman" w:cs="Times New Roman"/>
                <w:b/>
                <w:sz w:val="20"/>
                <w:szCs w:val="20"/>
              </w:rPr>
            </w:pPr>
            <w:r w:rsidRPr="0038790C">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Удельный расход условного топлива, кг условного топлива/Гкал</w:t>
            </w:r>
          </w:p>
        </w:tc>
      </w:tr>
      <w:tr w:rsidR="005F5346" w:rsidRPr="0038790C" w:rsidTr="00CA1E3E">
        <w:trPr>
          <w:trHeight w:val="164"/>
          <w:tblHeader/>
        </w:trPr>
        <w:tc>
          <w:tcPr>
            <w:tcW w:w="754" w:type="dxa"/>
            <w:vMerge/>
            <w:tcBorders>
              <w:top w:val="nil"/>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rsidR="005F5346" w:rsidRPr="0038790C" w:rsidRDefault="005F5346" w:rsidP="005F5346">
            <w:pPr>
              <w:pStyle w:val="aff0"/>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rsidR="005F5346" w:rsidRPr="0038790C" w:rsidRDefault="005F5346" w:rsidP="005F5346">
            <w:pPr>
              <w:pStyle w:val="aff0"/>
              <w:rPr>
                <w:b/>
                <w:szCs w:val="20"/>
              </w:rPr>
            </w:pPr>
            <w:r w:rsidRPr="00AA009E">
              <w:rPr>
                <w:b/>
                <w:szCs w:val="20"/>
              </w:rPr>
              <w:t>203</w:t>
            </w:r>
            <w:r w:rsidR="00BE285A">
              <w:rPr>
                <w:b/>
                <w:szCs w:val="20"/>
              </w:rPr>
              <w:t>3</w:t>
            </w:r>
          </w:p>
        </w:tc>
      </w:tr>
      <w:tr w:rsidR="007B26BD" w:rsidRPr="0038790C" w:rsidTr="00CA1E3E">
        <w:tc>
          <w:tcPr>
            <w:tcW w:w="754" w:type="dxa"/>
            <w:tcBorders>
              <w:top w:val="single" w:sz="4" w:space="0" w:color="auto"/>
              <w:right w:val="single" w:sz="4" w:space="0" w:color="auto"/>
            </w:tcBorders>
            <w:tcMar>
              <w:left w:w="11" w:type="dxa"/>
              <w:right w:w="11" w:type="dxa"/>
            </w:tcMar>
            <w:vAlign w:val="center"/>
          </w:tcPr>
          <w:p w:rsidR="007B26BD" w:rsidRPr="0038790C" w:rsidRDefault="007B26BD" w:rsidP="007B26BD">
            <w:pPr>
              <w:pStyle w:val="afffc"/>
              <w:spacing w:line="240" w:lineRule="auto"/>
              <w:ind w:firstLine="0"/>
              <w:jc w:val="center"/>
              <w:rPr>
                <w:rFonts w:ascii="Times New Roman" w:hAnsi="Times New Roman" w:cs="Times New Roman"/>
                <w:sz w:val="20"/>
                <w:szCs w:val="20"/>
              </w:rPr>
            </w:pPr>
            <w:r w:rsidRPr="0038790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ind w:firstLine="0"/>
              <w:jc w:val="left"/>
              <w:rPr>
                <w:sz w:val="20"/>
                <w:szCs w:val="20"/>
              </w:rPr>
            </w:pPr>
            <w:r>
              <w:rPr>
                <w:color w:val="000000"/>
                <w:sz w:val="20"/>
                <w:szCs w:val="20"/>
              </w:rPr>
              <w:t>Котельная № 22 Куяново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38790C" w:rsidRDefault="007B26BD" w:rsidP="007B26BD">
            <w:pPr>
              <w:pStyle w:val="aff0"/>
            </w:pPr>
            <w:r w:rsidRPr="00A11819">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38790C" w:rsidRDefault="007B26BD" w:rsidP="007B26BD">
            <w:pPr>
              <w:pStyle w:val="aff0"/>
            </w:pPr>
            <w:r w:rsidRPr="00A11819">
              <w:t>-</w:t>
            </w:r>
          </w:p>
        </w:tc>
      </w:tr>
      <w:tr w:rsidR="007B26BD" w:rsidRPr="002B6479" w:rsidTr="00CA1E3E">
        <w:tc>
          <w:tcPr>
            <w:tcW w:w="754" w:type="dxa"/>
            <w:tcBorders>
              <w:top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fc"/>
              <w:spacing w:line="240" w:lineRule="auto"/>
              <w:ind w:firstLine="0"/>
              <w:jc w:val="center"/>
              <w:rPr>
                <w:rFonts w:ascii="Times New Roman" w:hAnsi="Times New Roman" w:cs="Times New Roman"/>
                <w:sz w:val="20"/>
                <w:szCs w:val="20"/>
              </w:rPr>
            </w:pPr>
            <w:r w:rsidRPr="0038790C">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38790C"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38790C" w:rsidRDefault="007B26BD" w:rsidP="007B26BD">
            <w:pPr>
              <w:pStyle w:val="aff0"/>
            </w:pPr>
            <w:r w:rsidRPr="00A11819">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38790C" w:rsidRDefault="007B26BD" w:rsidP="007B26BD">
            <w:pPr>
              <w:pStyle w:val="aff0"/>
            </w:pPr>
            <w:r w:rsidRPr="00A11819">
              <w:t>-</w:t>
            </w:r>
          </w:p>
        </w:tc>
      </w:tr>
    </w:tbl>
    <w:p w:rsidR="00BD0FD2" w:rsidRPr="002B6479" w:rsidRDefault="00BD0FD2" w:rsidP="00197832">
      <w:pPr>
        <w:rPr>
          <w:highlight w:val="yellow"/>
        </w:rPr>
      </w:pPr>
    </w:p>
    <w:p w:rsidR="00197832" w:rsidRPr="0038790C" w:rsidRDefault="00197832" w:rsidP="00197832">
      <w:pPr>
        <w:keepNext/>
        <w:jc w:val="right"/>
      </w:pPr>
      <w:bookmarkStart w:id="514" w:name="sub_10456"/>
      <w:r w:rsidRPr="0038790C">
        <w:t>Таблица 10.3</w:t>
      </w:r>
    </w:p>
    <w:p w:rsidR="00197832" w:rsidRPr="0038790C" w:rsidRDefault="00197832" w:rsidP="00197832">
      <w:pPr>
        <w:keepNext/>
        <w:ind w:firstLine="0"/>
        <w:jc w:val="center"/>
      </w:pPr>
      <w:r w:rsidRPr="0038790C">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rsidR="00CA1E3E" w:rsidRPr="0038790C" w:rsidTr="00C82EB9">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A1E3E" w:rsidRPr="0038790C" w:rsidRDefault="00CA1E3E" w:rsidP="00BD0FD2">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Расход условного топлива, тонн условного топлива</w:t>
            </w:r>
          </w:p>
        </w:tc>
      </w:tr>
      <w:tr w:rsidR="005F5346" w:rsidRPr="0038790C" w:rsidTr="00CA1E3E">
        <w:trPr>
          <w:tblHeader/>
        </w:trPr>
        <w:tc>
          <w:tcPr>
            <w:tcW w:w="754" w:type="dxa"/>
            <w:vMerge/>
            <w:tcBorders>
              <w:top w:val="nil"/>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rsidR="005F5346" w:rsidRPr="0038790C" w:rsidRDefault="005F5346" w:rsidP="005F5346">
            <w:pPr>
              <w:pStyle w:val="aff0"/>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rsidR="005F5346" w:rsidRPr="0038790C" w:rsidRDefault="00BE285A" w:rsidP="005F5346">
            <w:pPr>
              <w:pStyle w:val="aff0"/>
              <w:rPr>
                <w:b/>
                <w:szCs w:val="20"/>
              </w:rPr>
            </w:pPr>
            <w:r>
              <w:rPr>
                <w:b/>
                <w:szCs w:val="20"/>
              </w:rPr>
              <w:t>2033</w:t>
            </w:r>
          </w:p>
        </w:tc>
      </w:tr>
      <w:tr w:rsidR="007B26BD" w:rsidRPr="0038790C" w:rsidTr="00C82EB9">
        <w:tc>
          <w:tcPr>
            <w:tcW w:w="754" w:type="dxa"/>
            <w:tcBorders>
              <w:top w:val="single" w:sz="4" w:space="0" w:color="auto"/>
              <w:right w:val="single" w:sz="4" w:space="0" w:color="auto"/>
            </w:tcBorders>
            <w:tcMar>
              <w:left w:w="11" w:type="dxa"/>
              <w:right w:w="11" w:type="dxa"/>
            </w:tcMar>
            <w:vAlign w:val="center"/>
          </w:tcPr>
          <w:p w:rsidR="007B26BD" w:rsidRPr="0038790C" w:rsidRDefault="007B26BD" w:rsidP="007B26BD">
            <w:pPr>
              <w:pStyle w:val="afffc"/>
              <w:spacing w:line="240" w:lineRule="auto"/>
              <w:ind w:firstLine="0"/>
              <w:jc w:val="center"/>
              <w:rPr>
                <w:rFonts w:ascii="Times New Roman" w:hAnsi="Times New Roman" w:cs="Times New Roman"/>
                <w:sz w:val="20"/>
                <w:szCs w:val="20"/>
              </w:rPr>
            </w:pPr>
            <w:r w:rsidRPr="0038790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ind w:firstLine="0"/>
              <w:jc w:val="left"/>
              <w:rPr>
                <w:sz w:val="20"/>
                <w:szCs w:val="20"/>
              </w:rPr>
            </w:pPr>
            <w:r>
              <w:rPr>
                <w:color w:val="000000"/>
                <w:sz w:val="20"/>
                <w:szCs w:val="20"/>
              </w:rPr>
              <w:t>Котельная № 22 Куяново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firstLine="0"/>
              <w:jc w:val="center"/>
              <w:rPr>
                <w:sz w:val="20"/>
                <w:szCs w:val="20"/>
              </w:rPr>
            </w:pPr>
            <w:r w:rsidRPr="007B26B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firstLine="0"/>
              <w:jc w:val="center"/>
              <w:rPr>
                <w:sz w:val="20"/>
                <w:szCs w:val="20"/>
              </w:rPr>
            </w:pPr>
            <w:r w:rsidRPr="007B26BD">
              <w:rPr>
                <w:sz w:val="20"/>
                <w:szCs w:val="20"/>
              </w:rPr>
              <w:t>-</w:t>
            </w:r>
          </w:p>
        </w:tc>
      </w:tr>
      <w:tr w:rsidR="007B26BD" w:rsidRPr="002B6479" w:rsidTr="00C82EB9">
        <w:tc>
          <w:tcPr>
            <w:tcW w:w="754" w:type="dxa"/>
            <w:tcBorders>
              <w:top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fc"/>
              <w:spacing w:line="240" w:lineRule="auto"/>
              <w:ind w:firstLine="0"/>
              <w:jc w:val="center"/>
              <w:rPr>
                <w:rFonts w:ascii="Times New Roman" w:hAnsi="Times New Roman" w:cs="Times New Roman"/>
                <w:sz w:val="20"/>
                <w:szCs w:val="20"/>
              </w:rPr>
            </w:pPr>
            <w:r w:rsidRPr="0038790C">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firstLine="0"/>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firstLine="0"/>
              <w:jc w:val="center"/>
              <w:rPr>
                <w:sz w:val="20"/>
                <w:szCs w:val="20"/>
              </w:rPr>
            </w:pPr>
            <w:r w:rsidRPr="007B26B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firstLine="0"/>
              <w:jc w:val="center"/>
              <w:rPr>
                <w:sz w:val="20"/>
                <w:szCs w:val="20"/>
              </w:rPr>
            </w:pPr>
            <w:r w:rsidRPr="007B26BD">
              <w:rPr>
                <w:sz w:val="20"/>
                <w:szCs w:val="20"/>
              </w:rPr>
              <w:t>-</w:t>
            </w:r>
          </w:p>
        </w:tc>
      </w:tr>
    </w:tbl>
    <w:p w:rsidR="00743D60" w:rsidRPr="002B6479" w:rsidRDefault="00743D60" w:rsidP="00743D60">
      <w:pPr>
        <w:rPr>
          <w:highlight w:val="yellow"/>
        </w:rPr>
      </w:pPr>
      <w:bookmarkStart w:id="515" w:name="sub_10457"/>
      <w:bookmarkEnd w:id="514"/>
    </w:p>
    <w:p w:rsidR="00197832" w:rsidRPr="0038790C" w:rsidRDefault="00197832" w:rsidP="00126623">
      <w:pPr>
        <w:keepNext/>
        <w:jc w:val="right"/>
      </w:pPr>
      <w:r w:rsidRPr="0038790C">
        <w:t>Таблица 10.4</w:t>
      </w:r>
    </w:p>
    <w:p w:rsidR="00197832" w:rsidRPr="0038790C" w:rsidRDefault="00197832" w:rsidP="00126623">
      <w:pPr>
        <w:keepNext/>
        <w:ind w:firstLine="0"/>
        <w:jc w:val="center"/>
      </w:pPr>
      <w:r w:rsidRPr="0038790C">
        <w:t>Прогнозные значения расходов натурального топлива на выработку тепловой энергии источниками тепловой энергии (котельными</w:t>
      </w:r>
      <w:r w:rsidR="00FE4BD7" w:rsidRPr="0038790C">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rsidR="002D3F31" w:rsidRPr="0038790C" w:rsidTr="00C82EB9">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2D3F31" w:rsidRPr="0038790C" w:rsidRDefault="002D3F31" w:rsidP="00C82EB9">
            <w:pPr>
              <w:pStyle w:val="afffc"/>
              <w:spacing w:line="240" w:lineRule="auto"/>
              <w:ind w:firstLine="0"/>
              <w:jc w:val="center"/>
              <w:rPr>
                <w:rFonts w:ascii="Times New Roman" w:hAnsi="Times New Roman" w:cs="Times New Roman"/>
                <w:b/>
                <w:sz w:val="20"/>
                <w:szCs w:val="20"/>
              </w:rPr>
            </w:pPr>
            <w:bookmarkStart w:id="516" w:name="sub_10458"/>
            <w:bookmarkEnd w:id="515"/>
            <w:r w:rsidRPr="0038790C">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D3F31" w:rsidRPr="0038790C" w:rsidRDefault="002D3F31" w:rsidP="00C82EB9">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D3F31" w:rsidRPr="0038790C" w:rsidRDefault="002D3F31" w:rsidP="00C82EB9">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2D3F31" w:rsidRPr="0038790C" w:rsidRDefault="002D3F31" w:rsidP="00C82EB9">
            <w:pPr>
              <w:pStyle w:val="afffc"/>
              <w:spacing w:line="240" w:lineRule="auto"/>
              <w:ind w:firstLine="0"/>
              <w:jc w:val="center"/>
              <w:rPr>
                <w:rFonts w:ascii="Times New Roman" w:hAnsi="Times New Roman" w:cs="Times New Roman"/>
                <w:b/>
                <w:sz w:val="20"/>
                <w:szCs w:val="20"/>
              </w:rPr>
            </w:pPr>
            <w:r w:rsidRPr="0038790C">
              <w:rPr>
                <w:rFonts w:ascii="Times New Roman" w:hAnsi="Times New Roman" w:cs="Times New Roman"/>
                <w:b/>
                <w:sz w:val="20"/>
                <w:szCs w:val="20"/>
              </w:rPr>
              <w:t>Расход натурального топлива, т, м</w:t>
            </w:r>
            <w:r w:rsidRPr="0038790C">
              <w:rPr>
                <w:rFonts w:ascii="Times New Roman" w:hAnsi="Times New Roman" w:cs="Times New Roman"/>
                <w:b/>
                <w:sz w:val="20"/>
                <w:szCs w:val="20"/>
                <w:vertAlign w:val="superscript"/>
              </w:rPr>
              <w:t>3</w:t>
            </w:r>
            <w:r w:rsidRPr="0038790C">
              <w:rPr>
                <w:rFonts w:ascii="Times New Roman" w:hAnsi="Times New Roman" w:cs="Times New Roman"/>
                <w:b/>
                <w:sz w:val="20"/>
                <w:szCs w:val="20"/>
              </w:rPr>
              <w:t>, тыс. кВт.ч</w:t>
            </w:r>
          </w:p>
        </w:tc>
      </w:tr>
      <w:tr w:rsidR="005F5346" w:rsidRPr="0038790C" w:rsidTr="00C50D11">
        <w:trPr>
          <w:trHeight w:val="161"/>
          <w:tblHeader/>
        </w:trPr>
        <w:tc>
          <w:tcPr>
            <w:tcW w:w="754" w:type="dxa"/>
            <w:vMerge/>
            <w:tcBorders>
              <w:top w:val="nil"/>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38790C" w:rsidRDefault="005F5346" w:rsidP="005F5346">
            <w:pPr>
              <w:pStyle w:val="aff0"/>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rsidR="005F5346" w:rsidRPr="0038790C" w:rsidRDefault="005F5346" w:rsidP="005F5346">
            <w:pPr>
              <w:pStyle w:val="aff0"/>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rsidR="005F5346" w:rsidRPr="0038790C" w:rsidRDefault="00BE285A" w:rsidP="005F5346">
            <w:pPr>
              <w:pStyle w:val="aff0"/>
              <w:rPr>
                <w:b/>
                <w:szCs w:val="20"/>
              </w:rPr>
            </w:pPr>
            <w:r>
              <w:rPr>
                <w:b/>
                <w:szCs w:val="20"/>
              </w:rPr>
              <w:t>2033</w:t>
            </w:r>
          </w:p>
        </w:tc>
      </w:tr>
      <w:tr w:rsidR="007B26BD" w:rsidRPr="0038790C" w:rsidTr="00C82EB9">
        <w:tc>
          <w:tcPr>
            <w:tcW w:w="754" w:type="dxa"/>
            <w:tcBorders>
              <w:top w:val="single" w:sz="4" w:space="0" w:color="auto"/>
              <w:right w:val="single" w:sz="4" w:space="0" w:color="auto"/>
            </w:tcBorders>
            <w:tcMar>
              <w:left w:w="11" w:type="dxa"/>
              <w:right w:w="11" w:type="dxa"/>
            </w:tcMar>
            <w:vAlign w:val="center"/>
          </w:tcPr>
          <w:p w:rsidR="007B26BD" w:rsidRPr="0038790C" w:rsidRDefault="007B26BD" w:rsidP="007B26BD">
            <w:pPr>
              <w:pStyle w:val="afffc"/>
              <w:spacing w:line="240" w:lineRule="auto"/>
              <w:ind w:firstLine="0"/>
              <w:jc w:val="center"/>
              <w:rPr>
                <w:rFonts w:ascii="Times New Roman" w:hAnsi="Times New Roman" w:cs="Times New Roman"/>
                <w:sz w:val="20"/>
                <w:szCs w:val="20"/>
              </w:rPr>
            </w:pPr>
            <w:r w:rsidRPr="0038790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ind w:firstLine="0"/>
              <w:jc w:val="left"/>
              <w:rPr>
                <w:sz w:val="20"/>
                <w:szCs w:val="20"/>
              </w:rPr>
            </w:pPr>
            <w:r>
              <w:rPr>
                <w:color w:val="000000"/>
                <w:sz w:val="20"/>
                <w:szCs w:val="20"/>
              </w:rPr>
              <w:t>Котельная № 22 Куяново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hanging="11"/>
              <w:jc w:val="center"/>
              <w:rPr>
                <w:sz w:val="20"/>
                <w:szCs w:val="20"/>
              </w:rPr>
            </w:pPr>
            <w:r w:rsidRPr="007B26B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hanging="11"/>
              <w:jc w:val="center"/>
              <w:rPr>
                <w:sz w:val="20"/>
                <w:szCs w:val="20"/>
              </w:rPr>
            </w:pPr>
            <w:r w:rsidRPr="007B26BD">
              <w:rPr>
                <w:sz w:val="20"/>
                <w:szCs w:val="20"/>
              </w:rPr>
              <w:t>-</w:t>
            </w:r>
          </w:p>
        </w:tc>
      </w:tr>
      <w:tr w:rsidR="007B26BD" w:rsidRPr="002B6479" w:rsidTr="00C82EB9">
        <w:tc>
          <w:tcPr>
            <w:tcW w:w="754" w:type="dxa"/>
            <w:tcBorders>
              <w:top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fc"/>
              <w:spacing w:line="240" w:lineRule="auto"/>
              <w:ind w:firstLine="0"/>
              <w:jc w:val="center"/>
              <w:rPr>
                <w:rFonts w:ascii="Times New Roman" w:hAnsi="Times New Roman" w:cs="Times New Roman"/>
                <w:sz w:val="20"/>
                <w:szCs w:val="20"/>
              </w:rPr>
            </w:pPr>
            <w:r w:rsidRPr="0038790C">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38790C"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7B26BD" w:rsidRDefault="007B26BD" w:rsidP="007B26BD">
            <w:pPr>
              <w:ind w:hanging="11"/>
              <w:jc w:val="center"/>
              <w:rPr>
                <w:sz w:val="20"/>
                <w:szCs w:val="20"/>
              </w:rPr>
            </w:pPr>
            <w:r w:rsidRPr="007B26BD">
              <w:rPr>
                <w:sz w:val="20"/>
                <w:szCs w:val="20"/>
              </w:rPr>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hanging="11"/>
              <w:jc w:val="center"/>
              <w:rPr>
                <w:sz w:val="20"/>
                <w:szCs w:val="20"/>
              </w:rPr>
            </w:pPr>
            <w:r w:rsidRPr="007B26B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7B26BD" w:rsidRDefault="007B26BD" w:rsidP="007B26BD">
            <w:pPr>
              <w:ind w:hanging="11"/>
              <w:jc w:val="center"/>
              <w:rPr>
                <w:sz w:val="20"/>
                <w:szCs w:val="20"/>
              </w:rPr>
            </w:pPr>
            <w:r w:rsidRPr="007B26BD">
              <w:rPr>
                <w:sz w:val="20"/>
                <w:szCs w:val="20"/>
              </w:rPr>
              <w:t>-</w:t>
            </w:r>
          </w:p>
        </w:tc>
      </w:tr>
    </w:tbl>
    <w:p w:rsidR="002D3F31" w:rsidRPr="002B6479" w:rsidRDefault="002D3F31" w:rsidP="00197832">
      <w:pPr>
        <w:rPr>
          <w:highlight w:val="yellow"/>
        </w:rPr>
      </w:pPr>
    </w:p>
    <w:p w:rsidR="00197832" w:rsidRPr="0038790C" w:rsidRDefault="00197832" w:rsidP="00F3354F">
      <w:pPr>
        <w:keepNext/>
        <w:jc w:val="right"/>
      </w:pPr>
      <w:r w:rsidRPr="0038790C">
        <w:t>Таблица 10.5</w:t>
      </w:r>
    </w:p>
    <w:p w:rsidR="00197832" w:rsidRPr="0038790C" w:rsidRDefault="00197832" w:rsidP="00F3354F">
      <w:pPr>
        <w:keepNext/>
        <w:ind w:firstLine="0"/>
        <w:jc w:val="center"/>
      </w:pPr>
      <w:r w:rsidRPr="0038790C">
        <w:t>Максимальный часовой расход натурального топлива на выработку тепловой энергии на источниках тепловой энергии (зимний период</w:t>
      </w:r>
      <w:bookmarkEnd w:id="516"/>
      <w:r w:rsidR="00FE4BD7" w:rsidRPr="0038790C">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rsidR="00F4178F" w:rsidRPr="00F75BF1" w:rsidTr="00C82EB9">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F4178F" w:rsidRPr="00F75BF1" w:rsidRDefault="00F4178F" w:rsidP="00C82EB9">
            <w:pPr>
              <w:pStyle w:val="afffc"/>
              <w:spacing w:line="240" w:lineRule="auto"/>
              <w:ind w:firstLine="0"/>
              <w:jc w:val="center"/>
              <w:rPr>
                <w:rFonts w:ascii="Times New Roman" w:hAnsi="Times New Roman" w:cs="Times New Roman"/>
                <w:b/>
                <w:sz w:val="20"/>
                <w:szCs w:val="20"/>
              </w:rPr>
            </w:pPr>
            <w:r w:rsidRPr="00F75BF1">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78F" w:rsidRPr="00F75BF1" w:rsidRDefault="00F4178F" w:rsidP="00C82EB9">
            <w:pPr>
              <w:pStyle w:val="afffc"/>
              <w:spacing w:line="240" w:lineRule="auto"/>
              <w:ind w:firstLine="0"/>
              <w:jc w:val="center"/>
              <w:rPr>
                <w:rFonts w:ascii="Times New Roman" w:hAnsi="Times New Roman" w:cs="Times New Roman"/>
                <w:b/>
                <w:sz w:val="20"/>
                <w:szCs w:val="20"/>
              </w:rPr>
            </w:pPr>
            <w:r w:rsidRPr="00F75BF1">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4178F" w:rsidRPr="00F75BF1" w:rsidRDefault="00F4178F" w:rsidP="00C82EB9">
            <w:pPr>
              <w:pStyle w:val="afffc"/>
              <w:spacing w:line="240" w:lineRule="auto"/>
              <w:ind w:firstLine="0"/>
              <w:jc w:val="center"/>
              <w:rPr>
                <w:rFonts w:ascii="Times New Roman" w:hAnsi="Times New Roman" w:cs="Times New Roman"/>
                <w:b/>
                <w:sz w:val="20"/>
                <w:szCs w:val="20"/>
              </w:rPr>
            </w:pPr>
            <w:r w:rsidRPr="00F75BF1">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F4178F" w:rsidRPr="00F75BF1" w:rsidRDefault="00F4178F" w:rsidP="00C82EB9">
            <w:pPr>
              <w:pStyle w:val="afffc"/>
              <w:spacing w:line="240" w:lineRule="auto"/>
              <w:ind w:firstLine="0"/>
              <w:jc w:val="center"/>
              <w:rPr>
                <w:rFonts w:ascii="Times New Roman" w:hAnsi="Times New Roman" w:cs="Times New Roman"/>
                <w:b/>
                <w:sz w:val="20"/>
                <w:szCs w:val="20"/>
              </w:rPr>
            </w:pPr>
            <w:r w:rsidRPr="00F75BF1">
              <w:rPr>
                <w:rFonts w:ascii="Times New Roman" w:hAnsi="Times New Roman" w:cs="Times New Roman"/>
                <w:b/>
                <w:sz w:val="20"/>
                <w:szCs w:val="20"/>
              </w:rPr>
              <w:t>Максимальный часовой расход натурального топлива, т, м</w:t>
            </w:r>
            <w:r w:rsidRPr="00F75BF1">
              <w:rPr>
                <w:rFonts w:ascii="Times New Roman" w:hAnsi="Times New Roman" w:cs="Times New Roman"/>
                <w:b/>
                <w:sz w:val="20"/>
                <w:szCs w:val="20"/>
                <w:vertAlign w:val="superscript"/>
              </w:rPr>
              <w:t>3</w:t>
            </w:r>
            <w:r w:rsidRPr="00F75BF1">
              <w:rPr>
                <w:rFonts w:ascii="Times New Roman" w:hAnsi="Times New Roman" w:cs="Times New Roman"/>
                <w:b/>
                <w:sz w:val="20"/>
                <w:szCs w:val="20"/>
              </w:rPr>
              <w:t>, тыс. кВт.ч</w:t>
            </w:r>
          </w:p>
        </w:tc>
      </w:tr>
      <w:tr w:rsidR="005F5346" w:rsidRPr="00F75BF1" w:rsidTr="00C82EB9">
        <w:trPr>
          <w:tblHeader/>
        </w:trPr>
        <w:tc>
          <w:tcPr>
            <w:tcW w:w="754" w:type="dxa"/>
            <w:vMerge/>
            <w:tcBorders>
              <w:top w:val="nil"/>
              <w:bottom w:val="single" w:sz="4" w:space="0" w:color="auto"/>
              <w:right w:val="single" w:sz="4" w:space="0" w:color="auto"/>
            </w:tcBorders>
            <w:tcMar>
              <w:left w:w="11" w:type="dxa"/>
              <w:right w:w="11" w:type="dxa"/>
            </w:tcMar>
            <w:vAlign w:val="center"/>
          </w:tcPr>
          <w:p w:rsidR="005F5346" w:rsidRPr="00F75BF1" w:rsidRDefault="005F5346" w:rsidP="005F534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F75BF1" w:rsidRDefault="005F5346" w:rsidP="005F5346">
            <w:pPr>
              <w:pStyle w:val="aff0"/>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rsidR="005F5346" w:rsidRPr="00F75BF1" w:rsidRDefault="005F5346" w:rsidP="005F5346">
            <w:pPr>
              <w:pStyle w:val="aff0"/>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rsidR="005F5346" w:rsidRPr="00F75BF1" w:rsidRDefault="00BE285A" w:rsidP="005F5346">
            <w:pPr>
              <w:pStyle w:val="aff0"/>
              <w:rPr>
                <w:b/>
                <w:szCs w:val="20"/>
              </w:rPr>
            </w:pPr>
            <w:r>
              <w:rPr>
                <w:b/>
                <w:szCs w:val="20"/>
              </w:rPr>
              <w:t>2033</w:t>
            </w:r>
          </w:p>
        </w:tc>
      </w:tr>
      <w:tr w:rsidR="007B26BD" w:rsidRPr="00F75BF1" w:rsidTr="00FA4D48">
        <w:tc>
          <w:tcPr>
            <w:tcW w:w="754" w:type="dxa"/>
            <w:tcBorders>
              <w:top w:val="single" w:sz="4" w:space="0" w:color="auto"/>
              <w:right w:val="single" w:sz="4" w:space="0" w:color="auto"/>
            </w:tcBorders>
            <w:tcMar>
              <w:left w:w="11" w:type="dxa"/>
              <w:right w:w="11" w:type="dxa"/>
            </w:tcMar>
            <w:vAlign w:val="center"/>
          </w:tcPr>
          <w:p w:rsidR="007B26BD" w:rsidRPr="00F75BF1" w:rsidRDefault="007B26BD" w:rsidP="007B26BD">
            <w:pPr>
              <w:pStyle w:val="afffc"/>
              <w:spacing w:line="240" w:lineRule="auto"/>
              <w:ind w:firstLine="0"/>
              <w:jc w:val="center"/>
              <w:rPr>
                <w:rFonts w:ascii="Times New Roman" w:hAnsi="Times New Roman" w:cs="Times New Roman"/>
                <w:sz w:val="20"/>
                <w:szCs w:val="20"/>
              </w:rPr>
            </w:pPr>
            <w:r w:rsidRPr="00F75BF1">
              <w:rPr>
                <w:rFonts w:ascii="Times New Roman" w:hAnsi="Times New Roman" w:cs="Times New Roman"/>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ind w:firstLine="0"/>
              <w:jc w:val="left"/>
              <w:rPr>
                <w:sz w:val="20"/>
                <w:szCs w:val="20"/>
              </w:rPr>
            </w:pPr>
            <w:r>
              <w:rPr>
                <w:color w:val="000000"/>
                <w:sz w:val="20"/>
                <w:szCs w:val="20"/>
              </w:rPr>
              <w:t>Котельная № 22 Куяново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F75BF1" w:rsidRDefault="007B26BD" w:rsidP="007B26BD">
            <w:pPr>
              <w:pStyle w:val="aff0"/>
            </w:pPr>
            <w:r w:rsidRPr="00A11819">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F75BF1" w:rsidRDefault="007B26BD" w:rsidP="007B26BD">
            <w:pPr>
              <w:pStyle w:val="aff0"/>
            </w:pPr>
            <w:r w:rsidRPr="00A11819">
              <w:t>-</w:t>
            </w:r>
          </w:p>
        </w:tc>
      </w:tr>
      <w:tr w:rsidR="007B26BD" w:rsidRPr="002B6479" w:rsidTr="00FA4D48">
        <w:tc>
          <w:tcPr>
            <w:tcW w:w="754" w:type="dxa"/>
            <w:tcBorders>
              <w:top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pStyle w:val="afffc"/>
              <w:spacing w:line="240" w:lineRule="auto"/>
              <w:ind w:firstLine="0"/>
              <w:jc w:val="center"/>
              <w:rPr>
                <w:rFonts w:ascii="Times New Roman" w:hAnsi="Times New Roman" w:cs="Times New Roman"/>
                <w:sz w:val="20"/>
                <w:szCs w:val="20"/>
              </w:rPr>
            </w:pPr>
            <w:r w:rsidRPr="00F75BF1">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7B26BD" w:rsidRPr="00F75BF1" w:rsidRDefault="007B26BD" w:rsidP="007B26B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vAlign w:val="center"/>
          </w:tcPr>
          <w:p w:rsidR="007B26BD" w:rsidRPr="00F75BF1" w:rsidRDefault="007B26BD" w:rsidP="007B26BD">
            <w:pPr>
              <w:pStyle w:val="aff0"/>
            </w:pPr>
            <w:r w:rsidRPr="00A11819">
              <w:t>-</w:t>
            </w:r>
          </w:p>
        </w:tc>
        <w:tc>
          <w:tcPr>
            <w:tcW w:w="1276" w:type="dxa"/>
            <w:tcBorders>
              <w:top w:val="single" w:sz="4" w:space="0" w:color="auto"/>
              <w:left w:val="single" w:sz="4" w:space="0" w:color="auto"/>
              <w:bottom w:val="single" w:sz="4" w:space="0" w:color="auto"/>
              <w:right w:val="single" w:sz="4" w:space="0" w:color="auto"/>
            </w:tcBorders>
            <w:vAlign w:val="center"/>
          </w:tcPr>
          <w:p w:rsidR="007B26BD" w:rsidRPr="00F75BF1" w:rsidRDefault="007B26BD" w:rsidP="007B26BD">
            <w:pPr>
              <w:pStyle w:val="aff0"/>
            </w:pPr>
            <w:r w:rsidRPr="00A11819">
              <w:t>-</w:t>
            </w:r>
          </w:p>
        </w:tc>
      </w:tr>
    </w:tbl>
    <w:p w:rsidR="00F4178F" w:rsidRPr="002B6479" w:rsidRDefault="00F4178F" w:rsidP="00197832">
      <w:pPr>
        <w:rPr>
          <w:highlight w:val="yellow"/>
        </w:rPr>
      </w:pPr>
    </w:p>
    <w:p w:rsidR="00197832" w:rsidRPr="00A11819" w:rsidRDefault="00197832" w:rsidP="009738B9">
      <w:pPr>
        <w:keepNext/>
        <w:jc w:val="right"/>
      </w:pPr>
      <w:bookmarkStart w:id="517" w:name="sub_10459"/>
      <w:r w:rsidRPr="00A11819">
        <w:t>Таблица 10.6</w:t>
      </w:r>
    </w:p>
    <w:p w:rsidR="00197832" w:rsidRPr="00A11819" w:rsidRDefault="00197832" w:rsidP="009738B9">
      <w:pPr>
        <w:keepNext/>
        <w:ind w:firstLine="0"/>
        <w:jc w:val="center"/>
      </w:pPr>
      <w:r w:rsidRPr="00A11819">
        <w:t>Максимальный часовой расход натурального топлива на выработку тепловой энергии на источниках тепловой энергии (летний период</w:t>
      </w:r>
      <w:r w:rsidR="00FE4BD7" w:rsidRPr="00A11819">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4"/>
        <w:gridCol w:w="2835"/>
        <w:gridCol w:w="1701"/>
        <w:gridCol w:w="1008"/>
        <w:gridCol w:w="1008"/>
        <w:gridCol w:w="1008"/>
        <w:gridCol w:w="1008"/>
        <w:gridCol w:w="1008"/>
        <w:gridCol w:w="1008"/>
        <w:gridCol w:w="1008"/>
        <w:gridCol w:w="1008"/>
        <w:gridCol w:w="1008"/>
        <w:gridCol w:w="1276"/>
      </w:tblGrid>
      <w:tr w:rsidR="00710F9A" w:rsidRPr="00A11819" w:rsidTr="00C82EB9">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517"/>
          <w:p w:rsidR="00710F9A" w:rsidRPr="00A11819" w:rsidRDefault="00710F9A" w:rsidP="00C82EB9">
            <w:pPr>
              <w:pStyle w:val="afffc"/>
              <w:spacing w:line="240" w:lineRule="auto"/>
              <w:ind w:firstLine="0"/>
              <w:jc w:val="center"/>
              <w:rPr>
                <w:rFonts w:ascii="Times New Roman" w:hAnsi="Times New Roman" w:cs="Times New Roman"/>
                <w:b/>
                <w:sz w:val="20"/>
                <w:szCs w:val="20"/>
              </w:rPr>
            </w:pPr>
            <w:r w:rsidRPr="00A11819">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10F9A" w:rsidRPr="00A11819" w:rsidRDefault="00710F9A" w:rsidP="00C82EB9">
            <w:pPr>
              <w:pStyle w:val="afffc"/>
              <w:spacing w:line="240" w:lineRule="auto"/>
              <w:ind w:firstLine="0"/>
              <w:jc w:val="center"/>
              <w:rPr>
                <w:rFonts w:ascii="Times New Roman" w:hAnsi="Times New Roman" w:cs="Times New Roman"/>
                <w:b/>
                <w:sz w:val="20"/>
                <w:szCs w:val="20"/>
              </w:rPr>
            </w:pPr>
            <w:r w:rsidRPr="00A11819">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10F9A" w:rsidRPr="00A11819" w:rsidRDefault="00710F9A" w:rsidP="00C82EB9">
            <w:pPr>
              <w:pStyle w:val="afffc"/>
              <w:spacing w:line="240" w:lineRule="auto"/>
              <w:ind w:firstLine="0"/>
              <w:jc w:val="center"/>
              <w:rPr>
                <w:rFonts w:ascii="Times New Roman" w:hAnsi="Times New Roman" w:cs="Times New Roman"/>
                <w:b/>
                <w:sz w:val="20"/>
                <w:szCs w:val="20"/>
              </w:rPr>
            </w:pPr>
            <w:r w:rsidRPr="00A11819">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710F9A" w:rsidRPr="00A11819" w:rsidRDefault="00710F9A" w:rsidP="00C82EB9">
            <w:pPr>
              <w:pStyle w:val="afffc"/>
              <w:spacing w:line="240" w:lineRule="auto"/>
              <w:ind w:firstLine="0"/>
              <w:jc w:val="center"/>
              <w:rPr>
                <w:rFonts w:ascii="Times New Roman" w:hAnsi="Times New Roman" w:cs="Times New Roman"/>
                <w:b/>
                <w:sz w:val="20"/>
                <w:szCs w:val="20"/>
              </w:rPr>
            </w:pPr>
            <w:r w:rsidRPr="00A11819">
              <w:rPr>
                <w:rFonts w:ascii="Times New Roman" w:hAnsi="Times New Roman" w:cs="Times New Roman"/>
                <w:b/>
                <w:sz w:val="20"/>
                <w:szCs w:val="20"/>
              </w:rPr>
              <w:t>Максимальный часовой расход натурального топлива, т, м</w:t>
            </w:r>
            <w:r w:rsidRPr="00A11819">
              <w:rPr>
                <w:rFonts w:ascii="Times New Roman" w:hAnsi="Times New Roman" w:cs="Times New Roman"/>
                <w:b/>
                <w:sz w:val="20"/>
                <w:szCs w:val="20"/>
                <w:vertAlign w:val="superscript"/>
              </w:rPr>
              <w:t>3</w:t>
            </w:r>
            <w:r w:rsidRPr="00A11819">
              <w:rPr>
                <w:rFonts w:ascii="Times New Roman" w:hAnsi="Times New Roman" w:cs="Times New Roman"/>
                <w:b/>
                <w:sz w:val="20"/>
                <w:szCs w:val="20"/>
              </w:rPr>
              <w:t>, тыс. кВт.ч</w:t>
            </w:r>
          </w:p>
        </w:tc>
      </w:tr>
      <w:tr w:rsidR="005F5346" w:rsidRPr="00A11819" w:rsidTr="00C82EB9">
        <w:trPr>
          <w:tblHeader/>
        </w:trPr>
        <w:tc>
          <w:tcPr>
            <w:tcW w:w="754" w:type="dxa"/>
            <w:vMerge/>
            <w:tcBorders>
              <w:top w:val="nil"/>
              <w:bottom w:val="single" w:sz="4" w:space="0" w:color="auto"/>
              <w:right w:val="single" w:sz="4" w:space="0" w:color="auto"/>
            </w:tcBorders>
            <w:tcMar>
              <w:left w:w="11" w:type="dxa"/>
              <w:right w:w="11" w:type="dxa"/>
            </w:tcMar>
            <w:vAlign w:val="center"/>
          </w:tcPr>
          <w:p w:rsidR="005F5346" w:rsidRPr="00A11819" w:rsidRDefault="005F5346" w:rsidP="005F534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F5346" w:rsidRPr="00A11819" w:rsidRDefault="005F5346" w:rsidP="005F5346">
            <w:pPr>
              <w:pStyle w:val="aff0"/>
              <w:rPr>
                <w:b/>
                <w:szCs w:val="20"/>
              </w:rPr>
            </w:pPr>
            <w:r w:rsidRPr="00AA009E">
              <w:rPr>
                <w:b/>
                <w:szCs w:val="20"/>
              </w:rPr>
              <w:t>2030</w:t>
            </w:r>
          </w:p>
        </w:tc>
        <w:tc>
          <w:tcPr>
            <w:tcW w:w="1008" w:type="dxa"/>
            <w:tcBorders>
              <w:top w:val="single" w:sz="4" w:space="0" w:color="auto"/>
              <w:left w:val="single" w:sz="4" w:space="0" w:color="auto"/>
              <w:bottom w:val="single" w:sz="4" w:space="0" w:color="auto"/>
              <w:right w:val="single" w:sz="4" w:space="0" w:color="auto"/>
            </w:tcBorders>
            <w:vAlign w:val="center"/>
          </w:tcPr>
          <w:p w:rsidR="005F5346" w:rsidRPr="00A11819" w:rsidRDefault="005F5346" w:rsidP="005F5346">
            <w:pPr>
              <w:pStyle w:val="aff0"/>
              <w:rPr>
                <w:b/>
                <w:szCs w:val="20"/>
              </w:rPr>
            </w:pPr>
            <w:r w:rsidRPr="00AA009E">
              <w:rPr>
                <w:b/>
                <w:szCs w:val="20"/>
              </w:rPr>
              <w:t>2031</w:t>
            </w:r>
          </w:p>
        </w:tc>
        <w:tc>
          <w:tcPr>
            <w:tcW w:w="1276" w:type="dxa"/>
            <w:tcBorders>
              <w:top w:val="single" w:sz="4" w:space="0" w:color="auto"/>
              <w:left w:val="single" w:sz="4" w:space="0" w:color="auto"/>
              <w:bottom w:val="single" w:sz="4" w:space="0" w:color="auto"/>
              <w:right w:val="single" w:sz="4" w:space="0" w:color="auto"/>
            </w:tcBorders>
            <w:vAlign w:val="center"/>
          </w:tcPr>
          <w:p w:rsidR="005F5346" w:rsidRPr="00A11819" w:rsidRDefault="007B26BD" w:rsidP="005F5346">
            <w:pPr>
              <w:pStyle w:val="aff0"/>
              <w:rPr>
                <w:b/>
                <w:szCs w:val="20"/>
              </w:rPr>
            </w:pPr>
            <w:r>
              <w:rPr>
                <w:b/>
                <w:szCs w:val="20"/>
              </w:rPr>
              <w:t>2033</w:t>
            </w:r>
          </w:p>
        </w:tc>
      </w:tr>
      <w:tr w:rsidR="00496B0D" w:rsidRPr="00A11819" w:rsidTr="00C82EB9">
        <w:tc>
          <w:tcPr>
            <w:tcW w:w="754" w:type="dxa"/>
            <w:tcBorders>
              <w:top w:val="single" w:sz="4" w:space="0" w:color="auto"/>
              <w:right w:val="single" w:sz="4" w:space="0" w:color="auto"/>
            </w:tcBorders>
            <w:tcMar>
              <w:left w:w="11" w:type="dxa"/>
              <w:right w:w="11" w:type="dxa"/>
            </w:tcMar>
            <w:vAlign w:val="center"/>
          </w:tcPr>
          <w:p w:rsidR="00496B0D" w:rsidRPr="00A11819" w:rsidRDefault="00496B0D" w:rsidP="00496B0D">
            <w:pPr>
              <w:pStyle w:val="afffc"/>
              <w:spacing w:line="240" w:lineRule="auto"/>
              <w:ind w:firstLine="0"/>
              <w:jc w:val="center"/>
              <w:rPr>
                <w:rFonts w:ascii="Times New Roman" w:hAnsi="Times New Roman" w:cs="Times New Roman"/>
                <w:sz w:val="20"/>
                <w:szCs w:val="20"/>
              </w:rPr>
            </w:pPr>
            <w:r w:rsidRPr="00A1181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ind w:firstLine="0"/>
              <w:jc w:val="left"/>
              <w:rPr>
                <w:sz w:val="20"/>
                <w:szCs w:val="20"/>
              </w:rPr>
            </w:pPr>
            <w:r>
              <w:rPr>
                <w:color w:val="000000"/>
                <w:sz w:val="20"/>
                <w:szCs w:val="20"/>
              </w:rPr>
              <w:t>Котельная № 22 Куяново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vAlign w:val="center"/>
          </w:tcPr>
          <w:p w:rsidR="00496B0D" w:rsidRPr="00A11819" w:rsidRDefault="00496B0D" w:rsidP="00496B0D">
            <w:pPr>
              <w:pStyle w:val="aff0"/>
            </w:pPr>
            <w:r w:rsidRPr="00A11819">
              <w:t>-</w:t>
            </w:r>
          </w:p>
        </w:tc>
        <w:tc>
          <w:tcPr>
            <w:tcW w:w="1276" w:type="dxa"/>
            <w:tcBorders>
              <w:top w:val="single" w:sz="4" w:space="0" w:color="auto"/>
              <w:left w:val="single" w:sz="4" w:space="0" w:color="auto"/>
              <w:bottom w:val="single" w:sz="4" w:space="0" w:color="auto"/>
              <w:right w:val="single" w:sz="4" w:space="0" w:color="auto"/>
            </w:tcBorders>
            <w:vAlign w:val="center"/>
          </w:tcPr>
          <w:p w:rsidR="00496B0D" w:rsidRPr="00A11819" w:rsidRDefault="00496B0D" w:rsidP="00496B0D">
            <w:pPr>
              <w:pStyle w:val="aff0"/>
            </w:pPr>
            <w:r w:rsidRPr="00A11819">
              <w:t>-</w:t>
            </w:r>
          </w:p>
        </w:tc>
      </w:tr>
      <w:tr w:rsidR="00496B0D" w:rsidRPr="002B6479" w:rsidTr="00C82EB9">
        <w:tc>
          <w:tcPr>
            <w:tcW w:w="754" w:type="dxa"/>
            <w:tcBorders>
              <w:top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pStyle w:val="afffc"/>
              <w:spacing w:line="240" w:lineRule="auto"/>
              <w:ind w:firstLine="0"/>
              <w:jc w:val="center"/>
              <w:rPr>
                <w:rFonts w:ascii="Times New Roman" w:hAnsi="Times New Roman" w:cs="Times New Roman"/>
                <w:sz w:val="20"/>
                <w:szCs w:val="20"/>
              </w:rPr>
            </w:pPr>
            <w:r w:rsidRPr="00A1181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ind w:firstLine="0"/>
              <w:jc w:val="left"/>
              <w:rPr>
                <w:sz w:val="20"/>
                <w:szCs w:val="20"/>
              </w:rPr>
            </w:pPr>
            <w:r>
              <w:rPr>
                <w:color w:val="000000"/>
                <w:sz w:val="20"/>
                <w:szCs w:val="20"/>
              </w:rPr>
              <w:t>Котельная № 23 Березовка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pStyle w:val="aff0"/>
              <w:rPr>
                <w:szCs w:val="20"/>
              </w:rPr>
            </w:pPr>
            <w:r>
              <w:rPr>
                <w:szCs w:val="20"/>
              </w:rPr>
              <w:t>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96B0D" w:rsidRPr="00A11819" w:rsidRDefault="00496B0D" w:rsidP="00496B0D">
            <w:pPr>
              <w:pStyle w:val="aff0"/>
            </w:pPr>
            <w:r w:rsidRPr="00A11819">
              <w:t>-</w:t>
            </w:r>
          </w:p>
        </w:tc>
        <w:tc>
          <w:tcPr>
            <w:tcW w:w="1008" w:type="dxa"/>
            <w:tcBorders>
              <w:top w:val="single" w:sz="4" w:space="0" w:color="auto"/>
              <w:left w:val="single" w:sz="4" w:space="0" w:color="auto"/>
              <w:bottom w:val="single" w:sz="4" w:space="0" w:color="auto"/>
              <w:right w:val="single" w:sz="4" w:space="0" w:color="auto"/>
            </w:tcBorders>
            <w:vAlign w:val="center"/>
          </w:tcPr>
          <w:p w:rsidR="00496B0D" w:rsidRPr="00A11819" w:rsidRDefault="00496B0D" w:rsidP="00496B0D">
            <w:pPr>
              <w:pStyle w:val="aff0"/>
            </w:pPr>
            <w:r w:rsidRPr="00A11819">
              <w:t>-</w:t>
            </w:r>
          </w:p>
        </w:tc>
        <w:tc>
          <w:tcPr>
            <w:tcW w:w="1276" w:type="dxa"/>
            <w:tcBorders>
              <w:top w:val="single" w:sz="4" w:space="0" w:color="auto"/>
              <w:left w:val="single" w:sz="4" w:space="0" w:color="auto"/>
              <w:bottom w:val="single" w:sz="4" w:space="0" w:color="auto"/>
              <w:right w:val="single" w:sz="4" w:space="0" w:color="auto"/>
            </w:tcBorders>
            <w:vAlign w:val="center"/>
          </w:tcPr>
          <w:p w:rsidR="00496B0D" w:rsidRPr="00A11819" w:rsidRDefault="00496B0D" w:rsidP="00496B0D">
            <w:pPr>
              <w:pStyle w:val="aff0"/>
            </w:pPr>
            <w:r w:rsidRPr="00A11819">
              <w:t>-</w:t>
            </w:r>
          </w:p>
        </w:tc>
      </w:tr>
    </w:tbl>
    <w:p w:rsidR="00710F9A" w:rsidRPr="002B6479" w:rsidRDefault="00710F9A" w:rsidP="00197832">
      <w:pPr>
        <w:ind w:left="709" w:firstLine="0"/>
        <w:rPr>
          <w:highlight w:val="yellow"/>
        </w:rPr>
      </w:pPr>
    </w:p>
    <w:p w:rsidR="00197832" w:rsidRPr="002B6479" w:rsidRDefault="00197832" w:rsidP="00197832">
      <w:pPr>
        <w:ind w:left="709" w:firstLine="0"/>
        <w:rPr>
          <w:highlight w:val="yellow"/>
        </w:rPr>
      </w:pPr>
    </w:p>
    <w:p w:rsidR="00197832" w:rsidRPr="002B6479" w:rsidRDefault="00197832" w:rsidP="00197832">
      <w:pPr>
        <w:ind w:left="709" w:firstLine="0"/>
        <w:rPr>
          <w:highlight w:val="yellow"/>
        </w:rPr>
        <w:sectPr w:rsidR="00197832" w:rsidRPr="002B6479" w:rsidSect="00743D60">
          <w:pgSz w:w="16838" w:h="11906" w:orient="landscape"/>
          <w:pgMar w:top="1418" w:right="567" w:bottom="851" w:left="567" w:header="0" w:footer="553" w:gutter="0"/>
          <w:cols w:space="708"/>
          <w:docGrid w:linePitch="360"/>
        </w:sectPr>
      </w:pPr>
    </w:p>
    <w:p w:rsidR="002F4942" w:rsidRPr="009C0CAA" w:rsidRDefault="002F4942" w:rsidP="00B366BD">
      <w:pPr>
        <w:pStyle w:val="3"/>
        <w:rPr>
          <w:i/>
        </w:rPr>
      </w:pPr>
      <w:bookmarkStart w:id="518" w:name="_Toc8041296"/>
      <w:bookmarkStart w:id="519" w:name="_Toc169269431"/>
      <w:bookmarkStart w:id="520" w:name="sub_1702"/>
      <w:bookmarkEnd w:id="511"/>
      <w:r w:rsidRPr="009C0CAA">
        <w:rPr>
          <w:i/>
        </w:rPr>
        <w:lastRenderedPageBreak/>
        <w:t>б) результаты расчетов по каждому источнику тепловой энергии нормативных запасов топлива</w:t>
      </w:r>
      <w:bookmarkEnd w:id="518"/>
      <w:bookmarkEnd w:id="519"/>
    </w:p>
    <w:p w:rsidR="00235B62" w:rsidRPr="009C0CAA" w:rsidRDefault="00235B62" w:rsidP="00B366BD">
      <w:r w:rsidRPr="009C0CAA">
        <w:t>Расчет нормативов запаса топлива (НЗТ) на перспективу осуществлялся в соответствии с приказом Министерства энергетики РФ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94303A" w:rsidRPr="009C0CAA" w:rsidRDefault="0094303A" w:rsidP="0094303A">
      <w:r w:rsidRPr="009C0CAA">
        <w:t>Общий нормативный запас основного и резервного топлива (ОНЗТ) определен как сумма объемов неснижаемого нормативного запаса топлива (ННЗТ) и нормативного эксплуатационного запаса топлива (НЭЗТ). Расчет НЭЗТ производится для котельной, сжигающей или имеющей в качестве резервного – тв</w:t>
      </w:r>
      <w:r w:rsidR="00094722" w:rsidRPr="009C0CAA">
        <w:t>ердое или жидкое топливо.</w:t>
      </w:r>
    </w:p>
    <w:p w:rsidR="00235B62" w:rsidRPr="009C0CAA" w:rsidRDefault="00235B62" w:rsidP="00F65CF2">
      <w:r w:rsidRPr="009C0CAA">
        <w:t>Нормативные запасы топлива на котельных представлены в таблице 10.7.</w:t>
      </w:r>
    </w:p>
    <w:p w:rsidR="00235B62" w:rsidRPr="009C0CAA" w:rsidRDefault="00235B62" w:rsidP="007A247B">
      <w:pPr>
        <w:jc w:val="right"/>
      </w:pPr>
      <w:r w:rsidRPr="009C0CAA">
        <w:t>Таблица 10.7</w:t>
      </w:r>
    </w:p>
    <w:p w:rsidR="00235B62" w:rsidRPr="009C0CAA" w:rsidRDefault="00235B62" w:rsidP="007A247B">
      <w:pPr>
        <w:ind w:firstLine="0"/>
        <w:jc w:val="center"/>
      </w:pPr>
      <w:r w:rsidRPr="009C0CAA">
        <w:t>Нормативные запасы топлива на котельных</w:t>
      </w:r>
    </w:p>
    <w:tbl>
      <w:tblPr>
        <w:tblStyle w:val="afe"/>
        <w:tblW w:w="0" w:type="auto"/>
        <w:tblLook w:val="04A0"/>
      </w:tblPr>
      <w:tblGrid>
        <w:gridCol w:w="2702"/>
        <w:gridCol w:w="2253"/>
        <w:gridCol w:w="2486"/>
        <w:gridCol w:w="2186"/>
      </w:tblGrid>
      <w:tr w:rsidR="00C46540" w:rsidRPr="009C0CAA" w:rsidTr="003343BE">
        <w:tc>
          <w:tcPr>
            <w:tcW w:w="2702" w:type="dxa"/>
            <w:tcMar>
              <w:left w:w="28" w:type="dxa"/>
              <w:right w:w="28" w:type="dxa"/>
            </w:tcMar>
            <w:vAlign w:val="center"/>
          </w:tcPr>
          <w:p w:rsidR="00C46540" w:rsidRPr="009C0CAA" w:rsidRDefault="00C46540" w:rsidP="00C46540">
            <w:pPr>
              <w:pStyle w:val="aff0"/>
              <w:rPr>
                <w:b/>
              </w:rPr>
            </w:pPr>
            <w:r w:rsidRPr="009C0CAA">
              <w:rPr>
                <w:b/>
              </w:rPr>
              <w:t>Наименование котельной</w:t>
            </w:r>
          </w:p>
        </w:tc>
        <w:tc>
          <w:tcPr>
            <w:tcW w:w="2253" w:type="dxa"/>
            <w:tcMar>
              <w:left w:w="28" w:type="dxa"/>
              <w:right w:w="28" w:type="dxa"/>
            </w:tcMar>
            <w:vAlign w:val="center"/>
          </w:tcPr>
          <w:p w:rsidR="00C46540" w:rsidRPr="009C0CAA" w:rsidRDefault="00C46540" w:rsidP="00C46540">
            <w:pPr>
              <w:pStyle w:val="aff0"/>
              <w:rPr>
                <w:b/>
              </w:rPr>
            </w:pPr>
            <w:r w:rsidRPr="009C0CAA">
              <w:rPr>
                <w:b/>
              </w:rPr>
              <w:t>ННЗТ, тонн натурального топлива</w:t>
            </w:r>
          </w:p>
        </w:tc>
        <w:tc>
          <w:tcPr>
            <w:tcW w:w="2486" w:type="dxa"/>
            <w:tcMar>
              <w:left w:w="28" w:type="dxa"/>
              <w:right w:w="28" w:type="dxa"/>
            </w:tcMar>
            <w:vAlign w:val="center"/>
          </w:tcPr>
          <w:p w:rsidR="00C46540" w:rsidRPr="009C0CAA" w:rsidRDefault="00C46540" w:rsidP="00C46540">
            <w:pPr>
              <w:pStyle w:val="aff0"/>
              <w:rPr>
                <w:b/>
              </w:rPr>
            </w:pPr>
            <w:r w:rsidRPr="009C0CAA">
              <w:rPr>
                <w:b/>
              </w:rPr>
              <w:t>НЭЗТ, тонн натурального топлива</w:t>
            </w:r>
          </w:p>
        </w:tc>
        <w:tc>
          <w:tcPr>
            <w:tcW w:w="2186" w:type="dxa"/>
            <w:tcMar>
              <w:left w:w="28" w:type="dxa"/>
              <w:right w:w="28" w:type="dxa"/>
            </w:tcMar>
            <w:vAlign w:val="center"/>
          </w:tcPr>
          <w:p w:rsidR="00C46540" w:rsidRPr="009C0CAA" w:rsidRDefault="00C46540" w:rsidP="00C46540">
            <w:pPr>
              <w:pStyle w:val="aff0"/>
              <w:rPr>
                <w:b/>
              </w:rPr>
            </w:pPr>
            <w:r w:rsidRPr="009C0CAA">
              <w:rPr>
                <w:b/>
              </w:rPr>
              <w:t>ОНЗТ, тонн натурального топлива</w:t>
            </w:r>
          </w:p>
        </w:tc>
      </w:tr>
      <w:tr w:rsidR="003343BE" w:rsidRPr="009C0CAA" w:rsidTr="003343BE">
        <w:tc>
          <w:tcPr>
            <w:tcW w:w="2702" w:type="dxa"/>
            <w:tcMar>
              <w:left w:w="28" w:type="dxa"/>
              <w:right w:w="28" w:type="dxa"/>
            </w:tcMar>
            <w:vAlign w:val="center"/>
          </w:tcPr>
          <w:p w:rsidR="003343BE" w:rsidRPr="009C0CAA" w:rsidRDefault="003343BE" w:rsidP="003343BE">
            <w:pPr>
              <w:ind w:firstLine="0"/>
              <w:jc w:val="left"/>
              <w:rPr>
                <w:sz w:val="20"/>
                <w:szCs w:val="20"/>
              </w:rPr>
            </w:pPr>
            <w:r>
              <w:rPr>
                <w:color w:val="000000"/>
                <w:sz w:val="20"/>
                <w:szCs w:val="20"/>
              </w:rPr>
              <w:t>Котельная № 22 Куяново</w:t>
            </w:r>
          </w:p>
        </w:tc>
        <w:tc>
          <w:tcPr>
            <w:tcW w:w="2253" w:type="dxa"/>
            <w:tcMar>
              <w:left w:w="28" w:type="dxa"/>
              <w:right w:w="28" w:type="dxa"/>
            </w:tcMar>
            <w:vAlign w:val="center"/>
          </w:tcPr>
          <w:p w:rsidR="003343BE" w:rsidRPr="009C0CAA" w:rsidRDefault="003343BE" w:rsidP="003343BE">
            <w:pPr>
              <w:pStyle w:val="aff0"/>
            </w:pPr>
            <w:r w:rsidRPr="009C0CAA">
              <w:t>-</w:t>
            </w:r>
          </w:p>
        </w:tc>
        <w:tc>
          <w:tcPr>
            <w:tcW w:w="2486" w:type="dxa"/>
            <w:tcMar>
              <w:left w:w="28" w:type="dxa"/>
              <w:right w:w="28" w:type="dxa"/>
            </w:tcMar>
            <w:vAlign w:val="center"/>
          </w:tcPr>
          <w:p w:rsidR="003343BE" w:rsidRPr="009C0CAA" w:rsidRDefault="003343BE" w:rsidP="003343BE">
            <w:pPr>
              <w:pStyle w:val="aff0"/>
            </w:pPr>
            <w:r w:rsidRPr="009C0CAA">
              <w:t>-</w:t>
            </w:r>
          </w:p>
        </w:tc>
        <w:tc>
          <w:tcPr>
            <w:tcW w:w="2186" w:type="dxa"/>
            <w:tcMar>
              <w:left w:w="28" w:type="dxa"/>
              <w:right w:w="28" w:type="dxa"/>
            </w:tcMar>
            <w:vAlign w:val="center"/>
          </w:tcPr>
          <w:p w:rsidR="003343BE" w:rsidRPr="009C0CAA" w:rsidRDefault="003343BE" w:rsidP="003343BE">
            <w:pPr>
              <w:pStyle w:val="aff0"/>
            </w:pPr>
            <w:r w:rsidRPr="009C0CAA">
              <w:t>-</w:t>
            </w:r>
          </w:p>
        </w:tc>
      </w:tr>
      <w:tr w:rsidR="003343BE" w:rsidRPr="002B6479" w:rsidTr="003343BE">
        <w:tc>
          <w:tcPr>
            <w:tcW w:w="2702" w:type="dxa"/>
            <w:tcMar>
              <w:left w:w="28" w:type="dxa"/>
              <w:right w:w="28" w:type="dxa"/>
            </w:tcMar>
            <w:vAlign w:val="center"/>
          </w:tcPr>
          <w:p w:rsidR="003343BE" w:rsidRPr="009C0CAA" w:rsidRDefault="003343BE" w:rsidP="003343BE">
            <w:pPr>
              <w:ind w:firstLine="0"/>
              <w:jc w:val="left"/>
              <w:rPr>
                <w:sz w:val="20"/>
                <w:szCs w:val="20"/>
              </w:rPr>
            </w:pPr>
            <w:r>
              <w:rPr>
                <w:color w:val="000000"/>
                <w:sz w:val="20"/>
                <w:szCs w:val="20"/>
              </w:rPr>
              <w:t>Котельная № 23 Березовка</w:t>
            </w:r>
          </w:p>
        </w:tc>
        <w:tc>
          <w:tcPr>
            <w:tcW w:w="2253" w:type="dxa"/>
            <w:tcMar>
              <w:left w:w="28" w:type="dxa"/>
              <w:right w:w="28" w:type="dxa"/>
            </w:tcMar>
            <w:vAlign w:val="center"/>
          </w:tcPr>
          <w:p w:rsidR="003343BE" w:rsidRPr="009C0CAA" w:rsidRDefault="003343BE" w:rsidP="003343BE">
            <w:pPr>
              <w:pStyle w:val="aff0"/>
            </w:pPr>
            <w:r w:rsidRPr="009C0CAA">
              <w:t>-</w:t>
            </w:r>
          </w:p>
        </w:tc>
        <w:tc>
          <w:tcPr>
            <w:tcW w:w="2486" w:type="dxa"/>
            <w:tcMar>
              <w:left w:w="28" w:type="dxa"/>
              <w:right w:w="28" w:type="dxa"/>
            </w:tcMar>
            <w:vAlign w:val="center"/>
          </w:tcPr>
          <w:p w:rsidR="003343BE" w:rsidRPr="009C0CAA" w:rsidRDefault="003343BE" w:rsidP="003343BE">
            <w:pPr>
              <w:pStyle w:val="aff0"/>
            </w:pPr>
            <w:r w:rsidRPr="009C0CAA">
              <w:t>-</w:t>
            </w:r>
          </w:p>
        </w:tc>
        <w:tc>
          <w:tcPr>
            <w:tcW w:w="2186" w:type="dxa"/>
            <w:tcMar>
              <w:left w:w="28" w:type="dxa"/>
              <w:right w:w="28" w:type="dxa"/>
            </w:tcMar>
            <w:vAlign w:val="center"/>
          </w:tcPr>
          <w:p w:rsidR="003343BE" w:rsidRPr="009C0CAA" w:rsidRDefault="003343BE" w:rsidP="003343BE">
            <w:pPr>
              <w:pStyle w:val="aff0"/>
            </w:pPr>
            <w:r w:rsidRPr="009C0CAA">
              <w:t>-</w:t>
            </w:r>
          </w:p>
        </w:tc>
      </w:tr>
    </w:tbl>
    <w:p w:rsidR="002F4942" w:rsidRPr="009C0CAA" w:rsidRDefault="002F4942" w:rsidP="00235B62">
      <w:pPr>
        <w:pStyle w:val="3"/>
        <w:rPr>
          <w:i/>
        </w:rPr>
      </w:pPr>
      <w:bookmarkStart w:id="521" w:name="_Toc8041297"/>
      <w:bookmarkStart w:id="522" w:name="_Toc169269432"/>
      <w:bookmarkStart w:id="523" w:name="sub_1703"/>
      <w:bookmarkEnd w:id="520"/>
      <w:r w:rsidRPr="009C0CAA">
        <w:rPr>
          <w:i/>
        </w:rPr>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21"/>
      <w:bookmarkEnd w:id="522"/>
    </w:p>
    <w:bookmarkEnd w:id="523"/>
    <w:p w:rsidR="002F4942" w:rsidRPr="009C0CAA" w:rsidRDefault="002F4942" w:rsidP="00235B62">
      <w:pPr>
        <w:pStyle w:val="S"/>
      </w:pPr>
      <w:r w:rsidRPr="009C0CAA">
        <w:t>Характеристика топлива используемого на котельных представлена в таблице 10.</w:t>
      </w:r>
      <w:r w:rsidR="00235B62" w:rsidRPr="009C0CAA">
        <w:t>8</w:t>
      </w:r>
      <w:r w:rsidRPr="009C0CAA">
        <w:t>.</w:t>
      </w:r>
    </w:p>
    <w:p w:rsidR="002F4942" w:rsidRPr="009C0CAA" w:rsidRDefault="002F4942" w:rsidP="007C5073">
      <w:pPr>
        <w:keepNext/>
        <w:ind w:left="567"/>
        <w:jc w:val="right"/>
      </w:pPr>
      <w:r w:rsidRPr="009C0CAA">
        <w:t>Таблица 10.</w:t>
      </w:r>
      <w:r w:rsidR="00235B62" w:rsidRPr="009C0CAA">
        <w:t>8</w:t>
      </w:r>
    </w:p>
    <w:p w:rsidR="002F4942" w:rsidRPr="009C0CAA" w:rsidRDefault="002F4942" w:rsidP="007C5073">
      <w:pPr>
        <w:keepNext/>
        <w:jc w:val="center"/>
      </w:pPr>
      <w:r w:rsidRPr="009C0CAA">
        <w:t>Характеристика основного топлива, используемого на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09"/>
        <w:gridCol w:w="1560"/>
        <w:gridCol w:w="3402"/>
        <w:gridCol w:w="1842"/>
      </w:tblGrid>
      <w:tr w:rsidR="00C46540" w:rsidRPr="009C0CAA" w:rsidTr="00C82EB9">
        <w:tc>
          <w:tcPr>
            <w:tcW w:w="534" w:type="dxa"/>
            <w:shd w:val="clear" w:color="auto" w:fill="auto"/>
            <w:tcMar>
              <w:left w:w="28" w:type="dxa"/>
              <w:right w:w="28" w:type="dxa"/>
            </w:tcMar>
            <w:vAlign w:val="center"/>
          </w:tcPr>
          <w:p w:rsidR="00C46540" w:rsidRPr="009C0CAA" w:rsidRDefault="00C46540" w:rsidP="00C82EB9">
            <w:pPr>
              <w:spacing w:line="240" w:lineRule="auto"/>
              <w:ind w:firstLine="0"/>
              <w:jc w:val="center"/>
              <w:rPr>
                <w:b/>
                <w:sz w:val="20"/>
                <w:szCs w:val="20"/>
              </w:rPr>
            </w:pPr>
            <w:bookmarkStart w:id="524" w:name="_Toc8041298"/>
            <w:r w:rsidRPr="009C0CAA">
              <w:rPr>
                <w:b/>
                <w:sz w:val="20"/>
                <w:szCs w:val="20"/>
              </w:rPr>
              <w:t>№ п/п</w:t>
            </w:r>
          </w:p>
        </w:tc>
        <w:tc>
          <w:tcPr>
            <w:tcW w:w="2409" w:type="dxa"/>
            <w:shd w:val="clear" w:color="auto" w:fill="auto"/>
            <w:tcMar>
              <w:left w:w="28" w:type="dxa"/>
              <w:right w:w="28" w:type="dxa"/>
            </w:tcMar>
            <w:vAlign w:val="center"/>
          </w:tcPr>
          <w:p w:rsidR="00C46540" w:rsidRPr="009C0CAA" w:rsidRDefault="00C46540" w:rsidP="00C82EB9">
            <w:pPr>
              <w:spacing w:line="240" w:lineRule="auto"/>
              <w:ind w:firstLine="0"/>
              <w:jc w:val="center"/>
              <w:rPr>
                <w:sz w:val="20"/>
                <w:szCs w:val="20"/>
              </w:rPr>
            </w:pPr>
            <w:r w:rsidRPr="009C0CAA">
              <w:rPr>
                <w:b/>
                <w:sz w:val="20"/>
                <w:szCs w:val="20"/>
              </w:rPr>
              <w:t>Наименование котельной</w:t>
            </w:r>
          </w:p>
        </w:tc>
        <w:tc>
          <w:tcPr>
            <w:tcW w:w="1560" w:type="dxa"/>
            <w:shd w:val="clear" w:color="auto" w:fill="auto"/>
            <w:tcMar>
              <w:left w:w="28" w:type="dxa"/>
              <w:right w:w="28" w:type="dxa"/>
            </w:tcMar>
            <w:vAlign w:val="center"/>
          </w:tcPr>
          <w:p w:rsidR="00C46540" w:rsidRPr="009C0CAA" w:rsidRDefault="00C46540" w:rsidP="00C82EB9">
            <w:pPr>
              <w:spacing w:line="240" w:lineRule="auto"/>
              <w:ind w:firstLine="0"/>
              <w:jc w:val="center"/>
              <w:rPr>
                <w:b/>
                <w:sz w:val="20"/>
                <w:szCs w:val="20"/>
              </w:rPr>
            </w:pPr>
            <w:r w:rsidRPr="009C0CAA">
              <w:rPr>
                <w:b/>
                <w:sz w:val="20"/>
                <w:szCs w:val="20"/>
              </w:rPr>
              <w:t>Вид топлива</w:t>
            </w:r>
          </w:p>
        </w:tc>
        <w:tc>
          <w:tcPr>
            <w:tcW w:w="3402" w:type="dxa"/>
            <w:shd w:val="clear" w:color="auto" w:fill="auto"/>
            <w:tcMar>
              <w:left w:w="28" w:type="dxa"/>
              <w:right w:w="28" w:type="dxa"/>
            </w:tcMar>
            <w:vAlign w:val="center"/>
          </w:tcPr>
          <w:p w:rsidR="00C46540" w:rsidRPr="009C0CAA" w:rsidRDefault="00C46540" w:rsidP="00C82EB9">
            <w:pPr>
              <w:spacing w:line="240" w:lineRule="auto"/>
              <w:ind w:firstLine="0"/>
              <w:jc w:val="center"/>
              <w:rPr>
                <w:b/>
                <w:sz w:val="20"/>
                <w:szCs w:val="20"/>
              </w:rPr>
            </w:pPr>
            <w:r w:rsidRPr="009C0CAA">
              <w:rPr>
                <w:b/>
                <w:sz w:val="20"/>
                <w:szCs w:val="20"/>
              </w:rPr>
              <w:t>Показатель</w:t>
            </w:r>
          </w:p>
        </w:tc>
        <w:tc>
          <w:tcPr>
            <w:tcW w:w="1842" w:type="dxa"/>
            <w:shd w:val="clear" w:color="auto" w:fill="auto"/>
            <w:tcMar>
              <w:left w:w="28" w:type="dxa"/>
              <w:right w:w="28" w:type="dxa"/>
            </w:tcMar>
            <w:vAlign w:val="center"/>
          </w:tcPr>
          <w:p w:rsidR="00C46540" w:rsidRPr="009C0CAA" w:rsidRDefault="00C46540" w:rsidP="00C82EB9">
            <w:pPr>
              <w:spacing w:line="240" w:lineRule="auto"/>
              <w:ind w:firstLine="0"/>
              <w:jc w:val="center"/>
              <w:rPr>
                <w:b/>
                <w:sz w:val="20"/>
                <w:szCs w:val="20"/>
              </w:rPr>
            </w:pPr>
            <w:r w:rsidRPr="009C0CAA">
              <w:rPr>
                <w:b/>
                <w:sz w:val="20"/>
                <w:szCs w:val="20"/>
              </w:rPr>
              <w:t>Значение</w:t>
            </w:r>
          </w:p>
        </w:tc>
      </w:tr>
      <w:tr w:rsidR="003343BE" w:rsidRPr="009C0CAA" w:rsidTr="00C82EB9">
        <w:tc>
          <w:tcPr>
            <w:tcW w:w="534" w:type="dxa"/>
            <w:vMerge w:val="restart"/>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1</w:t>
            </w:r>
          </w:p>
        </w:tc>
        <w:tc>
          <w:tcPr>
            <w:tcW w:w="2409" w:type="dxa"/>
            <w:vMerge w:val="restart"/>
            <w:shd w:val="clear" w:color="auto" w:fill="auto"/>
            <w:tcMar>
              <w:left w:w="28" w:type="dxa"/>
              <w:right w:w="28" w:type="dxa"/>
            </w:tcMar>
            <w:vAlign w:val="center"/>
          </w:tcPr>
          <w:p w:rsidR="003343BE" w:rsidRPr="009C0CAA" w:rsidRDefault="003343BE" w:rsidP="003343BE">
            <w:pPr>
              <w:ind w:firstLine="0"/>
              <w:jc w:val="left"/>
              <w:rPr>
                <w:sz w:val="20"/>
                <w:szCs w:val="20"/>
              </w:rPr>
            </w:pPr>
            <w:r>
              <w:rPr>
                <w:color w:val="000000"/>
                <w:sz w:val="20"/>
                <w:szCs w:val="20"/>
              </w:rPr>
              <w:t>Котельная № 22 Куяново</w:t>
            </w:r>
          </w:p>
        </w:tc>
        <w:tc>
          <w:tcPr>
            <w:tcW w:w="1560" w:type="dxa"/>
            <w:vMerge w:val="restart"/>
            <w:shd w:val="clear" w:color="auto" w:fill="auto"/>
            <w:tcMar>
              <w:left w:w="28" w:type="dxa"/>
              <w:right w:w="28" w:type="dxa"/>
            </w:tcMar>
            <w:vAlign w:val="center"/>
          </w:tcPr>
          <w:p w:rsidR="003343BE" w:rsidRPr="009C0CAA" w:rsidRDefault="003343BE" w:rsidP="003343BE">
            <w:pPr>
              <w:pStyle w:val="aff0"/>
              <w:rPr>
                <w:szCs w:val="20"/>
              </w:rPr>
            </w:pPr>
            <w:r>
              <w:rPr>
                <w:szCs w:val="20"/>
              </w:rPr>
              <w:t>уголь</w:t>
            </w:r>
          </w:p>
        </w:tc>
        <w:tc>
          <w:tcPr>
            <w:tcW w:w="340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Низшая теплота сгорания топлива</w:t>
            </w:r>
          </w:p>
        </w:tc>
        <w:tc>
          <w:tcPr>
            <w:tcW w:w="184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Pr>
                <w:sz w:val="20"/>
                <w:szCs w:val="20"/>
              </w:rPr>
              <w:t xml:space="preserve">- </w:t>
            </w:r>
            <w:r w:rsidRPr="009C0CAA">
              <w:rPr>
                <w:sz w:val="20"/>
                <w:szCs w:val="20"/>
              </w:rPr>
              <w:t xml:space="preserve"> ккал/кг</w:t>
            </w:r>
          </w:p>
        </w:tc>
      </w:tr>
      <w:tr w:rsidR="003343BE" w:rsidRPr="009C0CAA" w:rsidTr="00C82EB9">
        <w:tc>
          <w:tcPr>
            <w:tcW w:w="534" w:type="dxa"/>
            <w:vMerge/>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p>
        </w:tc>
        <w:tc>
          <w:tcPr>
            <w:tcW w:w="2409" w:type="dxa"/>
            <w:vMerge/>
            <w:shd w:val="clear" w:color="auto" w:fill="auto"/>
            <w:tcMar>
              <w:left w:w="28" w:type="dxa"/>
              <w:right w:w="28" w:type="dxa"/>
            </w:tcMar>
            <w:vAlign w:val="center"/>
          </w:tcPr>
          <w:p w:rsidR="003343BE" w:rsidRPr="009C0CAA" w:rsidRDefault="003343BE" w:rsidP="003343BE">
            <w:pPr>
              <w:pStyle w:val="affe"/>
              <w:spacing w:line="240" w:lineRule="auto"/>
              <w:ind w:firstLine="0"/>
              <w:jc w:val="center"/>
              <w:rPr>
                <w:sz w:val="20"/>
                <w:szCs w:val="20"/>
              </w:rPr>
            </w:pPr>
          </w:p>
        </w:tc>
        <w:tc>
          <w:tcPr>
            <w:tcW w:w="1560" w:type="dxa"/>
            <w:vMerge/>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p>
        </w:tc>
        <w:tc>
          <w:tcPr>
            <w:tcW w:w="340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Плотность топлива</w:t>
            </w:r>
          </w:p>
        </w:tc>
        <w:tc>
          <w:tcPr>
            <w:tcW w:w="184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н/д</w:t>
            </w:r>
          </w:p>
        </w:tc>
      </w:tr>
      <w:tr w:rsidR="003343BE" w:rsidRPr="009C0CAA" w:rsidTr="00C82EB9">
        <w:tc>
          <w:tcPr>
            <w:tcW w:w="534" w:type="dxa"/>
            <w:vMerge w:val="restart"/>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2</w:t>
            </w:r>
          </w:p>
        </w:tc>
        <w:tc>
          <w:tcPr>
            <w:tcW w:w="2409" w:type="dxa"/>
            <w:vMerge w:val="restart"/>
            <w:shd w:val="clear" w:color="auto" w:fill="auto"/>
            <w:tcMar>
              <w:left w:w="28" w:type="dxa"/>
              <w:right w:w="28" w:type="dxa"/>
            </w:tcMar>
            <w:vAlign w:val="center"/>
          </w:tcPr>
          <w:p w:rsidR="003343BE" w:rsidRPr="009C0CAA" w:rsidRDefault="003343BE" w:rsidP="003343BE">
            <w:pPr>
              <w:ind w:firstLine="0"/>
              <w:jc w:val="left"/>
              <w:rPr>
                <w:sz w:val="20"/>
                <w:szCs w:val="20"/>
              </w:rPr>
            </w:pPr>
            <w:r>
              <w:rPr>
                <w:color w:val="000000"/>
                <w:sz w:val="20"/>
                <w:szCs w:val="20"/>
              </w:rPr>
              <w:t>Котельная № 23 Березовка</w:t>
            </w:r>
          </w:p>
        </w:tc>
        <w:tc>
          <w:tcPr>
            <w:tcW w:w="1560" w:type="dxa"/>
            <w:vMerge w:val="restart"/>
            <w:shd w:val="clear" w:color="auto" w:fill="auto"/>
            <w:tcMar>
              <w:left w:w="28" w:type="dxa"/>
              <w:right w:w="28" w:type="dxa"/>
            </w:tcMar>
            <w:vAlign w:val="center"/>
          </w:tcPr>
          <w:p w:rsidR="003343BE" w:rsidRPr="009C0CAA" w:rsidRDefault="003343BE" w:rsidP="003343BE">
            <w:pPr>
              <w:pStyle w:val="aff0"/>
              <w:rPr>
                <w:szCs w:val="20"/>
              </w:rPr>
            </w:pPr>
            <w:r>
              <w:rPr>
                <w:szCs w:val="20"/>
              </w:rPr>
              <w:t>уголь</w:t>
            </w:r>
          </w:p>
        </w:tc>
        <w:tc>
          <w:tcPr>
            <w:tcW w:w="340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Низшая теплота сгорания топлива</w:t>
            </w:r>
          </w:p>
        </w:tc>
        <w:tc>
          <w:tcPr>
            <w:tcW w:w="184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Pr>
                <w:sz w:val="20"/>
                <w:szCs w:val="20"/>
              </w:rPr>
              <w:t xml:space="preserve">- </w:t>
            </w:r>
            <w:r w:rsidRPr="009C0CAA">
              <w:rPr>
                <w:sz w:val="20"/>
                <w:szCs w:val="20"/>
              </w:rPr>
              <w:t xml:space="preserve"> ккал/кг</w:t>
            </w:r>
          </w:p>
        </w:tc>
      </w:tr>
      <w:tr w:rsidR="003343BE" w:rsidRPr="002B6479" w:rsidTr="00C82EB9">
        <w:tc>
          <w:tcPr>
            <w:tcW w:w="534" w:type="dxa"/>
            <w:vMerge/>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p>
        </w:tc>
        <w:tc>
          <w:tcPr>
            <w:tcW w:w="2409" w:type="dxa"/>
            <w:vMerge/>
            <w:shd w:val="clear" w:color="auto" w:fill="auto"/>
            <w:tcMar>
              <w:left w:w="28" w:type="dxa"/>
              <w:right w:w="28" w:type="dxa"/>
            </w:tcMar>
            <w:vAlign w:val="center"/>
          </w:tcPr>
          <w:p w:rsidR="003343BE" w:rsidRPr="009C0CAA" w:rsidRDefault="003343BE" w:rsidP="003343BE">
            <w:pPr>
              <w:pStyle w:val="S"/>
              <w:spacing w:line="240" w:lineRule="auto"/>
              <w:ind w:firstLine="0"/>
              <w:jc w:val="center"/>
              <w:rPr>
                <w:sz w:val="20"/>
                <w:szCs w:val="20"/>
              </w:rPr>
            </w:pPr>
          </w:p>
        </w:tc>
        <w:tc>
          <w:tcPr>
            <w:tcW w:w="1560" w:type="dxa"/>
            <w:vMerge/>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p>
        </w:tc>
        <w:tc>
          <w:tcPr>
            <w:tcW w:w="340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Плотность топлива</w:t>
            </w:r>
          </w:p>
        </w:tc>
        <w:tc>
          <w:tcPr>
            <w:tcW w:w="1842" w:type="dxa"/>
            <w:shd w:val="clear" w:color="auto" w:fill="auto"/>
            <w:tcMar>
              <w:left w:w="28" w:type="dxa"/>
              <w:right w:w="28" w:type="dxa"/>
            </w:tcMar>
            <w:vAlign w:val="center"/>
          </w:tcPr>
          <w:p w:rsidR="003343BE" w:rsidRPr="009C0CAA" w:rsidRDefault="003343BE" w:rsidP="003343BE">
            <w:pPr>
              <w:spacing w:line="240" w:lineRule="auto"/>
              <w:ind w:firstLine="0"/>
              <w:jc w:val="center"/>
              <w:rPr>
                <w:sz w:val="20"/>
                <w:szCs w:val="20"/>
              </w:rPr>
            </w:pPr>
            <w:r w:rsidRPr="009C0CAA">
              <w:rPr>
                <w:sz w:val="20"/>
                <w:szCs w:val="20"/>
              </w:rPr>
              <w:t>н/д</w:t>
            </w:r>
          </w:p>
        </w:tc>
      </w:tr>
    </w:tbl>
    <w:p w:rsidR="002F4942" w:rsidRPr="009C0CAA" w:rsidRDefault="002F4942" w:rsidP="00AF318D">
      <w:pPr>
        <w:pStyle w:val="3"/>
        <w:rPr>
          <w:i/>
        </w:rPr>
      </w:pPr>
      <w:bookmarkStart w:id="525" w:name="_Toc169269433"/>
      <w:r w:rsidRPr="009C0CAA">
        <w:rPr>
          <w:i/>
        </w:rPr>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524"/>
      <w:bookmarkEnd w:id="525"/>
    </w:p>
    <w:p w:rsidR="002F4942" w:rsidRPr="009C0CAA" w:rsidRDefault="002F4942" w:rsidP="00AF318D">
      <w:r w:rsidRPr="009C0CAA">
        <w:t>Описание видов топлива, значения низшей теплоты сгорания топлива по котельным представлено в таблице 10.</w:t>
      </w:r>
      <w:r w:rsidR="00AF318D" w:rsidRPr="009C0CAA">
        <w:t>8</w:t>
      </w:r>
      <w:r w:rsidRPr="009C0CAA">
        <w:t>.</w:t>
      </w:r>
    </w:p>
    <w:p w:rsidR="002F4942" w:rsidRPr="00184673" w:rsidRDefault="002F4942" w:rsidP="00D93FDC">
      <w:pPr>
        <w:pStyle w:val="3"/>
        <w:rPr>
          <w:i/>
        </w:rPr>
      </w:pPr>
      <w:bookmarkStart w:id="526" w:name="_Toc8041299"/>
      <w:bookmarkStart w:id="527" w:name="_Toc169269434"/>
      <w:r w:rsidRPr="00184673">
        <w:rPr>
          <w:i/>
        </w:rPr>
        <w:t xml:space="preserve">д) преобладающий в </w:t>
      </w:r>
      <w:r w:rsidR="00BE3393" w:rsidRPr="00184673">
        <w:rPr>
          <w:i/>
        </w:rPr>
        <w:t>поселении</w:t>
      </w:r>
      <w:r w:rsidRPr="00184673">
        <w:rPr>
          <w:i/>
        </w:rPr>
        <w:t xml:space="preserve"> вид топлива, определяемый по совокупности всех систем теплоснабжения, находящихся в соответствующем </w:t>
      </w:r>
      <w:bookmarkEnd w:id="526"/>
      <w:r w:rsidR="00BE3393" w:rsidRPr="00184673">
        <w:rPr>
          <w:i/>
        </w:rPr>
        <w:t>поселении</w:t>
      </w:r>
      <w:bookmarkEnd w:id="527"/>
    </w:p>
    <w:p w:rsidR="00BE3393" w:rsidRPr="002B6479" w:rsidRDefault="00184673" w:rsidP="00BE3393">
      <w:pPr>
        <w:rPr>
          <w:highlight w:val="yellow"/>
        </w:rPr>
      </w:pPr>
      <w:bookmarkStart w:id="528" w:name="_Toc8041300"/>
      <w:r w:rsidRPr="00AA009E">
        <w:t xml:space="preserve">Централизованные источники теплоснабжения </w:t>
      </w:r>
      <w:r w:rsidR="00CA00F6">
        <w:t>Куяновского</w:t>
      </w:r>
      <w:r w:rsidR="00DB6E31">
        <w:t xml:space="preserve"> сельского поселения </w:t>
      </w:r>
      <w:r w:rsidRPr="00AA009E">
        <w:t>в качестве топлива используют</w:t>
      </w:r>
      <w:r>
        <w:t xml:space="preserve"> </w:t>
      </w:r>
      <w:r w:rsidR="00D86176">
        <w:t>уголь</w:t>
      </w:r>
      <w:r w:rsidRPr="00AA009E">
        <w:t xml:space="preserve">. </w:t>
      </w:r>
    </w:p>
    <w:p w:rsidR="002F4942" w:rsidRPr="009C0CAA" w:rsidRDefault="002F4942" w:rsidP="00D93FDC">
      <w:pPr>
        <w:pStyle w:val="3"/>
        <w:rPr>
          <w:i/>
        </w:rPr>
      </w:pPr>
      <w:bookmarkStart w:id="529" w:name="_Toc169269435"/>
      <w:r w:rsidRPr="009C0CAA">
        <w:rPr>
          <w:i/>
        </w:rPr>
        <w:t xml:space="preserve">е) приоритетное направление развития топливного баланса </w:t>
      </w:r>
      <w:bookmarkEnd w:id="528"/>
      <w:r w:rsidR="00BE3393" w:rsidRPr="009C0CAA">
        <w:rPr>
          <w:i/>
        </w:rPr>
        <w:t>поселения</w:t>
      </w:r>
      <w:bookmarkEnd w:id="529"/>
    </w:p>
    <w:p w:rsidR="00BE3393" w:rsidRPr="009C0CAA" w:rsidRDefault="00BE3393" w:rsidP="00BE3393">
      <w:pPr>
        <w:rPr>
          <w:b/>
        </w:rPr>
      </w:pPr>
      <w:bookmarkStart w:id="530" w:name="_Toc8041301"/>
      <w:bookmarkStart w:id="531" w:name="sub_12311"/>
      <w:bookmarkEnd w:id="506"/>
      <w:r w:rsidRPr="009C0CAA">
        <w:t>Изменение основного вида топлива на котельных не предусматривается.</w:t>
      </w:r>
    </w:p>
    <w:p w:rsidR="002F4942" w:rsidRPr="00184673" w:rsidRDefault="002F4942" w:rsidP="006C2FAA">
      <w:pPr>
        <w:pStyle w:val="1"/>
      </w:pPr>
      <w:bookmarkStart w:id="532" w:name="_Toc169269436"/>
      <w:r w:rsidRPr="00184673">
        <w:lastRenderedPageBreak/>
        <w:t>ГЛАВА 11 "ОЦЕНКА НАДЕЖНОСТИ ТЕПЛОСНАБЖЕНИЯ"</w:t>
      </w:r>
      <w:bookmarkEnd w:id="530"/>
      <w:bookmarkEnd w:id="532"/>
    </w:p>
    <w:p w:rsidR="002F4942" w:rsidRPr="00184673" w:rsidRDefault="002F4942" w:rsidP="006C2FAA">
      <w:pPr>
        <w:pStyle w:val="3"/>
        <w:rPr>
          <w:i/>
        </w:rPr>
      </w:pPr>
      <w:bookmarkStart w:id="533" w:name="_Toc8041302"/>
      <w:bookmarkStart w:id="534" w:name="_Toc169269437"/>
      <w:r w:rsidRPr="00184673">
        <w:rPr>
          <w:i/>
        </w:rPr>
        <w:t>а) 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533"/>
      <w:bookmarkEnd w:id="534"/>
    </w:p>
    <w:p w:rsidR="0004297B" w:rsidRPr="00184673" w:rsidRDefault="0004297B" w:rsidP="0004297B">
      <w:r w:rsidRPr="00184673">
        <w:t>Оценка надежности теплоснабжения по существующему положению представлена в части 9 Главы 1.</w:t>
      </w:r>
    </w:p>
    <w:p w:rsidR="0004297B" w:rsidRPr="00184673" w:rsidRDefault="0004297B" w:rsidP="0004297B">
      <w:r w:rsidRPr="00184673">
        <w:t>Для оценки надежности теплоснабжения, с точки зрения численности отказов на участках тепловых сетей, применен количественный метод анализа. Данный метод направлен на выявление динамики изменения частоты отказов (аварий) на составных элементах тепловой сети (шт.).</w:t>
      </w:r>
    </w:p>
    <w:p w:rsidR="0004297B" w:rsidRPr="00184673" w:rsidRDefault="0004297B" w:rsidP="0004297B">
      <w:r w:rsidRPr="00184673">
        <w:t>В таблице ниже представлен поток отказов (частота отказов) на тепловых сетях, а также рассчитана удельная повреждаемость.</w:t>
      </w:r>
    </w:p>
    <w:p w:rsidR="0004297B" w:rsidRPr="00184673" w:rsidRDefault="0004297B" w:rsidP="0004297B">
      <w:pPr>
        <w:jc w:val="right"/>
      </w:pPr>
      <w:r w:rsidRPr="00184673">
        <w:t>Таблица 11.1</w:t>
      </w:r>
    </w:p>
    <w:p w:rsidR="0004297B" w:rsidRPr="00184673" w:rsidRDefault="0004297B" w:rsidP="0004297B">
      <w:pPr>
        <w:ind w:firstLine="0"/>
        <w:jc w:val="center"/>
      </w:pPr>
      <w:r w:rsidRPr="00184673">
        <w:t>Сведения об отказах на тепловых сетях</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253"/>
        <w:gridCol w:w="969"/>
        <w:gridCol w:w="969"/>
        <w:gridCol w:w="969"/>
        <w:gridCol w:w="969"/>
        <w:gridCol w:w="969"/>
      </w:tblGrid>
      <w:tr w:rsidR="00CD42E5" w:rsidRPr="00184673" w:rsidTr="0062059E">
        <w:tc>
          <w:tcPr>
            <w:tcW w:w="595" w:type="dxa"/>
            <w:shd w:val="clear" w:color="auto" w:fill="auto"/>
            <w:tcMar>
              <w:left w:w="28" w:type="dxa"/>
              <w:right w:w="28" w:type="dxa"/>
            </w:tcMar>
            <w:vAlign w:val="center"/>
          </w:tcPr>
          <w:p w:rsidR="00CD42E5" w:rsidRPr="00184673" w:rsidRDefault="00CD42E5" w:rsidP="00CD42E5">
            <w:pPr>
              <w:spacing w:line="240" w:lineRule="auto"/>
              <w:ind w:firstLine="0"/>
              <w:jc w:val="center"/>
              <w:rPr>
                <w:b/>
                <w:sz w:val="20"/>
                <w:szCs w:val="20"/>
              </w:rPr>
            </w:pPr>
            <w:r w:rsidRPr="00184673">
              <w:rPr>
                <w:b/>
                <w:sz w:val="20"/>
                <w:szCs w:val="20"/>
              </w:rPr>
              <w:t>№ п/п</w:t>
            </w:r>
          </w:p>
        </w:tc>
        <w:tc>
          <w:tcPr>
            <w:tcW w:w="4253" w:type="dxa"/>
            <w:shd w:val="clear" w:color="auto" w:fill="auto"/>
            <w:tcMar>
              <w:left w:w="28" w:type="dxa"/>
              <w:right w:w="28" w:type="dxa"/>
            </w:tcMar>
            <w:vAlign w:val="center"/>
          </w:tcPr>
          <w:p w:rsidR="00CD42E5" w:rsidRPr="00184673" w:rsidRDefault="00CD42E5" w:rsidP="00CD42E5">
            <w:pPr>
              <w:spacing w:line="240" w:lineRule="auto"/>
              <w:ind w:firstLine="0"/>
              <w:jc w:val="center"/>
              <w:rPr>
                <w:b/>
                <w:sz w:val="20"/>
                <w:szCs w:val="20"/>
              </w:rPr>
            </w:pPr>
            <w:r w:rsidRPr="00184673">
              <w:rPr>
                <w:b/>
                <w:sz w:val="20"/>
                <w:szCs w:val="20"/>
              </w:rPr>
              <w:t>Наименование показателя</w:t>
            </w:r>
          </w:p>
        </w:tc>
        <w:tc>
          <w:tcPr>
            <w:tcW w:w="969" w:type="dxa"/>
            <w:vAlign w:val="center"/>
          </w:tcPr>
          <w:p w:rsidR="00CD42E5" w:rsidRPr="00184673" w:rsidRDefault="00CD42E5" w:rsidP="00CD42E5">
            <w:pPr>
              <w:spacing w:line="240" w:lineRule="auto"/>
              <w:ind w:firstLine="0"/>
              <w:jc w:val="center"/>
              <w:rPr>
                <w:b/>
                <w:sz w:val="20"/>
                <w:szCs w:val="20"/>
              </w:rPr>
            </w:pPr>
            <w:r w:rsidRPr="00184673">
              <w:rPr>
                <w:b/>
                <w:sz w:val="20"/>
                <w:szCs w:val="20"/>
              </w:rPr>
              <w:t>2019</w:t>
            </w:r>
          </w:p>
        </w:tc>
        <w:tc>
          <w:tcPr>
            <w:tcW w:w="969" w:type="dxa"/>
            <w:vAlign w:val="center"/>
          </w:tcPr>
          <w:p w:rsidR="00CD42E5" w:rsidRPr="00184673" w:rsidRDefault="00CD42E5" w:rsidP="00CD42E5">
            <w:pPr>
              <w:spacing w:line="240" w:lineRule="auto"/>
              <w:ind w:firstLine="0"/>
              <w:jc w:val="center"/>
              <w:rPr>
                <w:b/>
                <w:sz w:val="20"/>
                <w:szCs w:val="20"/>
              </w:rPr>
            </w:pPr>
            <w:r w:rsidRPr="00184673">
              <w:rPr>
                <w:b/>
                <w:sz w:val="20"/>
                <w:szCs w:val="20"/>
              </w:rPr>
              <w:t>2020</w:t>
            </w:r>
          </w:p>
        </w:tc>
        <w:tc>
          <w:tcPr>
            <w:tcW w:w="969" w:type="dxa"/>
            <w:vAlign w:val="center"/>
          </w:tcPr>
          <w:p w:rsidR="00CD42E5" w:rsidRPr="00184673" w:rsidRDefault="00CD42E5" w:rsidP="00CD42E5">
            <w:pPr>
              <w:spacing w:line="240" w:lineRule="auto"/>
              <w:ind w:firstLine="0"/>
              <w:jc w:val="center"/>
              <w:rPr>
                <w:b/>
                <w:sz w:val="20"/>
                <w:szCs w:val="20"/>
              </w:rPr>
            </w:pPr>
            <w:r w:rsidRPr="00184673">
              <w:rPr>
                <w:b/>
                <w:sz w:val="20"/>
                <w:szCs w:val="20"/>
              </w:rPr>
              <w:t>2021</w:t>
            </w:r>
          </w:p>
        </w:tc>
        <w:tc>
          <w:tcPr>
            <w:tcW w:w="969" w:type="dxa"/>
            <w:shd w:val="clear" w:color="auto" w:fill="auto"/>
            <w:tcMar>
              <w:left w:w="28" w:type="dxa"/>
              <w:right w:w="28" w:type="dxa"/>
            </w:tcMar>
            <w:vAlign w:val="center"/>
          </w:tcPr>
          <w:p w:rsidR="00CD42E5" w:rsidRPr="00184673" w:rsidRDefault="000F5945" w:rsidP="00CD42E5">
            <w:pPr>
              <w:spacing w:line="240" w:lineRule="auto"/>
              <w:ind w:firstLine="0"/>
              <w:jc w:val="center"/>
              <w:rPr>
                <w:b/>
                <w:sz w:val="20"/>
                <w:szCs w:val="20"/>
              </w:rPr>
            </w:pPr>
            <w:r>
              <w:rPr>
                <w:b/>
                <w:sz w:val="20"/>
                <w:szCs w:val="20"/>
              </w:rPr>
              <w:t>2023</w:t>
            </w:r>
          </w:p>
        </w:tc>
        <w:tc>
          <w:tcPr>
            <w:tcW w:w="969" w:type="dxa"/>
            <w:shd w:val="clear" w:color="auto" w:fill="auto"/>
            <w:tcMar>
              <w:left w:w="28" w:type="dxa"/>
              <w:right w:w="28" w:type="dxa"/>
            </w:tcMar>
            <w:vAlign w:val="center"/>
          </w:tcPr>
          <w:p w:rsidR="00CD42E5" w:rsidRPr="00CD42E5" w:rsidRDefault="00CD42E5" w:rsidP="00CD42E5">
            <w:pPr>
              <w:spacing w:line="240" w:lineRule="auto"/>
              <w:ind w:firstLine="0"/>
              <w:jc w:val="center"/>
              <w:rPr>
                <w:b/>
                <w:sz w:val="20"/>
                <w:szCs w:val="20"/>
                <w:lang w:val="en-US"/>
              </w:rPr>
            </w:pPr>
            <w:r w:rsidRPr="00184673">
              <w:rPr>
                <w:b/>
                <w:sz w:val="20"/>
                <w:szCs w:val="20"/>
              </w:rPr>
              <w:t>202</w:t>
            </w:r>
            <w:r>
              <w:rPr>
                <w:b/>
                <w:sz w:val="20"/>
                <w:szCs w:val="20"/>
                <w:lang w:val="en-US"/>
              </w:rPr>
              <w:t>3</w:t>
            </w:r>
          </w:p>
        </w:tc>
      </w:tr>
      <w:tr w:rsidR="0062059E" w:rsidRPr="00184673" w:rsidTr="0062059E">
        <w:trPr>
          <w:trHeight w:val="77"/>
        </w:trPr>
        <w:tc>
          <w:tcPr>
            <w:tcW w:w="595" w:type="dxa"/>
            <w:shd w:val="clear" w:color="auto" w:fill="auto"/>
            <w:tcMar>
              <w:left w:w="28" w:type="dxa"/>
              <w:right w:w="28" w:type="dxa"/>
            </w:tcMar>
            <w:vAlign w:val="center"/>
          </w:tcPr>
          <w:p w:rsidR="0062059E" w:rsidRPr="00184673" w:rsidRDefault="0062059E" w:rsidP="00EE579B">
            <w:pPr>
              <w:spacing w:line="240" w:lineRule="auto"/>
              <w:ind w:firstLine="0"/>
              <w:jc w:val="center"/>
              <w:rPr>
                <w:sz w:val="20"/>
                <w:szCs w:val="20"/>
              </w:rPr>
            </w:pPr>
            <w:r w:rsidRPr="00184673">
              <w:rPr>
                <w:sz w:val="20"/>
                <w:szCs w:val="20"/>
              </w:rPr>
              <w:t>1</w:t>
            </w:r>
          </w:p>
        </w:tc>
        <w:tc>
          <w:tcPr>
            <w:tcW w:w="4253" w:type="dxa"/>
            <w:shd w:val="clear" w:color="auto" w:fill="auto"/>
            <w:tcMar>
              <w:left w:w="28" w:type="dxa"/>
              <w:right w:w="28" w:type="dxa"/>
            </w:tcMar>
            <w:vAlign w:val="center"/>
          </w:tcPr>
          <w:p w:rsidR="0062059E" w:rsidRPr="00184673" w:rsidRDefault="0062059E" w:rsidP="00EE579B">
            <w:pPr>
              <w:spacing w:line="240" w:lineRule="auto"/>
              <w:ind w:firstLine="0"/>
              <w:jc w:val="left"/>
              <w:rPr>
                <w:sz w:val="20"/>
                <w:szCs w:val="20"/>
              </w:rPr>
            </w:pPr>
            <w:r w:rsidRPr="00184673">
              <w:rPr>
                <w:sz w:val="20"/>
                <w:szCs w:val="20"/>
              </w:rPr>
              <w:t>Общее число отказов, шт.</w:t>
            </w:r>
          </w:p>
        </w:tc>
        <w:tc>
          <w:tcPr>
            <w:tcW w:w="969" w:type="dxa"/>
            <w:vAlign w:val="center"/>
          </w:tcPr>
          <w:p w:rsidR="0062059E" w:rsidRPr="00184673" w:rsidRDefault="00184673" w:rsidP="00C82EB9">
            <w:pPr>
              <w:spacing w:line="240" w:lineRule="auto"/>
              <w:ind w:firstLine="0"/>
              <w:jc w:val="center"/>
              <w:rPr>
                <w:sz w:val="20"/>
                <w:szCs w:val="20"/>
              </w:rPr>
            </w:pPr>
            <w:r w:rsidRPr="00184673">
              <w:rPr>
                <w:sz w:val="20"/>
                <w:szCs w:val="20"/>
              </w:rPr>
              <w:t>-</w:t>
            </w:r>
          </w:p>
        </w:tc>
        <w:tc>
          <w:tcPr>
            <w:tcW w:w="969" w:type="dxa"/>
            <w:vAlign w:val="center"/>
          </w:tcPr>
          <w:p w:rsidR="0062059E" w:rsidRPr="00184673" w:rsidRDefault="00184673" w:rsidP="00C82EB9">
            <w:pPr>
              <w:spacing w:line="240" w:lineRule="auto"/>
              <w:ind w:firstLine="0"/>
              <w:jc w:val="center"/>
              <w:rPr>
                <w:sz w:val="20"/>
                <w:szCs w:val="20"/>
              </w:rPr>
            </w:pPr>
            <w:r w:rsidRPr="00184673">
              <w:rPr>
                <w:sz w:val="20"/>
                <w:szCs w:val="20"/>
              </w:rPr>
              <w:t>-</w:t>
            </w:r>
          </w:p>
        </w:tc>
        <w:tc>
          <w:tcPr>
            <w:tcW w:w="969" w:type="dxa"/>
            <w:vAlign w:val="center"/>
          </w:tcPr>
          <w:p w:rsidR="0062059E" w:rsidRPr="00184673" w:rsidRDefault="0062059E" w:rsidP="00C82EB9">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rsidR="0062059E" w:rsidRPr="00184673" w:rsidRDefault="0062059E" w:rsidP="00C82EB9">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rsidR="0062059E" w:rsidRPr="00184673" w:rsidRDefault="0062059E" w:rsidP="00C82EB9">
            <w:pPr>
              <w:spacing w:line="240" w:lineRule="auto"/>
              <w:ind w:firstLine="0"/>
              <w:jc w:val="center"/>
              <w:rPr>
                <w:sz w:val="20"/>
                <w:szCs w:val="20"/>
              </w:rPr>
            </w:pPr>
            <w:r w:rsidRPr="00184673">
              <w:rPr>
                <w:sz w:val="20"/>
                <w:szCs w:val="20"/>
              </w:rPr>
              <w:t>-</w:t>
            </w:r>
          </w:p>
        </w:tc>
      </w:tr>
      <w:tr w:rsidR="0062059E" w:rsidRPr="002B6479" w:rsidTr="0062059E">
        <w:tc>
          <w:tcPr>
            <w:tcW w:w="595" w:type="dxa"/>
            <w:shd w:val="clear" w:color="auto" w:fill="auto"/>
            <w:tcMar>
              <w:left w:w="28" w:type="dxa"/>
              <w:right w:w="28" w:type="dxa"/>
            </w:tcMar>
            <w:vAlign w:val="center"/>
          </w:tcPr>
          <w:p w:rsidR="0062059E" w:rsidRPr="00184673" w:rsidRDefault="0062059E" w:rsidP="00EE579B">
            <w:pPr>
              <w:spacing w:line="240" w:lineRule="auto"/>
              <w:ind w:firstLine="0"/>
              <w:jc w:val="center"/>
              <w:rPr>
                <w:sz w:val="20"/>
                <w:szCs w:val="20"/>
              </w:rPr>
            </w:pPr>
            <w:r w:rsidRPr="00184673">
              <w:rPr>
                <w:sz w:val="20"/>
                <w:szCs w:val="20"/>
              </w:rPr>
              <w:t>2</w:t>
            </w:r>
          </w:p>
        </w:tc>
        <w:tc>
          <w:tcPr>
            <w:tcW w:w="4253" w:type="dxa"/>
            <w:shd w:val="clear" w:color="auto" w:fill="auto"/>
            <w:tcMar>
              <w:left w:w="28" w:type="dxa"/>
              <w:right w:w="28" w:type="dxa"/>
            </w:tcMar>
            <w:vAlign w:val="center"/>
          </w:tcPr>
          <w:p w:rsidR="0062059E" w:rsidRPr="00184673" w:rsidRDefault="0062059E" w:rsidP="00EE579B">
            <w:pPr>
              <w:shd w:val="clear" w:color="auto" w:fill="FFFFFF"/>
              <w:spacing w:line="240" w:lineRule="auto"/>
              <w:ind w:firstLine="0"/>
              <w:jc w:val="left"/>
              <w:rPr>
                <w:rFonts w:ascii="Calibri" w:hAnsi="Calibri"/>
                <w:color w:val="000000"/>
                <w:sz w:val="23"/>
                <w:szCs w:val="23"/>
              </w:rPr>
            </w:pPr>
            <w:r w:rsidRPr="00184673">
              <w:rPr>
                <w:color w:val="000000"/>
                <w:sz w:val="20"/>
                <w:szCs w:val="20"/>
              </w:rPr>
              <w:t>Удельная повреждаемость тепловых сетей, шт./(км·год)</w:t>
            </w:r>
          </w:p>
        </w:tc>
        <w:tc>
          <w:tcPr>
            <w:tcW w:w="969" w:type="dxa"/>
            <w:vAlign w:val="center"/>
          </w:tcPr>
          <w:p w:rsidR="0062059E" w:rsidRPr="00184673" w:rsidRDefault="00184673" w:rsidP="00C82EB9">
            <w:pPr>
              <w:spacing w:line="240" w:lineRule="auto"/>
              <w:ind w:firstLine="0"/>
              <w:jc w:val="center"/>
              <w:rPr>
                <w:sz w:val="20"/>
                <w:szCs w:val="20"/>
              </w:rPr>
            </w:pPr>
            <w:r w:rsidRPr="00184673">
              <w:rPr>
                <w:sz w:val="20"/>
                <w:szCs w:val="20"/>
              </w:rPr>
              <w:t>-</w:t>
            </w:r>
          </w:p>
        </w:tc>
        <w:tc>
          <w:tcPr>
            <w:tcW w:w="969" w:type="dxa"/>
            <w:vAlign w:val="center"/>
          </w:tcPr>
          <w:p w:rsidR="0062059E" w:rsidRPr="00184673" w:rsidRDefault="00184673" w:rsidP="00184673">
            <w:pPr>
              <w:spacing w:line="240" w:lineRule="auto"/>
              <w:ind w:firstLine="0"/>
              <w:jc w:val="center"/>
              <w:rPr>
                <w:sz w:val="20"/>
                <w:szCs w:val="20"/>
              </w:rPr>
            </w:pPr>
            <w:r w:rsidRPr="00184673">
              <w:rPr>
                <w:sz w:val="20"/>
                <w:szCs w:val="20"/>
              </w:rPr>
              <w:t>-</w:t>
            </w:r>
          </w:p>
        </w:tc>
        <w:tc>
          <w:tcPr>
            <w:tcW w:w="969" w:type="dxa"/>
            <w:vAlign w:val="center"/>
          </w:tcPr>
          <w:p w:rsidR="0062059E" w:rsidRPr="00184673" w:rsidRDefault="0062059E" w:rsidP="00C82EB9">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rsidR="0062059E" w:rsidRPr="00184673" w:rsidRDefault="0062059E" w:rsidP="00C82EB9">
            <w:pPr>
              <w:spacing w:line="240" w:lineRule="auto"/>
              <w:ind w:firstLine="0"/>
              <w:jc w:val="center"/>
              <w:rPr>
                <w:sz w:val="20"/>
                <w:szCs w:val="20"/>
              </w:rPr>
            </w:pPr>
            <w:r w:rsidRPr="00184673">
              <w:rPr>
                <w:sz w:val="20"/>
                <w:szCs w:val="20"/>
              </w:rPr>
              <w:t>-</w:t>
            </w:r>
          </w:p>
        </w:tc>
        <w:tc>
          <w:tcPr>
            <w:tcW w:w="969" w:type="dxa"/>
            <w:shd w:val="clear" w:color="auto" w:fill="auto"/>
            <w:tcMar>
              <w:left w:w="28" w:type="dxa"/>
              <w:right w:w="28" w:type="dxa"/>
            </w:tcMar>
            <w:vAlign w:val="center"/>
          </w:tcPr>
          <w:p w:rsidR="0062059E" w:rsidRPr="00184673" w:rsidRDefault="0062059E" w:rsidP="00C82EB9">
            <w:pPr>
              <w:spacing w:line="240" w:lineRule="auto"/>
              <w:ind w:firstLine="0"/>
              <w:jc w:val="center"/>
              <w:rPr>
                <w:sz w:val="20"/>
                <w:szCs w:val="20"/>
              </w:rPr>
            </w:pPr>
            <w:r w:rsidRPr="00184673">
              <w:rPr>
                <w:sz w:val="20"/>
                <w:szCs w:val="20"/>
              </w:rPr>
              <w:t>-</w:t>
            </w:r>
          </w:p>
        </w:tc>
      </w:tr>
    </w:tbl>
    <w:p w:rsidR="002F4942" w:rsidRPr="003F7157" w:rsidRDefault="002F4942" w:rsidP="006C2FAA">
      <w:pPr>
        <w:pStyle w:val="3"/>
        <w:rPr>
          <w:i/>
        </w:rPr>
      </w:pPr>
      <w:bookmarkStart w:id="535" w:name="_Toc8041303"/>
      <w:bookmarkStart w:id="536" w:name="_Toc169269438"/>
      <w:bookmarkStart w:id="537" w:name="sub_1732"/>
      <w:r w:rsidRPr="003F7157">
        <w:rPr>
          <w:i/>
        </w:rPr>
        <w:t>б) 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35"/>
      <w:bookmarkEnd w:id="536"/>
    </w:p>
    <w:bookmarkEnd w:id="537"/>
    <w:p w:rsidR="0004297B" w:rsidRPr="003F7157" w:rsidRDefault="0004297B" w:rsidP="0004297B">
      <w:r w:rsidRPr="003F7157">
        <w:t>Для анализа восстановлений применен количественный метод анализа.</w:t>
      </w:r>
    </w:p>
    <w:p w:rsidR="0004297B" w:rsidRPr="003F7157" w:rsidRDefault="0004297B" w:rsidP="0004297B">
      <w:r w:rsidRPr="003F7157">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rsidR="0004297B" w:rsidRPr="003F7157" w:rsidRDefault="0004297B" w:rsidP="0004297B">
      <w:r w:rsidRPr="003F7157">
        <w:t xml:space="preserve">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и соответствует установленным нормативам. </w:t>
      </w:r>
    </w:p>
    <w:p w:rsidR="0004297B" w:rsidRPr="003F7157" w:rsidRDefault="0004297B" w:rsidP="0004297B">
      <w:r w:rsidRPr="003F7157">
        <w:t>При подземной прокладке тепловых сетей в непроходных каналах и бесканальной прокладке величина подачи теплоты (%) для обеспечения внутренней температуры воздуха в отапливаемых помещениях не ниже +12°С в течение ремонтно-восстановительного периода после отказов принимается в соответствии с таблицей 11.2.</w:t>
      </w:r>
    </w:p>
    <w:p w:rsidR="0004297B" w:rsidRPr="003F7157" w:rsidRDefault="0004297B" w:rsidP="0004297B">
      <w:pPr>
        <w:keepNext/>
        <w:jc w:val="right"/>
      </w:pPr>
      <w:r w:rsidRPr="003F7157">
        <w:t>Таблица 11.2</w:t>
      </w:r>
    </w:p>
    <w:p w:rsidR="0004297B" w:rsidRPr="003F7157" w:rsidRDefault="0004297B" w:rsidP="0004297B">
      <w:pPr>
        <w:keepNext/>
        <w:ind w:firstLine="0"/>
        <w:jc w:val="center"/>
      </w:pPr>
      <w:r w:rsidRPr="003F7157">
        <w:t>Допускаемое снижение подачи теплоты в зависимости от диаметра теплопроводов и расчетной температуры наружного воздуха</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2115"/>
        <w:gridCol w:w="1158"/>
        <w:gridCol w:w="1158"/>
        <w:gridCol w:w="1158"/>
        <w:gridCol w:w="1158"/>
        <w:gridCol w:w="1146"/>
      </w:tblGrid>
      <w:tr w:rsidR="0004297B" w:rsidRPr="003F7157" w:rsidTr="00EE579B">
        <w:trPr>
          <w:trHeight w:val="255"/>
          <w:tblHeader/>
        </w:trPr>
        <w:tc>
          <w:tcPr>
            <w:tcW w:w="937" w:type="pct"/>
            <w:vMerge w:val="restart"/>
            <w:shd w:val="clear" w:color="auto" w:fill="auto"/>
            <w:vAlign w:val="center"/>
          </w:tcPr>
          <w:p w:rsidR="0004297B" w:rsidRPr="003F7157" w:rsidRDefault="0004297B" w:rsidP="00EE579B">
            <w:pPr>
              <w:pStyle w:val="aff0"/>
              <w:rPr>
                <w:b/>
              </w:rPr>
            </w:pPr>
            <w:r w:rsidRPr="003F7157">
              <w:rPr>
                <w:b/>
              </w:rPr>
              <w:t>Диаметр труб тепловых сетей, мм</w:t>
            </w:r>
          </w:p>
        </w:tc>
        <w:tc>
          <w:tcPr>
            <w:tcW w:w="1089" w:type="pct"/>
            <w:vMerge w:val="restart"/>
            <w:shd w:val="clear" w:color="auto" w:fill="auto"/>
            <w:vAlign w:val="center"/>
          </w:tcPr>
          <w:p w:rsidR="0004297B" w:rsidRPr="003F7157" w:rsidRDefault="0004297B" w:rsidP="00EE579B">
            <w:pPr>
              <w:pStyle w:val="aff0"/>
              <w:rPr>
                <w:b/>
              </w:rPr>
            </w:pPr>
            <w:r w:rsidRPr="003F7157">
              <w:rPr>
                <w:b/>
              </w:rPr>
              <w:t>Время восстановления теплоснабжения, ч</w:t>
            </w:r>
          </w:p>
        </w:tc>
        <w:tc>
          <w:tcPr>
            <w:tcW w:w="2974" w:type="pct"/>
            <w:gridSpan w:val="5"/>
            <w:shd w:val="clear" w:color="auto" w:fill="auto"/>
            <w:vAlign w:val="center"/>
          </w:tcPr>
          <w:p w:rsidR="0004297B" w:rsidRPr="003F7157" w:rsidRDefault="0004297B" w:rsidP="00EE579B">
            <w:pPr>
              <w:pStyle w:val="aff0"/>
              <w:rPr>
                <w:b/>
              </w:rPr>
            </w:pPr>
            <w:r w:rsidRPr="003F7157">
              <w:rPr>
                <w:b/>
              </w:rPr>
              <w:t xml:space="preserve">Расчетная температура наружного воздуха </w:t>
            </w:r>
            <w:r w:rsidRPr="003F7157">
              <w:rPr>
                <w:b/>
                <w:lang w:val="en-US"/>
              </w:rPr>
              <w:t>t</w:t>
            </w:r>
            <w:r w:rsidRPr="003F7157">
              <w:rPr>
                <w:b/>
                <w:vertAlign w:val="subscript"/>
              </w:rPr>
              <w:t>0</w:t>
            </w:r>
            <w:r w:rsidRPr="003F7157">
              <w:rPr>
                <w:b/>
              </w:rPr>
              <w:t>, °</w:t>
            </w:r>
            <w:r w:rsidRPr="003F7157">
              <w:rPr>
                <w:b/>
                <w:lang w:val="en-US"/>
              </w:rPr>
              <w:t>C</w:t>
            </w:r>
          </w:p>
        </w:tc>
      </w:tr>
      <w:tr w:rsidR="0004297B" w:rsidRPr="003F7157" w:rsidTr="00EE579B">
        <w:trPr>
          <w:trHeight w:val="255"/>
          <w:tblHeader/>
        </w:trPr>
        <w:tc>
          <w:tcPr>
            <w:tcW w:w="937" w:type="pct"/>
            <w:vMerge/>
            <w:shd w:val="clear" w:color="auto" w:fill="auto"/>
            <w:vAlign w:val="center"/>
          </w:tcPr>
          <w:p w:rsidR="0004297B" w:rsidRPr="003F7157" w:rsidRDefault="0004297B" w:rsidP="00EE579B">
            <w:pPr>
              <w:pStyle w:val="aff0"/>
              <w:rPr>
                <w:b/>
              </w:rPr>
            </w:pPr>
          </w:p>
        </w:tc>
        <w:tc>
          <w:tcPr>
            <w:tcW w:w="1089" w:type="pct"/>
            <w:vMerge/>
            <w:shd w:val="clear" w:color="auto" w:fill="auto"/>
            <w:vAlign w:val="center"/>
          </w:tcPr>
          <w:p w:rsidR="0004297B" w:rsidRPr="003F7157" w:rsidRDefault="0004297B" w:rsidP="00EE579B">
            <w:pPr>
              <w:pStyle w:val="aff0"/>
              <w:rPr>
                <w:b/>
              </w:rPr>
            </w:pPr>
          </w:p>
        </w:tc>
        <w:tc>
          <w:tcPr>
            <w:tcW w:w="596" w:type="pct"/>
            <w:shd w:val="clear" w:color="auto" w:fill="auto"/>
            <w:vAlign w:val="center"/>
          </w:tcPr>
          <w:p w:rsidR="0004297B" w:rsidRPr="003F7157" w:rsidRDefault="0004297B" w:rsidP="00EE579B">
            <w:pPr>
              <w:pStyle w:val="aff0"/>
              <w:rPr>
                <w:b/>
                <w:lang w:val="en-US"/>
              </w:rPr>
            </w:pPr>
            <w:r w:rsidRPr="003F7157">
              <w:rPr>
                <w:b/>
                <w:lang w:val="en-US"/>
              </w:rPr>
              <w:t>-10</w:t>
            </w:r>
          </w:p>
        </w:tc>
        <w:tc>
          <w:tcPr>
            <w:tcW w:w="596" w:type="pct"/>
            <w:shd w:val="clear" w:color="auto" w:fill="auto"/>
            <w:vAlign w:val="center"/>
          </w:tcPr>
          <w:p w:rsidR="0004297B" w:rsidRPr="003F7157" w:rsidRDefault="0004297B" w:rsidP="00EE579B">
            <w:pPr>
              <w:pStyle w:val="aff0"/>
              <w:rPr>
                <w:b/>
                <w:lang w:val="en-US"/>
              </w:rPr>
            </w:pPr>
            <w:r w:rsidRPr="003F7157">
              <w:rPr>
                <w:b/>
                <w:lang w:val="en-US"/>
              </w:rPr>
              <w:t>-20</w:t>
            </w:r>
          </w:p>
        </w:tc>
        <w:tc>
          <w:tcPr>
            <w:tcW w:w="596" w:type="pct"/>
            <w:shd w:val="clear" w:color="auto" w:fill="auto"/>
            <w:vAlign w:val="center"/>
          </w:tcPr>
          <w:p w:rsidR="0004297B" w:rsidRPr="003F7157" w:rsidRDefault="0004297B" w:rsidP="00EE579B">
            <w:pPr>
              <w:pStyle w:val="aff0"/>
              <w:rPr>
                <w:b/>
                <w:lang w:val="en-US"/>
              </w:rPr>
            </w:pPr>
            <w:r w:rsidRPr="003F7157">
              <w:rPr>
                <w:b/>
                <w:lang w:val="en-US"/>
              </w:rPr>
              <w:t>-30</w:t>
            </w:r>
          </w:p>
        </w:tc>
        <w:tc>
          <w:tcPr>
            <w:tcW w:w="596" w:type="pct"/>
            <w:shd w:val="clear" w:color="auto" w:fill="auto"/>
            <w:vAlign w:val="center"/>
          </w:tcPr>
          <w:p w:rsidR="0004297B" w:rsidRPr="003F7157" w:rsidRDefault="0004297B" w:rsidP="00EE579B">
            <w:pPr>
              <w:pStyle w:val="aff0"/>
              <w:rPr>
                <w:b/>
                <w:lang w:val="en-US"/>
              </w:rPr>
            </w:pPr>
            <w:r w:rsidRPr="003F7157">
              <w:rPr>
                <w:b/>
                <w:lang w:val="en-US"/>
              </w:rPr>
              <w:t>-40</w:t>
            </w:r>
          </w:p>
        </w:tc>
        <w:tc>
          <w:tcPr>
            <w:tcW w:w="591" w:type="pct"/>
            <w:shd w:val="clear" w:color="auto" w:fill="auto"/>
            <w:vAlign w:val="center"/>
          </w:tcPr>
          <w:p w:rsidR="0004297B" w:rsidRPr="003F7157" w:rsidRDefault="0004297B" w:rsidP="00EE579B">
            <w:pPr>
              <w:pStyle w:val="aff0"/>
              <w:rPr>
                <w:b/>
                <w:lang w:val="en-US"/>
              </w:rPr>
            </w:pPr>
            <w:r w:rsidRPr="003F7157">
              <w:rPr>
                <w:b/>
                <w:lang w:val="en-US"/>
              </w:rPr>
              <w:t>-50</w:t>
            </w:r>
          </w:p>
        </w:tc>
      </w:tr>
      <w:tr w:rsidR="0004297B" w:rsidRPr="003F7157" w:rsidTr="00EE579B">
        <w:trPr>
          <w:trHeight w:val="255"/>
          <w:tblHeader/>
        </w:trPr>
        <w:tc>
          <w:tcPr>
            <w:tcW w:w="937" w:type="pct"/>
            <w:vMerge/>
            <w:shd w:val="clear" w:color="auto" w:fill="auto"/>
            <w:vAlign w:val="center"/>
          </w:tcPr>
          <w:p w:rsidR="0004297B" w:rsidRPr="003F7157" w:rsidRDefault="0004297B" w:rsidP="00EE579B">
            <w:pPr>
              <w:pStyle w:val="aff0"/>
              <w:rPr>
                <w:b/>
              </w:rPr>
            </w:pPr>
          </w:p>
        </w:tc>
        <w:tc>
          <w:tcPr>
            <w:tcW w:w="1089" w:type="pct"/>
            <w:vMerge/>
            <w:shd w:val="clear" w:color="auto" w:fill="auto"/>
            <w:vAlign w:val="center"/>
          </w:tcPr>
          <w:p w:rsidR="0004297B" w:rsidRPr="003F7157" w:rsidRDefault="0004297B" w:rsidP="00EE579B">
            <w:pPr>
              <w:pStyle w:val="aff0"/>
              <w:rPr>
                <w:b/>
              </w:rPr>
            </w:pPr>
          </w:p>
        </w:tc>
        <w:tc>
          <w:tcPr>
            <w:tcW w:w="2974" w:type="pct"/>
            <w:gridSpan w:val="5"/>
            <w:shd w:val="clear" w:color="auto" w:fill="auto"/>
            <w:vAlign w:val="center"/>
          </w:tcPr>
          <w:p w:rsidR="0004297B" w:rsidRPr="003F7157" w:rsidRDefault="0004297B" w:rsidP="00EE579B">
            <w:pPr>
              <w:pStyle w:val="aff0"/>
              <w:rPr>
                <w:b/>
              </w:rPr>
            </w:pPr>
            <w:r w:rsidRPr="003F7157">
              <w:rPr>
                <w:b/>
              </w:rPr>
              <w:t>Допускаемое снижение подачи теплоты, %</w:t>
            </w:r>
          </w:p>
        </w:tc>
      </w:tr>
      <w:tr w:rsidR="0004297B" w:rsidRPr="003F7157" w:rsidTr="00EE579B">
        <w:trPr>
          <w:trHeight w:val="255"/>
        </w:trPr>
        <w:tc>
          <w:tcPr>
            <w:tcW w:w="937" w:type="pct"/>
            <w:shd w:val="clear" w:color="auto" w:fill="auto"/>
            <w:vAlign w:val="center"/>
          </w:tcPr>
          <w:p w:rsidR="0004297B" w:rsidRPr="003F7157" w:rsidRDefault="0004297B" w:rsidP="00EE579B">
            <w:pPr>
              <w:pStyle w:val="aff0"/>
            </w:pPr>
            <w:r w:rsidRPr="003F7157">
              <w:t>300</w:t>
            </w:r>
          </w:p>
        </w:tc>
        <w:tc>
          <w:tcPr>
            <w:tcW w:w="1089" w:type="pct"/>
            <w:shd w:val="clear" w:color="auto" w:fill="auto"/>
            <w:vAlign w:val="center"/>
          </w:tcPr>
          <w:p w:rsidR="0004297B" w:rsidRPr="003F7157" w:rsidRDefault="0004297B" w:rsidP="00EE579B">
            <w:pPr>
              <w:pStyle w:val="aff0"/>
            </w:pPr>
            <w:r w:rsidRPr="003F7157">
              <w:t>15</w:t>
            </w:r>
          </w:p>
        </w:tc>
        <w:tc>
          <w:tcPr>
            <w:tcW w:w="596" w:type="pct"/>
            <w:shd w:val="clear" w:color="auto" w:fill="auto"/>
            <w:vAlign w:val="center"/>
          </w:tcPr>
          <w:p w:rsidR="0004297B" w:rsidRPr="003F7157" w:rsidRDefault="0004297B" w:rsidP="00EE579B">
            <w:pPr>
              <w:pStyle w:val="aff0"/>
              <w:rPr>
                <w:lang w:val="en-US"/>
              </w:rPr>
            </w:pPr>
            <w:r w:rsidRPr="003F7157">
              <w:rPr>
                <w:lang w:val="en-US"/>
              </w:rPr>
              <w:t>32</w:t>
            </w:r>
          </w:p>
        </w:tc>
        <w:tc>
          <w:tcPr>
            <w:tcW w:w="596" w:type="pct"/>
            <w:shd w:val="clear" w:color="auto" w:fill="auto"/>
            <w:vAlign w:val="center"/>
          </w:tcPr>
          <w:p w:rsidR="0004297B" w:rsidRPr="003F7157" w:rsidRDefault="0004297B" w:rsidP="00EE579B">
            <w:pPr>
              <w:pStyle w:val="aff0"/>
              <w:rPr>
                <w:lang w:val="en-US"/>
              </w:rPr>
            </w:pPr>
            <w:r w:rsidRPr="003F7157">
              <w:rPr>
                <w:lang w:val="en-US"/>
              </w:rPr>
              <w:t>50</w:t>
            </w:r>
          </w:p>
        </w:tc>
        <w:tc>
          <w:tcPr>
            <w:tcW w:w="596" w:type="pct"/>
            <w:shd w:val="clear" w:color="auto" w:fill="auto"/>
            <w:vAlign w:val="center"/>
          </w:tcPr>
          <w:p w:rsidR="0004297B" w:rsidRPr="003F7157" w:rsidRDefault="0004297B" w:rsidP="00EE579B">
            <w:pPr>
              <w:pStyle w:val="aff0"/>
              <w:rPr>
                <w:lang w:val="en-US"/>
              </w:rPr>
            </w:pPr>
            <w:r w:rsidRPr="003F7157">
              <w:rPr>
                <w:lang w:val="en-US"/>
              </w:rPr>
              <w:t>60</w:t>
            </w:r>
          </w:p>
        </w:tc>
        <w:tc>
          <w:tcPr>
            <w:tcW w:w="596" w:type="pct"/>
            <w:shd w:val="clear" w:color="auto" w:fill="auto"/>
            <w:vAlign w:val="center"/>
          </w:tcPr>
          <w:p w:rsidR="0004297B" w:rsidRPr="003F7157" w:rsidRDefault="0004297B" w:rsidP="00EE579B">
            <w:pPr>
              <w:pStyle w:val="aff0"/>
              <w:rPr>
                <w:lang w:val="en-US"/>
              </w:rPr>
            </w:pPr>
            <w:r w:rsidRPr="003F7157">
              <w:rPr>
                <w:lang w:val="en-US"/>
              </w:rPr>
              <w:t>59</w:t>
            </w:r>
          </w:p>
        </w:tc>
        <w:tc>
          <w:tcPr>
            <w:tcW w:w="591" w:type="pct"/>
            <w:shd w:val="clear" w:color="auto" w:fill="auto"/>
            <w:vAlign w:val="center"/>
          </w:tcPr>
          <w:p w:rsidR="0004297B" w:rsidRPr="003F7157" w:rsidRDefault="0004297B" w:rsidP="00EE579B">
            <w:pPr>
              <w:pStyle w:val="aff0"/>
              <w:rPr>
                <w:lang w:val="en-US"/>
              </w:rPr>
            </w:pPr>
            <w:r w:rsidRPr="003F7157">
              <w:rPr>
                <w:lang w:val="en-US"/>
              </w:rPr>
              <w:t>64</w:t>
            </w:r>
          </w:p>
        </w:tc>
      </w:tr>
      <w:tr w:rsidR="0004297B" w:rsidRPr="003F7157" w:rsidTr="00EE579B">
        <w:trPr>
          <w:trHeight w:val="255"/>
        </w:trPr>
        <w:tc>
          <w:tcPr>
            <w:tcW w:w="937" w:type="pct"/>
            <w:shd w:val="clear" w:color="auto" w:fill="auto"/>
            <w:vAlign w:val="center"/>
          </w:tcPr>
          <w:p w:rsidR="0004297B" w:rsidRPr="003F7157" w:rsidRDefault="0004297B" w:rsidP="00EE579B">
            <w:pPr>
              <w:pStyle w:val="aff0"/>
            </w:pPr>
            <w:r w:rsidRPr="003F7157">
              <w:t>400</w:t>
            </w:r>
          </w:p>
        </w:tc>
        <w:tc>
          <w:tcPr>
            <w:tcW w:w="1089" w:type="pct"/>
            <w:shd w:val="clear" w:color="auto" w:fill="auto"/>
            <w:vAlign w:val="center"/>
          </w:tcPr>
          <w:p w:rsidR="0004297B" w:rsidRPr="003F7157" w:rsidRDefault="0004297B" w:rsidP="00EE579B">
            <w:pPr>
              <w:pStyle w:val="aff0"/>
            </w:pPr>
            <w:r w:rsidRPr="003F7157">
              <w:t>18</w:t>
            </w:r>
          </w:p>
        </w:tc>
        <w:tc>
          <w:tcPr>
            <w:tcW w:w="596" w:type="pct"/>
            <w:shd w:val="clear" w:color="auto" w:fill="auto"/>
            <w:vAlign w:val="center"/>
          </w:tcPr>
          <w:p w:rsidR="0004297B" w:rsidRPr="003F7157" w:rsidRDefault="0004297B" w:rsidP="00EE579B">
            <w:pPr>
              <w:pStyle w:val="aff0"/>
              <w:rPr>
                <w:lang w:val="en-US"/>
              </w:rPr>
            </w:pPr>
            <w:r w:rsidRPr="003F7157">
              <w:rPr>
                <w:lang w:val="en-US"/>
              </w:rPr>
              <w:t>41</w:t>
            </w:r>
          </w:p>
        </w:tc>
        <w:tc>
          <w:tcPr>
            <w:tcW w:w="596" w:type="pct"/>
            <w:shd w:val="clear" w:color="auto" w:fill="auto"/>
            <w:vAlign w:val="center"/>
          </w:tcPr>
          <w:p w:rsidR="0004297B" w:rsidRPr="003F7157" w:rsidRDefault="0004297B" w:rsidP="00EE579B">
            <w:pPr>
              <w:pStyle w:val="aff0"/>
              <w:rPr>
                <w:lang w:val="en-US"/>
              </w:rPr>
            </w:pPr>
            <w:r w:rsidRPr="003F7157">
              <w:rPr>
                <w:lang w:val="en-US"/>
              </w:rPr>
              <w:t>56</w:t>
            </w:r>
          </w:p>
        </w:tc>
        <w:tc>
          <w:tcPr>
            <w:tcW w:w="596" w:type="pct"/>
            <w:shd w:val="clear" w:color="auto" w:fill="auto"/>
            <w:vAlign w:val="center"/>
          </w:tcPr>
          <w:p w:rsidR="0004297B" w:rsidRPr="003F7157" w:rsidRDefault="0004297B" w:rsidP="00EE579B">
            <w:pPr>
              <w:pStyle w:val="aff0"/>
              <w:rPr>
                <w:lang w:val="en-US"/>
              </w:rPr>
            </w:pPr>
            <w:r w:rsidRPr="003F7157">
              <w:rPr>
                <w:lang w:val="en-US"/>
              </w:rPr>
              <w:t>65</w:t>
            </w:r>
          </w:p>
        </w:tc>
        <w:tc>
          <w:tcPr>
            <w:tcW w:w="596" w:type="pct"/>
            <w:shd w:val="clear" w:color="auto" w:fill="auto"/>
            <w:vAlign w:val="center"/>
          </w:tcPr>
          <w:p w:rsidR="0004297B" w:rsidRPr="003F7157" w:rsidRDefault="0004297B" w:rsidP="00EE579B">
            <w:pPr>
              <w:pStyle w:val="aff0"/>
              <w:rPr>
                <w:lang w:val="en-US"/>
              </w:rPr>
            </w:pPr>
            <w:r w:rsidRPr="003F7157">
              <w:rPr>
                <w:lang w:val="en-US"/>
              </w:rPr>
              <w:t>63</w:t>
            </w:r>
          </w:p>
        </w:tc>
        <w:tc>
          <w:tcPr>
            <w:tcW w:w="591" w:type="pct"/>
            <w:shd w:val="clear" w:color="auto" w:fill="auto"/>
            <w:vAlign w:val="center"/>
          </w:tcPr>
          <w:p w:rsidR="0004297B" w:rsidRPr="003F7157" w:rsidRDefault="0004297B" w:rsidP="00EE579B">
            <w:pPr>
              <w:pStyle w:val="aff0"/>
              <w:rPr>
                <w:lang w:val="en-US"/>
              </w:rPr>
            </w:pPr>
            <w:r w:rsidRPr="003F7157">
              <w:rPr>
                <w:lang w:val="en-US"/>
              </w:rPr>
              <w:t>68</w:t>
            </w:r>
          </w:p>
        </w:tc>
      </w:tr>
      <w:tr w:rsidR="0004297B" w:rsidRPr="003F7157" w:rsidTr="00EE579B">
        <w:trPr>
          <w:trHeight w:val="255"/>
        </w:trPr>
        <w:tc>
          <w:tcPr>
            <w:tcW w:w="937" w:type="pct"/>
            <w:shd w:val="clear" w:color="auto" w:fill="auto"/>
            <w:vAlign w:val="center"/>
          </w:tcPr>
          <w:p w:rsidR="0004297B" w:rsidRPr="003F7157" w:rsidRDefault="0004297B" w:rsidP="00EE579B">
            <w:pPr>
              <w:pStyle w:val="aff0"/>
            </w:pPr>
            <w:r w:rsidRPr="003F7157">
              <w:t>500</w:t>
            </w:r>
          </w:p>
        </w:tc>
        <w:tc>
          <w:tcPr>
            <w:tcW w:w="1089" w:type="pct"/>
            <w:shd w:val="clear" w:color="auto" w:fill="auto"/>
            <w:vAlign w:val="center"/>
          </w:tcPr>
          <w:p w:rsidR="0004297B" w:rsidRPr="003F7157" w:rsidRDefault="0004297B" w:rsidP="00EE579B">
            <w:pPr>
              <w:pStyle w:val="aff0"/>
            </w:pPr>
            <w:r w:rsidRPr="003F7157">
              <w:t>22</w:t>
            </w:r>
          </w:p>
        </w:tc>
        <w:tc>
          <w:tcPr>
            <w:tcW w:w="596" w:type="pct"/>
            <w:shd w:val="clear" w:color="auto" w:fill="auto"/>
            <w:vAlign w:val="center"/>
          </w:tcPr>
          <w:p w:rsidR="0004297B" w:rsidRPr="003F7157" w:rsidRDefault="0004297B" w:rsidP="00EE579B">
            <w:pPr>
              <w:pStyle w:val="aff0"/>
              <w:rPr>
                <w:lang w:val="en-US"/>
              </w:rPr>
            </w:pPr>
            <w:r w:rsidRPr="003F7157">
              <w:rPr>
                <w:lang w:val="en-US"/>
              </w:rPr>
              <w:t>49</w:t>
            </w:r>
          </w:p>
        </w:tc>
        <w:tc>
          <w:tcPr>
            <w:tcW w:w="596" w:type="pct"/>
            <w:shd w:val="clear" w:color="auto" w:fill="auto"/>
            <w:vAlign w:val="center"/>
          </w:tcPr>
          <w:p w:rsidR="0004297B" w:rsidRPr="003F7157" w:rsidRDefault="0004297B" w:rsidP="00EE579B">
            <w:pPr>
              <w:pStyle w:val="aff0"/>
              <w:rPr>
                <w:lang w:val="en-US"/>
              </w:rPr>
            </w:pPr>
            <w:r w:rsidRPr="003F7157">
              <w:rPr>
                <w:lang w:val="en-US"/>
              </w:rPr>
              <w:t>63</w:t>
            </w:r>
          </w:p>
        </w:tc>
        <w:tc>
          <w:tcPr>
            <w:tcW w:w="596" w:type="pct"/>
            <w:shd w:val="clear" w:color="auto" w:fill="auto"/>
            <w:vAlign w:val="center"/>
          </w:tcPr>
          <w:p w:rsidR="0004297B" w:rsidRPr="003F7157" w:rsidRDefault="0004297B" w:rsidP="00EE579B">
            <w:pPr>
              <w:pStyle w:val="aff0"/>
              <w:rPr>
                <w:lang w:val="en-US"/>
              </w:rPr>
            </w:pPr>
            <w:r w:rsidRPr="003F7157">
              <w:rPr>
                <w:lang w:val="en-US"/>
              </w:rPr>
              <w:t>70</w:t>
            </w:r>
          </w:p>
        </w:tc>
        <w:tc>
          <w:tcPr>
            <w:tcW w:w="596" w:type="pct"/>
            <w:shd w:val="clear" w:color="auto" w:fill="auto"/>
            <w:vAlign w:val="center"/>
          </w:tcPr>
          <w:p w:rsidR="0004297B" w:rsidRPr="003F7157" w:rsidRDefault="0004297B" w:rsidP="00EE579B">
            <w:pPr>
              <w:pStyle w:val="aff0"/>
              <w:rPr>
                <w:lang w:val="en-US"/>
              </w:rPr>
            </w:pPr>
            <w:r w:rsidRPr="003F7157">
              <w:rPr>
                <w:lang w:val="en-US"/>
              </w:rPr>
              <w:t>69</w:t>
            </w:r>
          </w:p>
        </w:tc>
        <w:tc>
          <w:tcPr>
            <w:tcW w:w="591" w:type="pct"/>
            <w:shd w:val="clear" w:color="auto" w:fill="auto"/>
            <w:vAlign w:val="center"/>
          </w:tcPr>
          <w:p w:rsidR="0004297B" w:rsidRPr="003F7157" w:rsidRDefault="0004297B" w:rsidP="00EE579B">
            <w:pPr>
              <w:pStyle w:val="aff0"/>
              <w:rPr>
                <w:lang w:val="en-US"/>
              </w:rPr>
            </w:pPr>
            <w:r w:rsidRPr="003F7157">
              <w:rPr>
                <w:lang w:val="en-US"/>
              </w:rPr>
              <w:t>73</w:t>
            </w:r>
          </w:p>
        </w:tc>
      </w:tr>
      <w:tr w:rsidR="0004297B" w:rsidRPr="003F7157" w:rsidTr="00EE579B">
        <w:trPr>
          <w:trHeight w:val="255"/>
        </w:trPr>
        <w:tc>
          <w:tcPr>
            <w:tcW w:w="937" w:type="pct"/>
            <w:shd w:val="clear" w:color="auto" w:fill="auto"/>
            <w:vAlign w:val="center"/>
          </w:tcPr>
          <w:p w:rsidR="0004297B" w:rsidRPr="003F7157" w:rsidRDefault="0004297B" w:rsidP="00EE579B">
            <w:pPr>
              <w:pStyle w:val="aff0"/>
            </w:pPr>
            <w:r w:rsidRPr="003F7157">
              <w:t>600</w:t>
            </w:r>
          </w:p>
        </w:tc>
        <w:tc>
          <w:tcPr>
            <w:tcW w:w="1089" w:type="pct"/>
            <w:shd w:val="clear" w:color="auto" w:fill="auto"/>
            <w:vAlign w:val="center"/>
          </w:tcPr>
          <w:p w:rsidR="0004297B" w:rsidRPr="003F7157" w:rsidRDefault="0004297B" w:rsidP="00EE579B">
            <w:pPr>
              <w:pStyle w:val="aff0"/>
            </w:pPr>
            <w:r w:rsidRPr="003F7157">
              <w:t>26</w:t>
            </w:r>
          </w:p>
        </w:tc>
        <w:tc>
          <w:tcPr>
            <w:tcW w:w="596" w:type="pct"/>
            <w:shd w:val="clear" w:color="auto" w:fill="auto"/>
            <w:vAlign w:val="center"/>
          </w:tcPr>
          <w:p w:rsidR="0004297B" w:rsidRPr="003F7157" w:rsidRDefault="0004297B" w:rsidP="00EE579B">
            <w:pPr>
              <w:pStyle w:val="aff0"/>
              <w:rPr>
                <w:lang w:val="en-US"/>
              </w:rPr>
            </w:pPr>
            <w:r w:rsidRPr="003F7157">
              <w:rPr>
                <w:lang w:val="en-US"/>
              </w:rPr>
              <w:t>52</w:t>
            </w:r>
          </w:p>
        </w:tc>
        <w:tc>
          <w:tcPr>
            <w:tcW w:w="596" w:type="pct"/>
            <w:shd w:val="clear" w:color="auto" w:fill="auto"/>
            <w:vAlign w:val="center"/>
          </w:tcPr>
          <w:p w:rsidR="0004297B" w:rsidRPr="003F7157" w:rsidRDefault="0004297B" w:rsidP="00EE579B">
            <w:pPr>
              <w:pStyle w:val="aff0"/>
              <w:rPr>
                <w:lang w:val="en-US"/>
              </w:rPr>
            </w:pPr>
            <w:r w:rsidRPr="003F7157">
              <w:rPr>
                <w:lang w:val="en-US"/>
              </w:rPr>
              <w:t>68</w:t>
            </w:r>
          </w:p>
        </w:tc>
        <w:tc>
          <w:tcPr>
            <w:tcW w:w="596" w:type="pct"/>
            <w:shd w:val="clear" w:color="auto" w:fill="auto"/>
            <w:vAlign w:val="center"/>
          </w:tcPr>
          <w:p w:rsidR="0004297B" w:rsidRPr="003F7157" w:rsidRDefault="0004297B" w:rsidP="00EE579B">
            <w:pPr>
              <w:pStyle w:val="aff0"/>
              <w:rPr>
                <w:lang w:val="en-US"/>
              </w:rPr>
            </w:pPr>
            <w:r w:rsidRPr="003F7157">
              <w:rPr>
                <w:lang w:val="en-US"/>
              </w:rPr>
              <w:t>75</w:t>
            </w:r>
          </w:p>
        </w:tc>
        <w:tc>
          <w:tcPr>
            <w:tcW w:w="596" w:type="pct"/>
            <w:shd w:val="clear" w:color="auto" w:fill="auto"/>
            <w:vAlign w:val="center"/>
          </w:tcPr>
          <w:p w:rsidR="0004297B" w:rsidRPr="003F7157" w:rsidRDefault="0004297B" w:rsidP="00EE579B">
            <w:pPr>
              <w:pStyle w:val="aff0"/>
              <w:rPr>
                <w:lang w:val="en-US"/>
              </w:rPr>
            </w:pPr>
            <w:r w:rsidRPr="003F7157">
              <w:rPr>
                <w:lang w:val="en-US"/>
              </w:rPr>
              <w:t>73</w:t>
            </w:r>
          </w:p>
        </w:tc>
        <w:tc>
          <w:tcPr>
            <w:tcW w:w="591" w:type="pct"/>
            <w:shd w:val="clear" w:color="auto" w:fill="auto"/>
            <w:vAlign w:val="center"/>
          </w:tcPr>
          <w:p w:rsidR="0004297B" w:rsidRPr="003F7157" w:rsidRDefault="0004297B" w:rsidP="00EE579B">
            <w:pPr>
              <w:pStyle w:val="aff0"/>
              <w:rPr>
                <w:lang w:val="en-US"/>
              </w:rPr>
            </w:pPr>
            <w:r w:rsidRPr="003F7157">
              <w:rPr>
                <w:lang w:val="en-US"/>
              </w:rPr>
              <w:t>77</w:t>
            </w:r>
          </w:p>
        </w:tc>
      </w:tr>
      <w:tr w:rsidR="0004297B" w:rsidRPr="003F7157" w:rsidTr="00EE579B">
        <w:trPr>
          <w:trHeight w:val="255"/>
        </w:trPr>
        <w:tc>
          <w:tcPr>
            <w:tcW w:w="937" w:type="pct"/>
            <w:shd w:val="clear" w:color="auto" w:fill="auto"/>
            <w:vAlign w:val="center"/>
          </w:tcPr>
          <w:p w:rsidR="0004297B" w:rsidRPr="003F7157" w:rsidRDefault="0004297B" w:rsidP="00EE579B">
            <w:pPr>
              <w:pStyle w:val="aff0"/>
            </w:pPr>
            <w:r w:rsidRPr="003F7157">
              <w:t>700</w:t>
            </w:r>
          </w:p>
        </w:tc>
        <w:tc>
          <w:tcPr>
            <w:tcW w:w="1089" w:type="pct"/>
            <w:shd w:val="clear" w:color="auto" w:fill="auto"/>
            <w:vAlign w:val="center"/>
          </w:tcPr>
          <w:p w:rsidR="0004297B" w:rsidRPr="003F7157" w:rsidRDefault="0004297B" w:rsidP="00EE579B">
            <w:pPr>
              <w:pStyle w:val="aff0"/>
            </w:pPr>
            <w:r w:rsidRPr="003F7157">
              <w:t>29</w:t>
            </w:r>
          </w:p>
        </w:tc>
        <w:tc>
          <w:tcPr>
            <w:tcW w:w="596" w:type="pct"/>
            <w:shd w:val="clear" w:color="auto" w:fill="auto"/>
            <w:vAlign w:val="center"/>
          </w:tcPr>
          <w:p w:rsidR="0004297B" w:rsidRPr="003F7157" w:rsidRDefault="0004297B" w:rsidP="00EE579B">
            <w:pPr>
              <w:pStyle w:val="aff0"/>
              <w:rPr>
                <w:lang w:val="en-US"/>
              </w:rPr>
            </w:pPr>
            <w:r w:rsidRPr="003F7157">
              <w:rPr>
                <w:lang w:val="en-US"/>
              </w:rPr>
              <w:t>59</w:t>
            </w:r>
          </w:p>
        </w:tc>
        <w:tc>
          <w:tcPr>
            <w:tcW w:w="596" w:type="pct"/>
            <w:shd w:val="clear" w:color="auto" w:fill="auto"/>
            <w:vAlign w:val="center"/>
          </w:tcPr>
          <w:p w:rsidR="0004297B" w:rsidRPr="003F7157" w:rsidRDefault="0004297B" w:rsidP="00EE579B">
            <w:pPr>
              <w:pStyle w:val="aff0"/>
              <w:rPr>
                <w:lang w:val="en-US"/>
              </w:rPr>
            </w:pPr>
            <w:r w:rsidRPr="003F7157">
              <w:rPr>
                <w:lang w:val="en-US"/>
              </w:rPr>
              <w:t>70</w:t>
            </w:r>
          </w:p>
        </w:tc>
        <w:tc>
          <w:tcPr>
            <w:tcW w:w="596" w:type="pct"/>
            <w:shd w:val="clear" w:color="auto" w:fill="auto"/>
            <w:vAlign w:val="center"/>
          </w:tcPr>
          <w:p w:rsidR="0004297B" w:rsidRPr="003F7157" w:rsidRDefault="0004297B" w:rsidP="00EE579B">
            <w:pPr>
              <w:pStyle w:val="aff0"/>
              <w:rPr>
                <w:lang w:val="en-US"/>
              </w:rPr>
            </w:pPr>
            <w:r w:rsidRPr="003F7157">
              <w:rPr>
                <w:lang w:val="en-US"/>
              </w:rPr>
              <w:t>76</w:t>
            </w:r>
          </w:p>
        </w:tc>
        <w:tc>
          <w:tcPr>
            <w:tcW w:w="596" w:type="pct"/>
            <w:shd w:val="clear" w:color="auto" w:fill="auto"/>
            <w:vAlign w:val="center"/>
          </w:tcPr>
          <w:p w:rsidR="0004297B" w:rsidRPr="003F7157" w:rsidRDefault="0004297B" w:rsidP="00EE579B">
            <w:pPr>
              <w:pStyle w:val="aff0"/>
              <w:rPr>
                <w:lang w:val="en-US"/>
              </w:rPr>
            </w:pPr>
            <w:r w:rsidRPr="003F7157">
              <w:rPr>
                <w:lang w:val="en-US"/>
              </w:rPr>
              <w:t>75</w:t>
            </w:r>
          </w:p>
        </w:tc>
        <w:tc>
          <w:tcPr>
            <w:tcW w:w="591" w:type="pct"/>
            <w:shd w:val="clear" w:color="auto" w:fill="auto"/>
            <w:vAlign w:val="center"/>
          </w:tcPr>
          <w:p w:rsidR="0004297B" w:rsidRPr="003F7157" w:rsidRDefault="0004297B" w:rsidP="00EE579B">
            <w:pPr>
              <w:pStyle w:val="aff0"/>
              <w:rPr>
                <w:lang w:val="en-US"/>
              </w:rPr>
            </w:pPr>
            <w:r w:rsidRPr="003F7157">
              <w:rPr>
                <w:lang w:val="en-US"/>
              </w:rPr>
              <w:t>78</w:t>
            </w:r>
          </w:p>
        </w:tc>
      </w:tr>
      <w:tr w:rsidR="0004297B" w:rsidRPr="003F7157" w:rsidTr="00EE579B">
        <w:trPr>
          <w:trHeight w:val="255"/>
        </w:trPr>
        <w:tc>
          <w:tcPr>
            <w:tcW w:w="937" w:type="pct"/>
            <w:shd w:val="clear" w:color="auto" w:fill="auto"/>
            <w:vAlign w:val="center"/>
          </w:tcPr>
          <w:p w:rsidR="0004297B" w:rsidRPr="003F7157" w:rsidRDefault="0004297B" w:rsidP="00EE579B">
            <w:pPr>
              <w:pStyle w:val="aff0"/>
            </w:pPr>
            <w:r w:rsidRPr="003F7157">
              <w:t>800 – 1000</w:t>
            </w:r>
          </w:p>
        </w:tc>
        <w:tc>
          <w:tcPr>
            <w:tcW w:w="1089" w:type="pct"/>
            <w:shd w:val="clear" w:color="auto" w:fill="auto"/>
            <w:vAlign w:val="center"/>
          </w:tcPr>
          <w:p w:rsidR="0004297B" w:rsidRPr="003F7157" w:rsidRDefault="0004297B" w:rsidP="00EE579B">
            <w:pPr>
              <w:pStyle w:val="aff0"/>
            </w:pPr>
            <w:r w:rsidRPr="003F7157">
              <w:t>40</w:t>
            </w:r>
          </w:p>
        </w:tc>
        <w:tc>
          <w:tcPr>
            <w:tcW w:w="596" w:type="pct"/>
            <w:shd w:val="clear" w:color="auto" w:fill="auto"/>
            <w:vAlign w:val="center"/>
          </w:tcPr>
          <w:p w:rsidR="0004297B" w:rsidRPr="003F7157" w:rsidRDefault="0004297B" w:rsidP="00EE579B">
            <w:pPr>
              <w:pStyle w:val="aff0"/>
              <w:rPr>
                <w:lang w:val="en-US"/>
              </w:rPr>
            </w:pPr>
            <w:r w:rsidRPr="003F7157">
              <w:rPr>
                <w:lang w:val="en-US"/>
              </w:rPr>
              <w:t>66</w:t>
            </w:r>
          </w:p>
        </w:tc>
        <w:tc>
          <w:tcPr>
            <w:tcW w:w="596" w:type="pct"/>
            <w:shd w:val="clear" w:color="auto" w:fill="auto"/>
            <w:vAlign w:val="center"/>
          </w:tcPr>
          <w:p w:rsidR="0004297B" w:rsidRPr="003F7157" w:rsidRDefault="0004297B" w:rsidP="00EE579B">
            <w:pPr>
              <w:pStyle w:val="aff0"/>
              <w:rPr>
                <w:lang w:val="en-US"/>
              </w:rPr>
            </w:pPr>
            <w:r w:rsidRPr="003F7157">
              <w:rPr>
                <w:lang w:val="en-US"/>
              </w:rPr>
              <w:t>75</w:t>
            </w:r>
          </w:p>
        </w:tc>
        <w:tc>
          <w:tcPr>
            <w:tcW w:w="596" w:type="pct"/>
            <w:shd w:val="clear" w:color="auto" w:fill="auto"/>
            <w:vAlign w:val="center"/>
          </w:tcPr>
          <w:p w:rsidR="0004297B" w:rsidRPr="003F7157" w:rsidRDefault="0004297B" w:rsidP="00EE579B">
            <w:pPr>
              <w:pStyle w:val="aff0"/>
              <w:rPr>
                <w:lang w:val="en-US"/>
              </w:rPr>
            </w:pPr>
            <w:r w:rsidRPr="003F7157">
              <w:rPr>
                <w:lang w:val="en-US"/>
              </w:rPr>
              <w:t>80</w:t>
            </w:r>
          </w:p>
        </w:tc>
        <w:tc>
          <w:tcPr>
            <w:tcW w:w="596" w:type="pct"/>
            <w:shd w:val="clear" w:color="auto" w:fill="auto"/>
            <w:vAlign w:val="center"/>
          </w:tcPr>
          <w:p w:rsidR="0004297B" w:rsidRPr="003F7157" w:rsidRDefault="0004297B" w:rsidP="00EE579B">
            <w:pPr>
              <w:pStyle w:val="aff0"/>
              <w:rPr>
                <w:lang w:val="en-US"/>
              </w:rPr>
            </w:pPr>
            <w:r w:rsidRPr="003F7157">
              <w:rPr>
                <w:lang w:val="en-US"/>
              </w:rPr>
              <w:t>79</w:t>
            </w:r>
          </w:p>
        </w:tc>
        <w:tc>
          <w:tcPr>
            <w:tcW w:w="591" w:type="pct"/>
            <w:shd w:val="clear" w:color="auto" w:fill="auto"/>
            <w:vAlign w:val="center"/>
          </w:tcPr>
          <w:p w:rsidR="0004297B" w:rsidRPr="003F7157" w:rsidRDefault="0004297B" w:rsidP="00EE579B">
            <w:pPr>
              <w:pStyle w:val="aff0"/>
              <w:rPr>
                <w:lang w:val="en-US"/>
              </w:rPr>
            </w:pPr>
            <w:r w:rsidRPr="003F7157">
              <w:rPr>
                <w:lang w:val="en-US"/>
              </w:rPr>
              <w:t>82</w:t>
            </w:r>
          </w:p>
        </w:tc>
      </w:tr>
      <w:tr w:rsidR="0004297B" w:rsidRPr="002B6479" w:rsidTr="00EE579B">
        <w:trPr>
          <w:trHeight w:val="255"/>
        </w:trPr>
        <w:tc>
          <w:tcPr>
            <w:tcW w:w="937" w:type="pct"/>
            <w:shd w:val="clear" w:color="auto" w:fill="auto"/>
            <w:vAlign w:val="center"/>
          </w:tcPr>
          <w:p w:rsidR="0004297B" w:rsidRPr="003F7157" w:rsidRDefault="0004297B" w:rsidP="00EE579B">
            <w:pPr>
              <w:pStyle w:val="aff0"/>
            </w:pPr>
            <w:r w:rsidRPr="003F7157">
              <w:t>1200 – 1400</w:t>
            </w:r>
          </w:p>
        </w:tc>
        <w:tc>
          <w:tcPr>
            <w:tcW w:w="1089" w:type="pct"/>
            <w:shd w:val="clear" w:color="auto" w:fill="auto"/>
            <w:vAlign w:val="center"/>
          </w:tcPr>
          <w:p w:rsidR="0004297B" w:rsidRPr="003F7157" w:rsidRDefault="0004297B" w:rsidP="00EE579B">
            <w:pPr>
              <w:pStyle w:val="aff0"/>
            </w:pPr>
            <w:r w:rsidRPr="003F7157">
              <w:t>До 54</w:t>
            </w:r>
          </w:p>
        </w:tc>
        <w:tc>
          <w:tcPr>
            <w:tcW w:w="596" w:type="pct"/>
            <w:shd w:val="clear" w:color="auto" w:fill="auto"/>
            <w:vAlign w:val="center"/>
          </w:tcPr>
          <w:p w:rsidR="0004297B" w:rsidRPr="003F7157" w:rsidRDefault="0004297B" w:rsidP="00EE579B">
            <w:pPr>
              <w:pStyle w:val="aff0"/>
              <w:rPr>
                <w:lang w:val="en-US"/>
              </w:rPr>
            </w:pPr>
            <w:r w:rsidRPr="003F7157">
              <w:rPr>
                <w:lang w:val="en-US"/>
              </w:rPr>
              <w:t>71</w:t>
            </w:r>
          </w:p>
        </w:tc>
        <w:tc>
          <w:tcPr>
            <w:tcW w:w="596" w:type="pct"/>
            <w:shd w:val="clear" w:color="auto" w:fill="auto"/>
            <w:vAlign w:val="center"/>
          </w:tcPr>
          <w:p w:rsidR="0004297B" w:rsidRPr="003F7157" w:rsidRDefault="0004297B" w:rsidP="00EE579B">
            <w:pPr>
              <w:pStyle w:val="aff0"/>
              <w:rPr>
                <w:lang w:val="en-US"/>
              </w:rPr>
            </w:pPr>
            <w:r w:rsidRPr="003F7157">
              <w:rPr>
                <w:lang w:val="en-US"/>
              </w:rPr>
              <w:t>79</w:t>
            </w:r>
          </w:p>
        </w:tc>
        <w:tc>
          <w:tcPr>
            <w:tcW w:w="596" w:type="pct"/>
            <w:shd w:val="clear" w:color="auto" w:fill="auto"/>
            <w:vAlign w:val="center"/>
          </w:tcPr>
          <w:p w:rsidR="0004297B" w:rsidRPr="003F7157" w:rsidRDefault="0004297B" w:rsidP="00EE579B">
            <w:pPr>
              <w:pStyle w:val="aff0"/>
              <w:rPr>
                <w:lang w:val="en-US"/>
              </w:rPr>
            </w:pPr>
            <w:r w:rsidRPr="003F7157">
              <w:rPr>
                <w:lang w:val="en-US"/>
              </w:rPr>
              <w:t>83</w:t>
            </w:r>
          </w:p>
        </w:tc>
        <w:tc>
          <w:tcPr>
            <w:tcW w:w="596" w:type="pct"/>
            <w:shd w:val="clear" w:color="auto" w:fill="auto"/>
            <w:vAlign w:val="center"/>
          </w:tcPr>
          <w:p w:rsidR="0004297B" w:rsidRPr="003F7157" w:rsidRDefault="0004297B" w:rsidP="00EE579B">
            <w:pPr>
              <w:pStyle w:val="aff0"/>
              <w:rPr>
                <w:lang w:val="en-US"/>
              </w:rPr>
            </w:pPr>
            <w:r w:rsidRPr="003F7157">
              <w:rPr>
                <w:lang w:val="en-US"/>
              </w:rPr>
              <w:t>82</w:t>
            </w:r>
          </w:p>
        </w:tc>
        <w:tc>
          <w:tcPr>
            <w:tcW w:w="591" w:type="pct"/>
            <w:shd w:val="clear" w:color="auto" w:fill="auto"/>
            <w:vAlign w:val="center"/>
          </w:tcPr>
          <w:p w:rsidR="0004297B" w:rsidRPr="003F7157" w:rsidRDefault="0004297B" w:rsidP="00EE579B">
            <w:pPr>
              <w:pStyle w:val="aff0"/>
              <w:rPr>
                <w:lang w:val="en-US"/>
              </w:rPr>
            </w:pPr>
            <w:r w:rsidRPr="003F7157">
              <w:rPr>
                <w:lang w:val="en-US"/>
              </w:rPr>
              <w:t>85</w:t>
            </w:r>
          </w:p>
        </w:tc>
      </w:tr>
    </w:tbl>
    <w:p w:rsidR="0004297B" w:rsidRPr="002B6479" w:rsidRDefault="0004297B" w:rsidP="0004297B">
      <w:pPr>
        <w:rPr>
          <w:highlight w:val="yellow"/>
        </w:rPr>
      </w:pPr>
    </w:p>
    <w:p w:rsidR="0004297B" w:rsidRPr="003F7157" w:rsidRDefault="0004297B" w:rsidP="0004297B">
      <w:r w:rsidRPr="003F7157">
        <w:lastRenderedPageBreak/>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p>
    <w:p w:rsidR="0004297B" w:rsidRPr="003F7157" w:rsidRDefault="0004297B" w:rsidP="0004297B">
      <w:r w:rsidRPr="003F7157">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p>
    <w:p w:rsidR="0004297B" w:rsidRPr="003F7157" w:rsidRDefault="0004297B" w:rsidP="0004297B">
      <w:r w:rsidRPr="003F7157">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p>
    <w:p w:rsidR="0004297B" w:rsidRPr="003F7157" w:rsidRDefault="0004297B" w:rsidP="0004297B">
      <w:r w:rsidRPr="003F7157">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 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учитываются при составлении плана ремонтов тепловых сетей.</w:t>
      </w:r>
    </w:p>
    <w:p w:rsidR="0004297B" w:rsidRPr="003F7157" w:rsidRDefault="0004297B" w:rsidP="0004297B">
      <w:r w:rsidRPr="003F7157">
        <w:t>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повышением температуры до расчетных значений, а также проверка в этих условиях компенсирующей способности элементов тепловой сети.</w:t>
      </w:r>
    </w:p>
    <w:p w:rsidR="0004297B" w:rsidRPr="003F7157" w:rsidRDefault="0004297B" w:rsidP="0004297B">
      <w:r w:rsidRPr="003F7157">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водоподогревательных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кгс/см²). Температура воды в трубопроводах при испытаниях не превышает 45°C.</w:t>
      </w:r>
    </w:p>
    <w:p w:rsidR="0004297B" w:rsidRPr="003F7157" w:rsidRDefault="0004297B" w:rsidP="0004297B">
      <w:r w:rsidRPr="003F7157">
        <w:t>Для дистанционного обнаружения мест повреждения трубопроводов тепловых сетей канальной и бесканальной прокладки под слоем грунта на глубине до 3-4 м в зависимости от типа грунта и вида дефекта используются течеискатели.</w:t>
      </w:r>
    </w:p>
    <w:p w:rsidR="0004297B" w:rsidRPr="003F7157" w:rsidRDefault="0004297B" w:rsidP="0004297B">
      <w:r w:rsidRPr="003F7157">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p>
    <w:p w:rsidR="0004297B" w:rsidRPr="003F7157" w:rsidRDefault="0004297B" w:rsidP="0004297B">
      <w:r w:rsidRPr="003F7157">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 354 от 06.05.2011 г.</w:t>
      </w:r>
    </w:p>
    <w:p w:rsidR="002F4942" w:rsidRPr="003F7157" w:rsidRDefault="002F4942" w:rsidP="006C2FAA">
      <w:pPr>
        <w:pStyle w:val="3"/>
        <w:rPr>
          <w:i/>
        </w:rPr>
      </w:pPr>
      <w:bookmarkStart w:id="538" w:name="_Toc8041304"/>
      <w:bookmarkStart w:id="539" w:name="_Toc169269439"/>
      <w:bookmarkStart w:id="540" w:name="sub_1733"/>
      <w:r w:rsidRPr="003F7157">
        <w:rPr>
          <w:i/>
        </w:rPr>
        <w:lastRenderedPageBreak/>
        <w:t>в) 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38"/>
      <w:bookmarkEnd w:id="539"/>
    </w:p>
    <w:bookmarkEnd w:id="540"/>
    <w:p w:rsidR="0004297B" w:rsidRPr="003F7157" w:rsidRDefault="0004297B" w:rsidP="0004297B">
      <w:r w:rsidRPr="003F7157">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rsidR="0004297B" w:rsidRPr="003F7157" w:rsidRDefault="0004297B" w:rsidP="0004297B">
      <w:r w:rsidRPr="003F7157">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rsidR="0004297B" w:rsidRPr="003F7157" w:rsidRDefault="0004297B" w:rsidP="0004297B">
      <w:r w:rsidRPr="003F7157">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
    <w:p w:rsidR="0004297B" w:rsidRPr="003F7157" w:rsidRDefault="0004297B" w:rsidP="0004297B">
      <w:r w:rsidRPr="003F7157">
        <w:t xml:space="preserve">Участки с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арматуры участок делится на более мелкие, что приведет к снижению потока отказов и времени восстановления. </w:t>
      </w:r>
    </w:p>
    <w:p w:rsidR="0004297B" w:rsidRPr="003F7157" w:rsidRDefault="0004297B" w:rsidP="0004297B">
      <w:r w:rsidRPr="003F7157">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
    <w:p w:rsidR="0004297B" w:rsidRPr="003F7157" w:rsidRDefault="0004297B" w:rsidP="0004297B">
      <w:r w:rsidRPr="003F7157">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rsidR="0004297B" w:rsidRPr="003F7157" w:rsidRDefault="0004297B" w:rsidP="0004297B">
      <w:r w:rsidRPr="003F7157">
        <w:t>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и ограничено минимально-допустимым значением 12 °С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нормативным необходимо дополнительное секционирование тепловой сети.</w:t>
      </w:r>
    </w:p>
    <w:p w:rsidR="0004297B" w:rsidRPr="003F7157" w:rsidRDefault="0004297B" w:rsidP="0004297B">
      <w:r w:rsidRPr="003F7157">
        <w:t xml:space="preserve">По данным полученным от ресурсоснабжающих организаций серьезных отказов тепловых сетей в </w:t>
      </w:r>
      <w:r w:rsidR="000F5945">
        <w:t>2023</w:t>
      </w:r>
      <w:r w:rsidRPr="003F7157">
        <w:t xml:space="preserve"> году не возникало.</w:t>
      </w:r>
    </w:p>
    <w:p w:rsidR="002F4942" w:rsidRPr="003F7157" w:rsidRDefault="002F4942" w:rsidP="006C2FAA">
      <w:pPr>
        <w:pStyle w:val="3"/>
        <w:rPr>
          <w:i/>
        </w:rPr>
      </w:pPr>
      <w:bookmarkStart w:id="541" w:name="_Toc8041305"/>
      <w:bookmarkStart w:id="542" w:name="_Toc169269440"/>
      <w:bookmarkStart w:id="543" w:name="sub_1734"/>
      <w:r w:rsidRPr="003F7157">
        <w:rPr>
          <w:i/>
        </w:rPr>
        <w:t>г) обоснование результатов оценки коэффициентов готовности теплопроводов к несению тепловой нагрузки</w:t>
      </w:r>
      <w:bookmarkEnd w:id="541"/>
      <w:bookmarkEnd w:id="542"/>
    </w:p>
    <w:bookmarkEnd w:id="543"/>
    <w:p w:rsidR="002F4942" w:rsidRPr="003F7157" w:rsidRDefault="002F4942" w:rsidP="006C2FAA">
      <w:r w:rsidRPr="003F7157">
        <w:t>Пропускная способность трубопроводов достаточна для пропуска расчетного расхода теплоносителя.</w:t>
      </w:r>
    </w:p>
    <w:p w:rsidR="002F4942" w:rsidRPr="003F7157" w:rsidRDefault="002F4942" w:rsidP="006C2FAA">
      <w:pPr>
        <w:pStyle w:val="3"/>
        <w:rPr>
          <w:i/>
        </w:rPr>
      </w:pPr>
      <w:bookmarkStart w:id="544" w:name="_Toc8041306"/>
      <w:bookmarkStart w:id="545" w:name="_Toc169269441"/>
      <w:bookmarkStart w:id="546" w:name="sub_1735"/>
      <w:r w:rsidRPr="003F7157">
        <w:rPr>
          <w:i/>
        </w:rPr>
        <w:lastRenderedPageBreak/>
        <w:t>д) 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544"/>
      <w:bookmarkEnd w:id="545"/>
    </w:p>
    <w:bookmarkEnd w:id="546"/>
    <w:p w:rsidR="0004297B" w:rsidRPr="003F7157" w:rsidRDefault="0004297B" w:rsidP="0004297B">
      <w:pPr>
        <w:autoSpaceDE w:val="0"/>
        <w:autoSpaceDN w:val="0"/>
        <w:adjustRightInd w:val="0"/>
        <w:rPr>
          <w:szCs w:val="26"/>
        </w:rPr>
      </w:pPr>
      <w:r w:rsidRPr="003F7157">
        <w:rPr>
          <w:szCs w:val="26"/>
        </w:rPr>
        <w:t xml:space="preserve">Согласно </w:t>
      </w:r>
      <w:r w:rsidRPr="003F7157">
        <w:t>СП 124.13330.2012</w:t>
      </w:r>
      <w:r w:rsidRPr="003F7157">
        <w:rPr>
          <w:szCs w:val="26"/>
        </w:rPr>
        <w:t xml:space="preserve"> при авариях (отказах) </w:t>
      </w:r>
      <w:r w:rsidRPr="003F7157">
        <w:t>в системе централизованного теплоснабжения в течение всего ремонтно-восстановительного периода должно обеспечиваться</w:t>
      </w:r>
      <w:r w:rsidRPr="003F7157">
        <w:rPr>
          <w:szCs w:val="26"/>
        </w:rPr>
        <w:t xml:space="preserve"> допустимое снижение теплоты при расчетной температуре наружного воздуха (таблица 11.3). </w:t>
      </w:r>
    </w:p>
    <w:p w:rsidR="0004297B" w:rsidRPr="003F7157" w:rsidRDefault="0004297B" w:rsidP="0004297B">
      <w:pPr>
        <w:jc w:val="right"/>
        <w:rPr>
          <w:szCs w:val="26"/>
        </w:rPr>
      </w:pPr>
      <w:bookmarkStart w:id="547" w:name="_Ref393205344"/>
      <w:r w:rsidRPr="003F7157">
        <w:rPr>
          <w:szCs w:val="26"/>
        </w:rPr>
        <w:t>Таблица 11.3</w:t>
      </w:r>
    </w:p>
    <w:p w:rsidR="0004297B" w:rsidRPr="003F7157" w:rsidRDefault="0004297B" w:rsidP="0004297B">
      <w:pPr>
        <w:autoSpaceDE w:val="0"/>
        <w:autoSpaceDN w:val="0"/>
        <w:adjustRightInd w:val="0"/>
        <w:ind w:firstLine="0"/>
        <w:jc w:val="center"/>
        <w:rPr>
          <w:szCs w:val="26"/>
        </w:rPr>
      </w:pPr>
      <w:r w:rsidRPr="003F7157">
        <w:rPr>
          <w:szCs w:val="26"/>
        </w:rPr>
        <w:t>Допустимое снижение теплоты при расчетной температуре наружного воздуха для проектирования отопления</w:t>
      </w:r>
    </w:p>
    <w:tbl>
      <w:tblPr>
        <w:tblW w:w="5000" w:type="pct"/>
        <w:jc w:val="center"/>
        <w:shd w:val="clear" w:color="auto" w:fill="FFFFFF"/>
        <w:tblCellMar>
          <w:left w:w="28" w:type="dxa"/>
          <w:right w:w="28" w:type="dxa"/>
        </w:tblCellMar>
        <w:tblLook w:val="0000"/>
      </w:tblPr>
      <w:tblGrid>
        <w:gridCol w:w="4303"/>
        <w:gridCol w:w="1033"/>
        <w:gridCol w:w="1091"/>
        <w:gridCol w:w="1091"/>
        <w:gridCol w:w="1091"/>
        <w:gridCol w:w="1084"/>
      </w:tblGrid>
      <w:tr w:rsidR="0004297B" w:rsidRPr="003F7157" w:rsidTr="00EE579B">
        <w:trPr>
          <w:tblHeader/>
          <w:jc w:val="center"/>
        </w:trPr>
        <w:tc>
          <w:tcPr>
            <w:tcW w:w="221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bookmarkStart w:id="548" w:name="TO0000001"/>
            <w:bookmarkEnd w:id="547"/>
            <w:r w:rsidRPr="003F7157">
              <w:rPr>
                <w:b/>
              </w:rPr>
              <w:t>Наименование показателя</w:t>
            </w:r>
          </w:p>
        </w:tc>
        <w:tc>
          <w:tcPr>
            <w:tcW w:w="2781"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r w:rsidRPr="003F7157">
              <w:rPr>
                <w:b/>
              </w:rPr>
              <w:t>Расчетная температура наружного воздуха для проектирования отопления tо, °С</w:t>
            </w:r>
          </w:p>
        </w:tc>
      </w:tr>
      <w:tr w:rsidR="0004297B" w:rsidRPr="003F7157" w:rsidTr="00EE579B">
        <w:trPr>
          <w:tblHeader/>
          <w:jc w:val="center"/>
        </w:trPr>
        <w:tc>
          <w:tcPr>
            <w:tcW w:w="221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r w:rsidRPr="003F7157">
              <w:rPr>
                <w:b/>
              </w:rPr>
              <w:t>минус 10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r w:rsidRPr="003F7157">
              <w:rPr>
                <w:b/>
              </w:rPr>
              <w:t>минус 20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r w:rsidRPr="003F7157">
              <w:rPr>
                <w:b/>
              </w:rPr>
              <w:t>минус 30</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r w:rsidRPr="003F7157">
              <w:rPr>
                <w:b/>
              </w:rPr>
              <w:t>минус 40</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rPr>
                <w:b/>
              </w:rPr>
            </w:pPr>
            <w:r w:rsidRPr="003F7157">
              <w:rPr>
                <w:b/>
              </w:rPr>
              <w:t>минус 50</w:t>
            </w:r>
          </w:p>
        </w:tc>
      </w:tr>
      <w:tr w:rsidR="0004297B" w:rsidRPr="003F7157" w:rsidTr="00EE579B">
        <w:trPr>
          <w:jc w:val="center"/>
        </w:trPr>
        <w:tc>
          <w:tcPr>
            <w:tcW w:w="2219"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pPr>
            <w:r w:rsidRPr="003F7157">
              <w:t>Допустимое снижение подачи теплоты, %, до</w:t>
            </w:r>
          </w:p>
        </w:tc>
        <w:tc>
          <w:tcPr>
            <w:tcW w:w="53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pPr>
            <w:r w:rsidRPr="003F7157">
              <w:t>78</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pPr>
            <w:r w:rsidRPr="003F7157">
              <w:t>84</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pPr>
            <w:r w:rsidRPr="003F7157">
              <w:t>87</w:t>
            </w: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pPr>
            <w:r w:rsidRPr="003F7157">
              <w:t>89</w:t>
            </w:r>
          </w:p>
        </w:tc>
        <w:tc>
          <w:tcPr>
            <w:tcW w:w="560" w:type="pct"/>
            <w:tcBorders>
              <w:top w:val="single" w:sz="6" w:space="0" w:color="auto"/>
              <w:left w:val="single" w:sz="4" w:space="0" w:color="auto"/>
              <w:bottom w:val="single" w:sz="6" w:space="0" w:color="auto"/>
              <w:right w:val="single" w:sz="4" w:space="0" w:color="auto"/>
            </w:tcBorders>
            <w:shd w:val="clear" w:color="auto" w:fill="FFFFFF"/>
            <w:vAlign w:val="center"/>
          </w:tcPr>
          <w:p w:rsidR="0004297B" w:rsidRPr="003F7157" w:rsidRDefault="0004297B" w:rsidP="00EE579B">
            <w:pPr>
              <w:pStyle w:val="aff0"/>
            </w:pPr>
            <w:r w:rsidRPr="003F7157">
              <w:t>91</w:t>
            </w:r>
          </w:p>
        </w:tc>
      </w:tr>
      <w:tr w:rsidR="0004297B" w:rsidRPr="002B6479" w:rsidTr="00EE579B">
        <w:trPr>
          <w:jc w:val="center"/>
        </w:trPr>
        <w:tc>
          <w:tcPr>
            <w:tcW w:w="5000" w:type="pct"/>
            <w:gridSpan w:val="6"/>
            <w:tcBorders>
              <w:top w:val="single" w:sz="6" w:space="0" w:color="auto"/>
              <w:left w:val="single" w:sz="4" w:space="0" w:color="auto"/>
              <w:bottom w:val="single" w:sz="4" w:space="0" w:color="auto"/>
              <w:right w:val="single" w:sz="4" w:space="0" w:color="auto"/>
            </w:tcBorders>
            <w:shd w:val="clear" w:color="auto" w:fill="FFFFFF"/>
            <w:vAlign w:val="center"/>
          </w:tcPr>
          <w:p w:rsidR="0004297B" w:rsidRPr="003F7157" w:rsidRDefault="0004297B" w:rsidP="00EE579B">
            <w:pPr>
              <w:pStyle w:val="aff0"/>
              <w:jc w:val="left"/>
            </w:pPr>
            <w:r w:rsidRPr="003F7157">
              <w:t>Примечание - Таблица соответствует температуре наружного воздуха наиболее холодной пятидневки обеспеченностью 0,92</w:t>
            </w:r>
          </w:p>
        </w:tc>
      </w:tr>
      <w:bookmarkEnd w:id="548"/>
    </w:tbl>
    <w:p w:rsidR="0004297B" w:rsidRPr="002B6479" w:rsidRDefault="0004297B" w:rsidP="0004297B">
      <w:pPr>
        <w:rPr>
          <w:highlight w:val="yellow"/>
        </w:rPr>
      </w:pPr>
    </w:p>
    <w:p w:rsidR="0004297B" w:rsidRPr="009D685E" w:rsidRDefault="0004297B" w:rsidP="0004297B">
      <w:bookmarkStart w:id="549" w:name="sub_181184"/>
      <w:r w:rsidRPr="009D685E">
        <w:t>Средний недоотпуск тепловой энергии потребителей в системе теплоснабжения представлен в таблице 11.4.</w:t>
      </w:r>
    </w:p>
    <w:p w:rsidR="0004297B" w:rsidRPr="009D685E" w:rsidRDefault="0004297B" w:rsidP="0004297B">
      <w:pPr>
        <w:jc w:val="right"/>
      </w:pPr>
      <w:r w:rsidRPr="009D685E">
        <w:t>Таблица 11.4</w:t>
      </w:r>
    </w:p>
    <w:p w:rsidR="0004297B" w:rsidRPr="009D685E" w:rsidRDefault="0004297B" w:rsidP="0004297B">
      <w:pPr>
        <w:ind w:firstLine="0"/>
        <w:jc w:val="center"/>
      </w:pPr>
      <w:r w:rsidRPr="009D685E">
        <w:t>Средний недоотпуск тепловой энергии потребителей в системе теплоснабжения</w:t>
      </w:r>
    </w:p>
    <w:tbl>
      <w:tblPr>
        <w:tblW w:w="9664" w:type="dxa"/>
        <w:tblBorders>
          <w:top w:val="single" w:sz="4" w:space="0" w:color="auto"/>
          <w:left w:val="single" w:sz="4" w:space="0" w:color="auto"/>
          <w:bottom w:val="single" w:sz="4" w:space="0" w:color="auto"/>
          <w:right w:val="single" w:sz="4" w:space="0" w:color="auto"/>
        </w:tblBorders>
        <w:tblLayout w:type="fixed"/>
        <w:tblLook w:val="0000"/>
      </w:tblPr>
      <w:tblGrid>
        <w:gridCol w:w="4139"/>
        <w:gridCol w:w="1105"/>
        <w:gridCol w:w="1105"/>
        <w:gridCol w:w="1105"/>
        <w:gridCol w:w="1105"/>
        <w:gridCol w:w="1105"/>
      </w:tblGrid>
      <w:tr w:rsidR="006B102A" w:rsidRPr="009D685E" w:rsidTr="0062059E">
        <w:trPr>
          <w:tblHeader/>
        </w:trPr>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bookmarkEnd w:id="549"/>
          <w:p w:rsidR="006B102A" w:rsidRPr="009D685E" w:rsidRDefault="006B102A" w:rsidP="006B102A">
            <w:pPr>
              <w:spacing w:line="240" w:lineRule="auto"/>
              <w:ind w:firstLine="0"/>
              <w:jc w:val="center"/>
              <w:rPr>
                <w:b/>
                <w:sz w:val="20"/>
                <w:szCs w:val="20"/>
              </w:rPr>
            </w:pPr>
            <w:r w:rsidRPr="009D685E">
              <w:rPr>
                <w:b/>
                <w:sz w:val="20"/>
                <w:szCs w:val="20"/>
              </w:rPr>
              <w:t>Наименование показателя</w:t>
            </w:r>
          </w:p>
        </w:tc>
        <w:tc>
          <w:tcPr>
            <w:tcW w:w="1105" w:type="dxa"/>
            <w:tcBorders>
              <w:top w:val="single" w:sz="4" w:space="0" w:color="auto"/>
              <w:left w:val="single" w:sz="4" w:space="0" w:color="auto"/>
              <w:bottom w:val="single" w:sz="4" w:space="0" w:color="auto"/>
              <w:right w:val="single" w:sz="4" w:space="0" w:color="auto"/>
            </w:tcBorders>
            <w:vAlign w:val="center"/>
          </w:tcPr>
          <w:p w:rsidR="006B102A" w:rsidRPr="009D685E" w:rsidRDefault="006B102A" w:rsidP="006B102A">
            <w:pPr>
              <w:pStyle w:val="aff0"/>
              <w:rPr>
                <w:b/>
              </w:rPr>
            </w:pPr>
            <w:r w:rsidRPr="00184673">
              <w:rPr>
                <w:b/>
                <w:szCs w:val="20"/>
              </w:rPr>
              <w:t>2019</w:t>
            </w:r>
          </w:p>
        </w:tc>
        <w:tc>
          <w:tcPr>
            <w:tcW w:w="1105" w:type="dxa"/>
            <w:tcBorders>
              <w:top w:val="single" w:sz="4" w:space="0" w:color="auto"/>
              <w:left w:val="single" w:sz="4" w:space="0" w:color="auto"/>
              <w:bottom w:val="single" w:sz="4" w:space="0" w:color="auto"/>
              <w:right w:val="single" w:sz="4" w:space="0" w:color="auto"/>
            </w:tcBorders>
            <w:vAlign w:val="center"/>
          </w:tcPr>
          <w:p w:rsidR="006B102A" w:rsidRPr="009D685E" w:rsidRDefault="006B102A" w:rsidP="006B102A">
            <w:pPr>
              <w:pStyle w:val="aff0"/>
              <w:rPr>
                <w:b/>
              </w:rPr>
            </w:pPr>
            <w:r w:rsidRPr="00184673">
              <w:rPr>
                <w:b/>
                <w:szCs w:val="20"/>
              </w:rPr>
              <w:t>2020</w:t>
            </w:r>
          </w:p>
        </w:tc>
        <w:tc>
          <w:tcPr>
            <w:tcW w:w="1105" w:type="dxa"/>
            <w:tcBorders>
              <w:top w:val="single" w:sz="4" w:space="0" w:color="auto"/>
              <w:left w:val="single" w:sz="4" w:space="0" w:color="auto"/>
              <w:bottom w:val="single" w:sz="4" w:space="0" w:color="auto"/>
              <w:right w:val="single" w:sz="4" w:space="0" w:color="auto"/>
            </w:tcBorders>
            <w:vAlign w:val="center"/>
          </w:tcPr>
          <w:p w:rsidR="006B102A" w:rsidRPr="009D685E" w:rsidRDefault="006B102A" w:rsidP="006B102A">
            <w:pPr>
              <w:pStyle w:val="aff0"/>
              <w:rPr>
                <w:b/>
              </w:rPr>
            </w:pPr>
            <w:r w:rsidRPr="00184673">
              <w:rPr>
                <w:b/>
                <w:szCs w:val="20"/>
              </w:rPr>
              <w:t>2021</w:t>
            </w:r>
          </w:p>
        </w:tc>
        <w:tc>
          <w:tcPr>
            <w:tcW w:w="1105" w:type="dxa"/>
            <w:tcBorders>
              <w:top w:val="single" w:sz="4" w:space="0" w:color="auto"/>
              <w:left w:val="single" w:sz="4" w:space="0" w:color="auto"/>
              <w:bottom w:val="single" w:sz="4" w:space="0" w:color="auto"/>
              <w:right w:val="single" w:sz="4" w:space="0" w:color="auto"/>
            </w:tcBorders>
            <w:vAlign w:val="center"/>
          </w:tcPr>
          <w:p w:rsidR="006B102A" w:rsidRPr="009D685E" w:rsidRDefault="000F5945" w:rsidP="006B102A">
            <w:pPr>
              <w:pStyle w:val="aff0"/>
              <w:rPr>
                <w:b/>
              </w:rPr>
            </w:pPr>
            <w:r>
              <w:rPr>
                <w:b/>
                <w:szCs w:val="20"/>
              </w:rPr>
              <w:t>2023</w:t>
            </w:r>
          </w:p>
        </w:tc>
        <w:tc>
          <w:tcPr>
            <w:tcW w:w="1105" w:type="dxa"/>
            <w:tcBorders>
              <w:top w:val="single" w:sz="4" w:space="0" w:color="auto"/>
              <w:left w:val="single" w:sz="4" w:space="0" w:color="auto"/>
              <w:bottom w:val="single" w:sz="4" w:space="0" w:color="auto"/>
              <w:right w:val="single" w:sz="4" w:space="0" w:color="auto"/>
            </w:tcBorders>
            <w:vAlign w:val="center"/>
          </w:tcPr>
          <w:p w:rsidR="006B102A" w:rsidRPr="009D685E" w:rsidRDefault="006B102A" w:rsidP="006B102A">
            <w:pPr>
              <w:pStyle w:val="aff0"/>
              <w:rPr>
                <w:b/>
              </w:rPr>
            </w:pPr>
            <w:r w:rsidRPr="00184673">
              <w:rPr>
                <w:b/>
                <w:szCs w:val="20"/>
              </w:rPr>
              <w:t>202</w:t>
            </w:r>
            <w:r>
              <w:rPr>
                <w:b/>
                <w:szCs w:val="20"/>
                <w:lang w:val="en-US"/>
              </w:rPr>
              <w:t>3</w:t>
            </w:r>
          </w:p>
        </w:tc>
      </w:tr>
      <w:tr w:rsidR="0062059E" w:rsidRPr="002B6479" w:rsidTr="0062059E">
        <w:tc>
          <w:tcPr>
            <w:tcW w:w="41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2059E" w:rsidRPr="009D685E" w:rsidRDefault="0062059E" w:rsidP="00EE579B">
            <w:pPr>
              <w:spacing w:line="240" w:lineRule="auto"/>
              <w:ind w:firstLine="0"/>
              <w:jc w:val="left"/>
              <w:rPr>
                <w:sz w:val="20"/>
                <w:szCs w:val="20"/>
              </w:rPr>
            </w:pPr>
            <w:r w:rsidRPr="009D685E">
              <w:rPr>
                <w:sz w:val="20"/>
                <w:szCs w:val="20"/>
              </w:rPr>
              <w:t>Средний недоотпуск тепловой энергии на отопление в системе теплоснабжения, Гкал</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9D685E" w:rsidRDefault="0062059E" w:rsidP="0062059E">
            <w:pPr>
              <w:pStyle w:val="aff0"/>
            </w:pPr>
            <w:r w:rsidRPr="009D685E">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883102" w:rsidRDefault="00883102" w:rsidP="0062059E">
            <w:pPr>
              <w:pStyle w:val="aff0"/>
              <w:rPr>
                <w:lang w:val="en-US"/>
              </w:rPr>
            </w:pPr>
            <w:r>
              <w:rPr>
                <w:lang w:val="en-US"/>
              </w:rPr>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9D685E" w:rsidRDefault="0062059E" w:rsidP="0062059E">
            <w:pPr>
              <w:pStyle w:val="aff0"/>
            </w:pPr>
            <w:r w:rsidRPr="009D685E">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9D685E" w:rsidRDefault="0062059E" w:rsidP="0062059E">
            <w:pPr>
              <w:pStyle w:val="aff0"/>
            </w:pPr>
            <w:r w:rsidRPr="009D685E">
              <w:t>-</w:t>
            </w:r>
          </w:p>
        </w:tc>
        <w:tc>
          <w:tcPr>
            <w:tcW w:w="1105" w:type="dxa"/>
            <w:tcBorders>
              <w:top w:val="single" w:sz="4" w:space="0" w:color="auto"/>
              <w:left w:val="single" w:sz="4" w:space="0" w:color="auto"/>
              <w:bottom w:val="single" w:sz="4" w:space="0" w:color="auto"/>
              <w:right w:val="single" w:sz="4" w:space="0" w:color="auto"/>
            </w:tcBorders>
            <w:vAlign w:val="center"/>
          </w:tcPr>
          <w:p w:rsidR="0062059E" w:rsidRPr="009D685E" w:rsidRDefault="0062059E" w:rsidP="0062059E">
            <w:pPr>
              <w:pStyle w:val="aff0"/>
            </w:pPr>
            <w:r w:rsidRPr="009D685E">
              <w:t>-</w:t>
            </w:r>
          </w:p>
        </w:tc>
      </w:tr>
    </w:tbl>
    <w:p w:rsidR="0004297B" w:rsidRPr="002B6479" w:rsidRDefault="0004297B" w:rsidP="0004297B">
      <w:pPr>
        <w:autoSpaceDE w:val="0"/>
        <w:autoSpaceDN w:val="0"/>
        <w:adjustRightInd w:val="0"/>
        <w:rPr>
          <w:szCs w:val="26"/>
          <w:highlight w:val="yellow"/>
        </w:rPr>
      </w:pPr>
    </w:p>
    <w:p w:rsidR="002F4942" w:rsidRPr="00577CFC" w:rsidRDefault="002F4942" w:rsidP="006C2FAA">
      <w:pPr>
        <w:pStyle w:val="1"/>
      </w:pPr>
      <w:bookmarkStart w:id="550" w:name="_Toc8041307"/>
      <w:bookmarkStart w:id="551" w:name="_Toc169269442"/>
      <w:bookmarkStart w:id="552" w:name="sub_12312"/>
      <w:bookmarkEnd w:id="531"/>
      <w:r w:rsidRPr="00577CFC">
        <w:lastRenderedPageBreak/>
        <w:t>ГЛАВА 12 "ОБОСНОВАНИЕ ИНВЕСТИЦИЙ В СТРОИТЕЛЬСТВО, РЕКОНСТРУКЦИ</w:t>
      </w:r>
      <w:r w:rsidR="00E61E28" w:rsidRPr="00577CFC">
        <w:t>Ю, ТЕХНИЧЕСКОЕ ПЕРЕВООРУЖЕНИЕ И</w:t>
      </w:r>
      <w:r w:rsidRPr="00577CFC">
        <w:t xml:space="preserve"> (ИЛИ) МОДЕРНИЗАЦИЮ"</w:t>
      </w:r>
      <w:bookmarkEnd w:id="550"/>
      <w:bookmarkEnd w:id="551"/>
    </w:p>
    <w:p w:rsidR="002F4942" w:rsidRPr="00577CFC" w:rsidRDefault="002F4942" w:rsidP="006C2FAA">
      <w:pPr>
        <w:pStyle w:val="3"/>
        <w:rPr>
          <w:i/>
        </w:rPr>
      </w:pPr>
      <w:bookmarkStart w:id="553" w:name="_Toc8041308"/>
      <w:bookmarkStart w:id="554" w:name="_Toc169269443"/>
      <w:bookmarkStart w:id="555" w:name="sub_1761"/>
      <w:r w:rsidRPr="00577CFC">
        <w:rPr>
          <w:i/>
        </w:rPr>
        <w:t>а) оценка финансовых потребностей для осуществления строительства, реконструкции, технического перевооружения и (или) модерниза</w:t>
      </w:r>
      <w:r w:rsidR="00B669D6" w:rsidRPr="00577CFC">
        <w:rPr>
          <w:i/>
        </w:rPr>
        <w:t>ц</w:t>
      </w:r>
      <w:r w:rsidRPr="00577CFC">
        <w:rPr>
          <w:i/>
        </w:rPr>
        <w:t>ии источников тепловой энергии и тепловых сетей</w:t>
      </w:r>
      <w:bookmarkEnd w:id="553"/>
      <w:bookmarkEnd w:id="554"/>
    </w:p>
    <w:p w:rsidR="002F4942" w:rsidRPr="00577CFC" w:rsidRDefault="002F4942" w:rsidP="006C2FAA">
      <w:r w:rsidRPr="00577CFC">
        <w:t>Оценка величины необходимых инвестиций в строительство, реконструкцию, техническое перевооружение и (или) модернизацию источников тепловой энергии и тепловых сетей представлена в таблице 12.1.</w:t>
      </w:r>
    </w:p>
    <w:p w:rsidR="00C860EC" w:rsidRPr="00577CFC" w:rsidRDefault="00C860EC" w:rsidP="00C860EC">
      <w:r w:rsidRPr="00577CFC">
        <w:t xml:space="preserve">Необходимо отметить, что объёмы финансирования носят прогнозный характер и должны ежегодно уточняться в зависимости: </w:t>
      </w:r>
    </w:p>
    <w:p w:rsidR="00C860EC" w:rsidRPr="00577CFC" w:rsidRDefault="00C860EC" w:rsidP="00E8207F">
      <w:pPr>
        <w:pStyle w:val="aa"/>
        <w:numPr>
          <w:ilvl w:val="0"/>
          <w:numId w:val="33"/>
        </w:numPr>
        <w:ind w:left="993"/>
      </w:pPr>
      <w:r w:rsidRPr="00577CFC">
        <w:t xml:space="preserve">от финансовых возможностей бюджетов и теплоснабжающих организаций; </w:t>
      </w:r>
    </w:p>
    <w:p w:rsidR="00C860EC" w:rsidRPr="00577CFC" w:rsidRDefault="00C860EC" w:rsidP="00E8207F">
      <w:pPr>
        <w:pStyle w:val="aa"/>
        <w:numPr>
          <w:ilvl w:val="0"/>
          <w:numId w:val="33"/>
        </w:numPr>
        <w:ind w:left="993"/>
      </w:pPr>
      <w:r w:rsidRPr="00577CFC">
        <w:t xml:space="preserve">от требований действующего законодательства;  </w:t>
      </w:r>
    </w:p>
    <w:p w:rsidR="00C860EC" w:rsidRPr="00577CFC" w:rsidRDefault="00C860EC" w:rsidP="00E8207F">
      <w:pPr>
        <w:pStyle w:val="aa"/>
        <w:numPr>
          <w:ilvl w:val="0"/>
          <w:numId w:val="33"/>
        </w:numPr>
        <w:ind w:left="993"/>
      </w:pPr>
      <w:r w:rsidRPr="00577CFC">
        <w:t xml:space="preserve">от стадии реализации мероприятий;  </w:t>
      </w:r>
    </w:p>
    <w:p w:rsidR="00C860EC" w:rsidRPr="00577CFC" w:rsidRDefault="00C860EC" w:rsidP="00E8207F">
      <w:pPr>
        <w:pStyle w:val="aa"/>
        <w:numPr>
          <w:ilvl w:val="0"/>
          <w:numId w:val="33"/>
        </w:numPr>
        <w:ind w:left="993"/>
      </w:pPr>
      <w:r w:rsidRPr="00577CFC">
        <w:t xml:space="preserve">от содержания проектно-сметной документации.  </w:t>
      </w:r>
    </w:p>
    <w:p w:rsidR="002F4942" w:rsidRPr="00577CFC" w:rsidRDefault="002F4942" w:rsidP="002F4942">
      <w:pPr>
        <w:jc w:val="right"/>
      </w:pPr>
      <w:r w:rsidRPr="00577CFC">
        <w:t>Таблица 12.1</w:t>
      </w:r>
    </w:p>
    <w:p w:rsidR="002F4942" w:rsidRPr="00577CFC" w:rsidRDefault="00E30502" w:rsidP="0076535B">
      <w:pPr>
        <w:ind w:firstLine="0"/>
        <w:jc w:val="center"/>
      </w:pPr>
      <w:r w:rsidRPr="00577CFC">
        <w:t>Планируемые капитальные вложения в реализацию мероприятий по новому строительству, реконструкции, техническому перевооружению и (или) модернизаци</w:t>
      </w:r>
      <w:r w:rsidR="00C860EC" w:rsidRPr="00577CFC">
        <w:t>ю</w:t>
      </w:r>
      <w:r w:rsidRPr="00577CFC">
        <w:t xml:space="preserve">, </w:t>
      </w:r>
      <w:r w:rsidR="00C860EC" w:rsidRPr="00577CFC">
        <w:t>тыс</w:t>
      </w:r>
      <w:r w:rsidRPr="00577CFC">
        <w:t>. руб.</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5"/>
        <w:gridCol w:w="2926"/>
        <w:gridCol w:w="2826"/>
        <w:gridCol w:w="1117"/>
        <w:gridCol w:w="882"/>
        <w:gridCol w:w="1614"/>
      </w:tblGrid>
      <w:tr w:rsidR="00B5223F" w:rsidRPr="00577CFC" w:rsidTr="007A5132">
        <w:trPr>
          <w:tblHeader/>
        </w:trPr>
        <w:tc>
          <w:tcPr>
            <w:tcW w:w="178" w:type="pct"/>
            <w:tcMar>
              <w:top w:w="0" w:type="dxa"/>
              <w:bottom w:w="0" w:type="dxa"/>
            </w:tcMar>
            <w:vAlign w:val="center"/>
          </w:tcPr>
          <w:p w:rsidR="00B5223F" w:rsidRPr="00577CFC" w:rsidRDefault="00B5223F" w:rsidP="00C82EB9">
            <w:pPr>
              <w:pStyle w:val="aff0"/>
              <w:rPr>
                <w:b/>
              </w:rPr>
            </w:pPr>
            <w:bookmarkStart w:id="556" w:name="sub_1762"/>
            <w:bookmarkEnd w:id="555"/>
            <w:r w:rsidRPr="00577CFC">
              <w:rPr>
                <w:b/>
              </w:rPr>
              <w:t>№ п/п</w:t>
            </w:r>
          </w:p>
        </w:tc>
        <w:tc>
          <w:tcPr>
            <w:tcW w:w="1507" w:type="pct"/>
            <w:tcMar>
              <w:top w:w="0" w:type="dxa"/>
              <w:bottom w:w="0" w:type="dxa"/>
            </w:tcMar>
            <w:vAlign w:val="center"/>
          </w:tcPr>
          <w:p w:rsidR="00B5223F" w:rsidRPr="00577CFC" w:rsidRDefault="00B5223F" w:rsidP="00C82EB9">
            <w:pPr>
              <w:pStyle w:val="aff0"/>
              <w:rPr>
                <w:b/>
              </w:rPr>
            </w:pPr>
            <w:r w:rsidRPr="00577CFC">
              <w:rPr>
                <w:b/>
              </w:rPr>
              <w:t>Наименование мероприятия</w:t>
            </w:r>
          </w:p>
        </w:tc>
        <w:tc>
          <w:tcPr>
            <w:tcW w:w="1455" w:type="pct"/>
            <w:tcMar>
              <w:top w:w="0" w:type="dxa"/>
              <w:bottom w:w="0" w:type="dxa"/>
            </w:tcMar>
            <w:vAlign w:val="center"/>
          </w:tcPr>
          <w:p w:rsidR="00B5223F" w:rsidRPr="00577CFC" w:rsidRDefault="00B5223F" w:rsidP="00C82EB9">
            <w:pPr>
              <w:pStyle w:val="aff0"/>
              <w:rPr>
                <w:b/>
              </w:rPr>
            </w:pPr>
            <w:r w:rsidRPr="00577CFC">
              <w:rPr>
                <w:b/>
              </w:rPr>
              <w:t>Характеристика</w:t>
            </w:r>
          </w:p>
        </w:tc>
        <w:tc>
          <w:tcPr>
            <w:tcW w:w="575" w:type="pct"/>
            <w:tcMar>
              <w:top w:w="0" w:type="dxa"/>
              <w:bottom w:w="0" w:type="dxa"/>
            </w:tcMar>
            <w:vAlign w:val="center"/>
          </w:tcPr>
          <w:p w:rsidR="00B5223F" w:rsidRPr="00577CFC" w:rsidRDefault="00B5223F" w:rsidP="00C82EB9">
            <w:pPr>
              <w:pStyle w:val="aff0"/>
              <w:rPr>
                <w:b/>
              </w:rPr>
            </w:pPr>
            <w:r w:rsidRPr="00577CFC">
              <w:rPr>
                <w:b/>
              </w:rPr>
              <w:t>Срок реализации</w:t>
            </w:r>
          </w:p>
        </w:tc>
        <w:tc>
          <w:tcPr>
            <w:tcW w:w="454" w:type="pct"/>
            <w:tcMar>
              <w:top w:w="0" w:type="dxa"/>
              <w:bottom w:w="0" w:type="dxa"/>
            </w:tcMar>
            <w:vAlign w:val="center"/>
          </w:tcPr>
          <w:p w:rsidR="00B5223F" w:rsidRPr="00577CFC" w:rsidRDefault="00B5223F" w:rsidP="00C82EB9">
            <w:pPr>
              <w:pStyle w:val="aff0"/>
              <w:rPr>
                <w:b/>
              </w:rPr>
            </w:pPr>
            <w:r w:rsidRPr="00577CFC">
              <w:rPr>
                <w:b/>
              </w:rPr>
              <w:t>Затраты, тыс. руб.</w:t>
            </w:r>
          </w:p>
        </w:tc>
        <w:tc>
          <w:tcPr>
            <w:tcW w:w="831" w:type="pct"/>
            <w:tcMar>
              <w:top w:w="0" w:type="dxa"/>
              <w:bottom w:w="0" w:type="dxa"/>
            </w:tcMar>
            <w:vAlign w:val="center"/>
          </w:tcPr>
          <w:p w:rsidR="00B5223F" w:rsidRPr="00577CFC" w:rsidRDefault="00B5223F" w:rsidP="00C82EB9">
            <w:pPr>
              <w:pStyle w:val="aff0"/>
              <w:rPr>
                <w:b/>
              </w:rPr>
            </w:pPr>
            <w:r w:rsidRPr="00577CFC">
              <w:rPr>
                <w:b/>
              </w:rPr>
              <w:t>Источник финансирования</w:t>
            </w:r>
          </w:p>
        </w:tc>
      </w:tr>
      <w:tr w:rsidR="007A5132" w:rsidRPr="007A5132" w:rsidTr="007A5132">
        <w:tc>
          <w:tcPr>
            <w:tcW w:w="178" w:type="pct"/>
            <w:shd w:val="clear" w:color="auto" w:fill="auto"/>
            <w:tcMar>
              <w:top w:w="0" w:type="dxa"/>
              <w:bottom w:w="0" w:type="dxa"/>
            </w:tcMar>
            <w:vAlign w:val="center"/>
          </w:tcPr>
          <w:p w:rsidR="007A5132" w:rsidRPr="007A5132" w:rsidRDefault="007A5132" w:rsidP="007A5132">
            <w:pPr>
              <w:pStyle w:val="aff0"/>
            </w:pPr>
            <w:r w:rsidRPr="007A5132">
              <w:t>1</w:t>
            </w:r>
          </w:p>
        </w:tc>
        <w:tc>
          <w:tcPr>
            <w:tcW w:w="1507" w:type="pct"/>
            <w:shd w:val="clear" w:color="auto" w:fill="auto"/>
            <w:tcMar>
              <w:top w:w="0" w:type="dxa"/>
              <w:bottom w:w="0" w:type="dxa"/>
            </w:tcMar>
          </w:tcPr>
          <w:p w:rsidR="007A5132" w:rsidRPr="007A5132" w:rsidRDefault="007A5132" w:rsidP="007A5132">
            <w:pPr>
              <w:pStyle w:val="aff0"/>
            </w:pPr>
            <w:r w:rsidRPr="002B76EF">
              <w:t>-</w:t>
            </w:r>
          </w:p>
        </w:tc>
        <w:tc>
          <w:tcPr>
            <w:tcW w:w="1455" w:type="pct"/>
            <w:shd w:val="clear" w:color="auto" w:fill="auto"/>
            <w:tcMar>
              <w:top w:w="0" w:type="dxa"/>
              <w:bottom w:w="0" w:type="dxa"/>
            </w:tcMar>
          </w:tcPr>
          <w:p w:rsidR="007A5132" w:rsidRPr="007A5132" w:rsidRDefault="007A5132" w:rsidP="007A5132">
            <w:pPr>
              <w:pStyle w:val="aff0"/>
            </w:pPr>
            <w:r w:rsidRPr="002B76EF">
              <w:t>-</w:t>
            </w:r>
          </w:p>
        </w:tc>
        <w:tc>
          <w:tcPr>
            <w:tcW w:w="575" w:type="pct"/>
            <w:shd w:val="clear" w:color="auto" w:fill="auto"/>
            <w:tcMar>
              <w:top w:w="0" w:type="dxa"/>
              <w:bottom w:w="0" w:type="dxa"/>
            </w:tcMar>
          </w:tcPr>
          <w:p w:rsidR="007A5132" w:rsidRPr="007A5132" w:rsidRDefault="007A5132" w:rsidP="007A5132">
            <w:pPr>
              <w:pStyle w:val="aff0"/>
            </w:pPr>
            <w:r w:rsidRPr="002B76EF">
              <w:t>-</w:t>
            </w:r>
          </w:p>
        </w:tc>
        <w:tc>
          <w:tcPr>
            <w:tcW w:w="454" w:type="pct"/>
            <w:shd w:val="clear" w:color="auto" w:fill="auto"/>
            <w:tcMar>
              <w:top w:w="0" w:type="dxa"/>
              <w:bottom w:w="0" w:type="dxa"/>
            </w:tcMar>
          </w:tcPr>
          <w:p w:rsidR="007A5132" w:rsidRPr="007A5132" w:rsidRDefault="007A5132" w:rsidP="007A5132">
            <w:pPr>
              <w:pStyle w:val="aff0"/>
            </w:pPr>
            <w:r w:rsidRPr="002B76EF">
              <w:t>-</w:t>
            </w:r>
          </w:p>
        </w:tc>
        <w:tc>
          <w:tcPr>
            <w:tcW w:w="831" w:type="pct"/>
            <w:shd w:val="clear" w:color="auto" w:fill="auto"/>
            <w:tcMar>
              <w:top w:w="0" w:type="dxa"/>
              <w:bottom w:w="0" w:type="dxa"/>
            </w:tcMar>
          </w:tcPr>
          <w:p w:rsidR="007A5132" w:rsidRPr="007A5132" w:rsidRDefault="007A5132" w:rsidP="007A5132">
            <w:pPr>
              <w:pStyle w:val="aff0"/>
            </w:pPr>
            <w:r w:rsidRPr="002B76EF">
              <w:t>-</w:t>
            </w:r>
          </w:p>
        </w:tc>
      </w:tr>
      <w:tr w:rsidR="007A5132" w:rsidRPr="002B6479" w:rsidTr="007A5132">
        <w:tc>
          <w:tcPr>
            <w:tcW w:w="178" w:type="pct"/>
            <w:shd w:val="clear" w:color="auto" w:fill="auto"/>
            <w:tcMar>
              <w:top w:w="0" w:type="dxa"/>
              <w:bottom w:w="0" w:type="dxa"/>
            </w:tcMar>
            <w:vAlign w:val="center"/>
          </w:tcPr>
          <w:p w:rsidR="007A5132" w:rsidRPr="007A5132" w:rsidRDefault="007A5132" w:rsidP="007A5132">
            <w:pPr>
              <w:pStyle w:val="aff0"/>
            </w:pPr>
            <w:r w:rsidRPr="007A5132">
              <w:t>2</w:t>
            </w:r>
          </w:p>
        </w:tc>
        <w:tc>
          <w:tcPr>
            <w:tcW w:w="1507" w:type="pct"/>
            <w:shd w:val="clear" w:color="auto" w:fill="auto"/>
            <w:tcMar>
              <w:top w:w="0" w:type="dxa"/>
              <w:bottom w:w="0" w:type="dxa"/>
            </w:tcMar>
          </w:tcPr>
          <w:p w:rsidR="007A5132" w:rsidRPr="007A5132" w:rsidRDefault="007A5132" w:rsidP="007A5132">
            <w:pPr>
              <w:pStyle w:val="aff0"/>
            </w:pPr>
            <w:r w:rsidRPr="002B76EF">
              <w:t>-</w:t>
            </w:r>
          </w:p>
        </w:tc>
        <w:tc>
          <w:tcPr>
            <w:tcW w:w="1455" w:type="pct"/>
            <w:shd w:val="clear" w:color="auto" w:fill="auto"/>
            <w:tcMar>
              <w:top w:w="0" w:type="dxa"/>
              <w:bottom w:w="0" w:type="dxa"/>
            </w:tcMar>
          </w:tcPr>
          <w:p w:rsidR="007A5132" w:rsidRPr="007A5132" w:rsidRDefault="007A5132" w:rsidP="007A5132">
            <w:pPr>
              <w:pStyle w:val="aff0"/>
            </w:pPr>
            <w:r w:rsidRPr="002B76EF">
              <w:t>-</w:t>
            </w:r>
          </w:p>
        </w:tc>
        <w:tc>
          <w:tcPr>
            <w:tcW w:w="575" w:type="pct"/>
            <w:shd w:val="clear" w:color="auto" w:fill="auto"/>
            <w:tcMar>
              <w:top w:w="0" w:type="dxa"/>
              <w:bottom w:w="0" w:type="dxa"/>
            </w:tcMar>
          </w:tcPr>
          <w:p w:rsidR="007A5132" w:rsidRPr="007A5132" w:rsidRDefault="007A5132" w:rsidP="007A5132">
            <w:pPr>
              <w:pStyle w:val="aff0"/>
            </w:pPr>
            <w:r w:rsidRPr="002B76EF">
              <w:t>-</w:t>
            </w:r>
          </w:p>
        </w:tc>
        <w:tc>
          <w:tcPr>
            <w:tcW w:w="454" w:type="pct"/>
            <w:shd w:val="clear" w:color="auto" w:fill="auto"/>
            <w:tcMar>
              <w:top w:w="0" w:type="dxa"/>
              <w:bottom w:w="0" w:type="dxa"/>
            </w:tcMar>
          </w:tcPr>
          <w:p w:rsidR="007A5132" w:rsidRPr="007A5132" w:rsidRDefault="007A5132" w:rsidP="007A5132">
            <w:pPr>
              <w:pStyle w:val="aff0"/>
            </w:pPr>
            <w:r w:rsidRPr="002B76EF">
              <w:t>-</w:t>
            </w:r>
          </w:p>
        </w:tc>
        <w:tc>
          <w:tcPr>
            <w:tcW w:w="831" w:type="pct"/>
            <w:shd w:val="clear" w:color="auto" w:fill="auto"/>
            <w:tcMar>
              <w:top w:w="0" w:type="dxa"/>
              <w:bottom w:w="0" w:type="dxa"/>
            </w:tcMar>
          </w:tcPr>
          <w:p w:rsidR="007A5132" w:rsidRPr="00577CFC" w:rsidRDefault="007A5132" w:rsidP="007A5132">
            <w:pPr>
              <w:pStyle w:val="aff0"/>
            </w:pPr>
            <w:r w:rsidRPr="002B76EF">
              <w:t>-</w:t>
            </w:r>
          </w:p>
        </w:tc>
      </w:tr>
    </w:tbl>
    <w:p w:rsidR="002F4942" w:rsidRPr="00577CFC" w:rsidRDefault="002F4942" w:rsidP="006C2FAA">
      <w:pPr>
        <w:pStyle w:val="3"/>
        <w:rPr>
          <w:i/>
        </w:rPr>
      </w:pPr>
      <w:bookmarkStart w:id="557" w:name="_Toc8041309"/>
      <w:bookmarkStart w:id="558" w:name="_Toc169269444"/>
      <w:r w:rsidRPr="00577CFC">
        <w:rPr>
          <w:i/>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557"/>
      <w:bookmarkEnd w:id="558"/>
    </w:p>
    <w:p w:rsidR="0076535B" w:rsidRPr="00577CFC" w:rsidRDefault="0076535B" w:rsidP="0076535B">
      <w:pPr>
        <w:spacing w:line="271" w:lineRule="auto"/>
      </w:pPr>
      <w:r w:rsidRPr="00577CFC">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p>
    <w:p w:rsidR="0076535B" w:rsidRPr="00577CFC" w:rsidRDefault="0076535B" w:rsidP="0076535B">
      <w:pPr>
        <w:spacing w:line="271" w:lineRule="auto"/>
      </w:pPr>
      <w:r w:rsidRPr="00577CFC">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76535B" w:rsidRPr="00577CFC" w:rsidRDefault="0076535B" w:rsidP="0076535B">
      <w:pPr>
        <w:spacing w:line="271" w:lineRule="auto"/>
      </w:pPr>
      <w:r w:rsidRPr="00577CFC">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6535B" w:rsidRPr="00577CFC" w:rsidRDefault="0076535B" w:rsidP="0076535B">
      <w:pPr>
        <w:spacing w:line="271" w:lineRule="auto"/>
      </w:pPr>
      <w:r w:rsidRPr="00577CFC">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76535B" w:rsidRPr="00577CFC" w:rsidRDefault="0076535B" w:rsidP="0076535B">
      <w:pPr>
        <w:spacing w:line="271" w:lineRule="auto"/>
      </w:pPr>
      <w:r w:rsidRPr="00577CFC">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76535B" w:rsidRPr="00577CFC" w:rsidRDefault="0076535B" w:rsidP="0076535B">
      <w:pPr>
        <w:spacing w:line="271" w:lineRule="auto"/>
      </w:pPr>
      <w:r w:rsidRPr="00577CFC">
        <w:t>К внебюджетному финансированию могут быть отнесены заемные средства.</w:t>
      </w:r>
    </w:p>
    <w:p w:rsidR="0076535B" w:rsidRPr="00577CFC" w:rsidRDefault="0076535B" w:rsidP="0076535B">
      <w:pPr>
        <w:spacing w:line="271" w:lineRule="auto"/>
        <w:rPr>
          <w:i/>
        </w:rPr>
      </w:pPr>
      <w:r w:rsidRPr="00577CFC">
        <w:rPr>
          <w:i/>
        </w:rPr>
        <w:t>Собственные средства энергоснабжающих предприятий</w:t>
      </w:r>
    </w:p>
    <w:p w:rsidR="0076535B" w:rsidRPr="00577CFC" w:rsidRDefault="0076535B" w:rsidP="0076535B">
      <w:pPr>
        <w:spacing w:line="271" w:lineRule="auto"/>
      </w:pPr>
      <w:r w:rsidRPr="00577CFC">
        <w:t>Прибыль. Чистая прибыль предприятия – один из основных источников инвестиционных средств на предприятиях любой формы собственности.</w:t>
      </w:r>
    </w:p>
    <w:p w:rsidR="0076535B" w:rsidRPr="00577CFC" w:rsidRDefault="0076535B" w:rsidP="0076535B">
      <w:pPr>
        <w:spacing w:line="271" w:lineRule="auto"/>
      </w:pPr>
      <w:r w:rsidRPr="00577CFC">
        <w:lastRenderedPageBreak/>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76535B" w:rsidRPr="00577CFC" w:rsidRDefault="0076535B" w:rsidP="0076535B">
      <w:pPr>
        <w:spacing w:line="271" w:lineRule="auto"/>
      </w:pPr>
      <w:r w:rsidRPr="00577CFC">
        <w:t>Создание амортизационных фондов и их использование в качестве источников инвестиций связано с рядом сложностей.</w:t>
      </w:r>
    </w:p>
    <w:p w:rsidR="0076535B" w:rsidRPr="00577CFC" w:rsidRDefault="0076535B" w:rsidP="0076535B">
      <w:pPr>
        <w:spacing w:line="271" w:lineRule="auto"/>
      </w:pPr>
      <w:r w:rsidRPr="00577CFC">
        <w:t>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экономически нецелесообразным, так как это требует отвлечения из оборота денежных средств, которые зачастую являются дефицитным активом.</w:t>
      </w:r>
    </w:p>
    <w:p w:rsidR="0076535B" w:rsidRPr="00577CFC" w:rsidRDefault="0076535B" w:rsidP="0076535B">
      <w:pPr>
        <w:spacing w:line="271" w:lineRule="auto"/>
      </w:pPr>
      <w:r w:rsidRPr="00577CFC">
        <w:rPr>
          <w:i/>
        </w:rPr>
        <w:t>Инвестиционные составляющие в тарифах на тепловую энергию</w:t>
      </w:r>
      <w:r w:rsidRPr="00577CFC">
        <w:t>.</w:t>
      </w:r>
    </w:p>
    <w:p w:rsidR="0076535B" w:rsidRPr="00577CFC" w:rsidRDefault="0076535B" w:rsidP="0076535B">
      <w:pPr>
        <w:spacing w:line="271" w:lineRule="auto"/>
      </w:pPr>
      <w:r w:rsidRPr="00577CFC">
        <w:t>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p>
    <w:p w:rsidR="0076535B" w:rsidRPr="00577CFC" w:rsidRDefault="0076535B" w:rsidP="0076535B">
      <w:pPr>
        <w:spacing w:line="271" w:lineRule="auto"/>
      </w:pPr>
      <w:r w:rsidRPr="00577CFC">
        <w:t>–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76535B" w:rsidRPr="00577CFC" w:rsidRDefault="0076535B" w:rsidP="0076535B">
      <w:pPr>
        <w:spacing w:line="271" w:lineRule="auto"/>
      </w:pPr>
      <w:r w:rsidRPr="00577CFC">
        <w:t>–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76535B" w:rsidRPr="00577CFC" w:rsidRDefault="0076535B" w:rsidP="0076535B">
      <w:pPr>
        <w:spacing w:line="271" w:lineRule="auto"/>
      </w:pPr>
      <w:r w:rsidRPr="00577CFC">
        <w:t>– тарифы на теплоноситель, поставляемый теплоснабжающими организациями потребителям, другим теплоснабжающим организациям;</w:t>
      </w:r>
    </w:p>
    <w:p w:rsidR="0076535B" w:rsidRPr="00577CFC" w:rsidRDefault="0076535B" w:rsidP="0076535B">
      <w:pPr>
        <w:spacing w:line="271" w:lineRule="auto"/>
      </w:pPr>
      <w:r w:rsidRPr="00577CFC">
        <w:t>– тарифы на услуги по передаче тепловой энергии, теплоносителя;</w:t>
      </w:r>
    </w:p>
    <w:p w:rsidR="0076535B" w:rsidRPr="00577CFC" w:rsidRDefault="0076535B" w:rsidP="0076535B">
      <w:pPr>
        <w:spacing w:line="271" w:lineRule="auto"/>
      </w:pPr>
      <w:r w:rsidRPr="00577CFC">
        <w:t>– плата за услуги по поддержанию резервной тепловой мощности при отсутствии потребления тепловой энергии;</w:t>
      </w:r>
    </w:p>
    <w:p w:rsidR="0076535B" w:rsidRPr="00577CFC" w:rsidRDefault="0076535B" w:rsidP="0076535B">
      <w:pPr>
        <w:spacing w:line="271" w:lineRule="auto"/>
      </w:pPr>
      <w:r w:rsidRPr="00577CFC">
        <w:t>– плата за подключение к системе теплоснабжения.</w:t>
      </w:r>
    </w:p>
    <w:p w:rsidR="0076535B" w:rsidRPr="00577CFC" w:rsidRDefault="0076535B" w:rsidP="0076535B">
      <w:pPr>
        <w:spacing w:line="271" w:lineRule="auto"/>
      </w:pPr>
      <w:r w:rsidRPr="00577CFC">
        <w:t>В соответствии со ст. 23 закона «Организация развития систем теплоснабжения поселений, городских округов», п.2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76535B" w:rsidRPr="00577CFC" w:rsidRDefault="0076535B" w:rsidP="0076535B">
      <w:pPr>
        <w:spacing w:line="271" w:lineRule="auto"/>
      </w:pPr>
      <w:r w:rsidRPr="00577CFC">
        <w:t>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76535B" w:rsidRPr="00577CFC" w:rsidRDefault="0076535B" w:rsidP="0076535B">
      <w:pPr>
        <w:spacing w:line="271" w:lineRule="auto"/>
      </w:pPr>
      <w:r w:rsidRPr="00577CFC">
        <w:t>Важное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регулирования цен (тарифов).</w:t>
      </w:r>
    </w:p>
    <w:p w:rsidR="0076535B" w:rsidRPr="00577CFC" w:rsidRDefault="0076535B" w:rsidP="0076535B">
      <w:pPr>
        <w:spacing w:line="271" w:lineRule="auto"/>
      </w:pPr>
      <w:r w:rsidRPr="00577CFC">
        <w:lastRenderedPageBreak/>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p>
    <w:p w:rsidR="0076535B" w:rsidRPr="00577CFC" w:rsidRDefault="0076535B" w:rsidP="0076535B">
      <w:pPr>
        <w:spacing w:line="271" w:lineRule="auto"/>
      </w:pPr>
      <w:r w:rsidRPr="00577CFC">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p>
    <w:p w:rsidR="0076535B" w:rsidRPr="00577CFC" w:rsidRDefault="0076535B" w:rsidP="0076535B">
      <w:pPr>
        <w:spacing w:line="271" w:lineRule="auto"/>
      </w:pPr>
      <w:r w:rsidRPr="00577CFC">
        <w:t>Проект Правил содержит следующие важные положения:</w:t>
      </w:r>
    </w:p>
    <w:p w:rsidR="0076535B" w:rsidRPr="00577CFC" w:rsidRDefault="0076535B" w:rsidP="0076535B">
      <w:pPr>
        <w:spacing w:line="271" w:lineRule="auto"/>
      </w:pPr>
      <w:r w:rsidRPr="00577CFC">
        <w:t>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76535B" w:rsidRPr="00577CFC" w:rsidRDefault="0076535B" w:rsidP="0076535B">
      <w:pPr>
        <w:spacing w:line="271" w:lineRule="auto"/>
      </w:pPr>
      <w:r w:rsidRPr="00577CFC">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 городских округов.</w:t>
      </w:r>
    </w:p>
    <w:p w:rsidR="0076535B" w:rsidRPr="00577CFC" w:rsidRDefault="0076535B" w:rsidP="0076535B">
      <w:pPr>
        <w:spacing w:line="271" w:lineRule="auto"/>
      </w:pPr>
      <w:r w:rsidRPr="00577CFC">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 городских округов.</w:t>
      </w:r>
    </w:p>
    <w:p w:rsidR="0076535B" w:rsidRPr="00577CFC" w:rsidRDefault="0076535B" w:rsidP="0076535B">
      <w:pPr>
        <w:spacing w:line="271" w:lineRule="auto"/>
      </w:pPr>
      <w:r w:rsidRPr="00577CFC">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p>
    <w:p w:rsidR="0076535B" w:rsidRPr="00292637" w:rsidRDefault="0076535B" w:rsidP="0076535B">
      <w:pPr>
        <w:spacing w:line="271" w:lineRule="auto"/>
      </w:pPr>
      <w:r w:rsidRPr="00292637">
        <w:t>Относительно порядка утверждения инвестиционной программы указано, что орган исполнительной власти субъекта Российской Федерации:</w:t>
      </w:r>
    </w:p>
    <w:p w:rsidR="0076535B" w:rsidRPr="00292637" w:rsidRDefault="0076535B" w:rsidP="0076535B">
      <w:pPr>
        <w:spacing w:line="271" w:lineRule="auto"/>
      </w:pPr>
      <w:r w:rsidRPr="00292637">
        <w:t>– обязан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p>
    <w:p w:rsidR="0076535B" w:rsidRPr="00292637" w:rsidRDefault="0076535B" w:rsidP="0076535B">
      <w:pPr>
        <w:spacing w:line="271" w:lineRule="auto"/>
      </w:pPr>
      <w:r w:rsidRPr="00292637">
        <w:t>– 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p>
    <w:p w:rsidR="0076535B" w:rsidRPr="00292637" w:rsidRDefault="0076535B" w:rsidP="0076535B">
      <w:pPr>
        <w:spacing w:line="271" w:lineRule="auto"/>
      </w:pPr>
      <w:r w:rsidRPr="00292637">
        <w:t>– 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p>
    <w:p w:rsidR="0076535B" w:rsidRPr="00292637" w:rsidRDefault="0076535B" w:rsidP="0076535B">
      <w:pPr>
        <w:spacing w:line="271" w:lineRule="auto"/>
        <w:rPr>
          <w:i/>
        </w:rPr>
      </w:pPr>
      <w:r w:rsidRPr="00292637">
        <w:rPr>
          <w:i/>
        </w:rPr>
        <w:t>Заемные средства</w:t>
      </w:r>
    </w:p>
    <w:p w:rsidR="0076535B" w:rsidRPr="00292637" w:rsidRDefault="0076535B" w:rsidP="0076535B">
      <w:pPr>
        <w:spacing w:line="271" w:lineRule="auto"/>
      </w:pPr>
      <w:r w:rsidRPr="00292637">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p>
    <w:p w:rsidR="0076535B" w:rsidRPr="00292637" w:rsidRDefault="0076535B" w:rsidP="0076535B">
      <w:pPr>
        <w:spacing w:line="271" w:lineRule="auto"/>
      </w:pPr>
      <w:r w:rsidRPr="00292637">
        <w:t>Средства материнской компании привлекаются на условиях заемного финансирования, но для их получения не требуется предоставления гарантий.</w:t>
      </w:r>
    </w:p>
    <w:p w:rsidR="0076535B" w:rsidRPr="00292637" w:rsidRDefault="0076535B" w:rsidP="0076535B">
      <w:pPr>
        <w:spacing w:line="271" w:lineRule="auto"/>
        <w:rPr>
          <w:i/>
        </w:rPr>
      </w:pPr>
      <w:r w:rsidRPr="00292637">
        <w:rPr>
          <w:i/>
        </w:rPr>
        <w:t>Бюджетное финансирование</w:t>
      </w:r>
    </w:p>
    <w:p w:rsidR="0076535B" w:rsidRPr="00292637" w:rsidRDefault="0076535B" w:rsidP="0076535B">
      <w:pPr>
        <w:spacing w:line="271" w:lineRule="auto"/>
      </w:pPr>
      <w:r w:rsidRPr="00292637">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rsidR="0076535B" w:rsidRPr="00292637" w:rsidRDefault="0076535B" w:rsidP="0076535B">
      <w:pPr>
        <w:spacing w:line="271" w:lineRule="auto"/>
      </w:pPr>
      <w:r w:rsidRPr="00292637">
        <w:t xml:space="preserve">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w:t>
      </w:r>
      <w:r w:rsidRPr="00292637">
        <w:lastRenderedPageBreak/>
        <w:t>теплоснабжения. Она рассчитывается на основании Постановления Правительства РФ от 22.10.2012 №1075 «О ценообразовании в сфере теплоснабжения».</w:t>
      </w:r>
    </w:p>
    <w:p w:rsidR="0076535B" w:rsidRPr="00292637" w:rsidRDefault="0076535B" w:rsidP="0076535B">
      <w:r w:rsidRPr="00292637">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p>
    <w:p w:rsidR="002F4942" w:rsidRPr="00AF7994" w:rsidRDefault="002F4942" w:rsidP="006C2FAA">
      <w:pPr>
        <w:pStyle w:val="3"/>
        <w:rPr>
          <w:i/>
        </w:rPr>
      </w:pPr>
      <w:bookmarkStart w:id="559" w:name="_Toc8041310"/>
      <w:bookmarkStart w:id="560" w:name="_Toc169269445"/>
      <w:bookmarkStart w:id="561" w:name="sub_1763"/>
      <w:bookmarkEnd w:id="556"/>
      <w:r w:rsidRPr="00AF7994">
        <w:rPr>
          <w:i/>
        </w:rPr>
        <w:t>в) расчеты экономической эффективности инвестиций</w:t>
      </w:r>
      <w:bookmarkEnd w:id="559"/>
      <w:bookmarkEnd w:id="560"/>
    </w:p>
    <w:p w:rsidR="0076535B" w:rsidRPr="00AF7994" w:rsidRDefault="0076535B" w:rsidP="0076535B">
      <w:bookmarkStart w:id="562" w:name="_Toc8041311"/>
      <w:bookmarkStart w:id="563" w:name="sub_1764"/>
      <w:bookmarkEnd w:id="561"/>
      <w:r w:rsidRPr="00AF7994">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76535B" w:rsidRPr="00AF7994" w:rsidRDefault="0076535B" w:rsidP="0076535B">
      <w:r w:rsidRPr="00AF7994">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p>
    <w:p w:rsidR="0076535B" w:rsidRPr="00AF7994" w:rsidRDefault="0076535B" w:rsidP="0076535B">
      <w:r w:rsidRPr="00AF7994">
        <w:t>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p>
    <w:p w:rsidR="002F4942" w:rsidRPr="00F44A4A" w:rsidRDefault="002F4942" w:rsidP="006C2FAA">
      <w:pPr>
        <w:pStyle w:val="3"/>
        <w:rPr>
          <w:i/>
        </w:rPr>
      </w:pPr>
      <w:bookmarkStart w:id="564" w:name="_Toc169269446"/>
      <w:r w:rsidRPr="00F44A4A">
        <w:rPr>
          <w:i/>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62"/>
      <w:bookmarkEnd w:id="564"/>
    </w:p>
    <w:p w:rsidR="0075358E" w:rsidRDefault="0075358E" w:rsidP="0075358E">
      <w: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rsidR="0075358E" w:rsidRDefault="0075358E" w:rsidP="0075358E">
      <w:r w:rsidRPr="00C011C6">
        <w:t>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w:t>
      </w:r>
      <w:r>
        <w:t xml:space="preserve">ифа регулируемый государством. </w:t>
      </w:r>
    </w:p>
    <w:p w:rsidR="0075358E" w:rsidRDefault="0075358E" w:rsidP="0075358E">
      <w:r w:rsidRPr="0046764A">
        <w:t>Все мероприятия направлены на снижение стоимости 1 Гкал тепловой энергии и уменьшению тарифов на тепловую энергию для населения</w:t>
      </w:r>
      <w:r>
        <w:t xml:space="preserve">. </w:t>
      </w:r>
    </w:p>
    <w:p w:rsidR="002F4942" w:rsidRPr="002B6479" w:rsidRDefault="0075358E" w:rsidP="002F4942">
      <w:pPr>
        <w:rPr>
          <w:highlight w:val="yellow"/>
        </w:rPr>
      </w:pPr>
      <w:r w:rsidRPr="00316A22">
        <w:t xml:space="preserve">Ценовые последствия разрабатываются при формировании инвестиционных программ и утверждении </w:t>
      </w:r>
      <w:r>
        <w:t xml:space="preserve">их в </w:t>
      </w:r>
      <w:r w:rsidR="002A0C5E">
        <w:t>Комитете по</w:t>
      </w:r>
      <w:r>
        <w:t xml:space="preserve"> </w:t>
      </w:r>
      <w:r w:rsidRPr="00316A22">
        <w:t>топливно-энергетическо</w:t>
      </w:r>
      <w:r w:rsidR="002A0C5E">
        <w:t>му</w:t>
      </w:r>
      <w:r w:rsidRPr="00316A22">
        <w:t xml:space="preserve"> комплекс</w:t>
      </w:r>
      <w:r w:rsidR="002A0C5E">
        <w:t>у</w:t>
      </w:r>
      <w:r w:rsidRPr="00316A22">
        <w:t xml:space="preserve"> </w:t>
      </w:r>
      <w:r w:rsidR="001A3347">
        <w:t>Томской</w:t>
      </w:r>
      <w:r w:rsidR="002A0C5E">
        <w:t xml:space="preserve"> области</w:t>
      </w:r>
      <w:r>
        <w:t>.</w:t>
      </w:r>
    </w:p>
    <w:p w:rsidR="002F4942" w:rsidRPr="006050F4" w:rsidRDefault="002F4942" w:rsidP="008D11EA">
      <w:pPr>
        <w:pStyle w:val="1"/>
      </w:pPr>
      <w:bookmarkStart w:id="565" w:name="_Toc8041312"/>
      <w:bookmarkStart w:id="566" w:name="_Toc169269447"/>
      <w:bookmarkStart w:id="567" w:name="sub_12313"/>
      <w:bookmarkEnd w:id="552"/>
      <w:bookmarkEnd w:id="563"/>
      <w:r w:rsidRPr="006050F4">
        <w:lastRenderedPageBreak/>
        <w:t xml:space="preserve">ГЛАВА 13 "ИНДИКАТОРЫ РАЗВИТИЯ СИСТЕМ ТЕПЛОСНАБЖЕНИЯ </w:t>
      </w:r>
      <w:r w:rsidR="003F7A18" w:rsidRPr="006050F4">
        <w:t>ПОСЕЛЕНИЯ</w:t>
      </w:r>
      <w:r w:rsidRPr="006050F4">
        <w:t>"</w:t>
      </w:r>
      <w:bookmarkEnd w:id="565"/>
      <w:bookmarkEnd w:id="566"/>
    </w:p>
    <w:p w:rsidR="008D11EA" w:rsidRPr="006050F4" w:rsidRDefault="008D11EA" w:rsidP="008D11EA">
      <w:r w:rsidRPr="006050F4">
        <w:t xml:space="preserve">Индикаторы развития систем теплоснабжения включает следующие показатели: </w:t>
      </w:r>
    </w:p>
    <w:p w:rsidR="008D11EA" w:rsidRPr="006050F4" w:rsidRDefault="008D11EA" w:rsidP="008D11EA">
      <w:r w:rsidRPr="006050F4">
        <w:sym w:font="Symbol" w:char="F02D"/>
      </w:r>
      <w:r w:rsidRPr="006050F4">
        <w:t xml:space="preserve"> количество прекращений подачи тепловой энергии, теплоносителя в результате технологических нарушений на тепловых сетях; </w:t>
      </w:r>
    </w:p>
    <w:p w:rsidR="008D11EA" w:rsidRPr="006050F4" w:rsidRDefault="008D11EA" w:rsidP="008D11EA">
      <w:r w:rsidRPr="006050F4">
        <w:sym w:font="Symbol" w:char="F02D"/>
      </w:r>
      <w:r w:rsidRPr="006050F4">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8D11EA" w:rsidRPr="006050F4" w:rsidRDefault="008D11EA" w:rsidP="008D11EA">
      <w:r w:rsidRPr="006050F4">
        <w:sym w:font="Symbol" w:char="F02D"/>
      </w:r>
      <w:r w:rsidRPr="006050F4">
        <w:t xml:space="preserve"> удельный расход условного топлива на единицу тепловой энергии, отпускаемой с коллекторов источников тепловой энергии; </w:t>
      </w:r>
    </w:p>
    <w:p w:rsidR="008D11EA" w:rsidRPr="006050F4" w:rsidRDefault="008D11EA" w:rsidP="008D11EA">
      <w:r w:rsidRPr="006050F4">
        <w:sym w:font="Symbol" w:char="F02D"/>
      </w:r>
      <w:r w:rsidRPr="006050F4">
        <w:t xml:space="preserve"> отношение величины технологических потерь тепловой энергии, теплоносителя к материальной характеристике тепловой сети; </w:t>
      </w:r>
    </w:p>
    <w:p w:rsidR="008D11EA" w:rsidRPr="006050F4" w:rsidRDefault="008D11EA" w:rsidP="008D11EA">
      <w:r w:rsidRPr="006050F4">
        <w:sym w:font="Symbol" w:char="F02D"/>
      </w:r>
      <w:r w:rsidRPr="006050F4">
        <w:t xml:space="preserve"> коэффициент использования установленной тепловой мощности; </w:t>
      </w:r>
    </w:p>
    <w:p w:rsidR="008D11EA" w:rsidRPr="006050F4" w:rsidRDefault="008D11EA" w:rsidP="008D11EA">
      <w:r w:rsidRPr="006050F4">
        <w:sym w:font="Symbol" w:char="F02D"/>
      </w:r>
      <w:r w:rsidRPr="006050F4">
        <w:t xml:space="preserve"> удельная материальная характеристика тепловых сетей, приведенная к расчетной тепловой нагрузке; </w:t>
      </w:r>
    </w:p>
    <w:p w:rsidR="008D11EA" w:rsidRPr="006050F4" w:rsidRDefault="008D11EA" w:rsidP="008D11EA">
      <w:r w:rsidRPr="006050F4">
        <w:sym w:font="Symbol" w:char="F02D"/>
      </w:r>
      <w:r w:rsidRPr="006050F4">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rsidR="008D11EA" w:rsidRPr="006050F4" w:rsidRDefault="008D11EA" w:rsidP="008D11EA">
      <w:r w:rsidRPr="006050F4">
        <w:sym w:font="Symbol" w:char="F02D"/>
      </w:r>
      <w:r w:rsidRPr="006050F4">
        <w:t xml:space="preserve"> удельный расход условного топлива на отпуск электрической энергии; </w:t>
      </w:r>
    </w:p>
    <w:p w:rsidR="008D11EA" w:rsidRPr="006050F4" w:rsidRDefault="008D11EA" w:rsidP="008D11EA">
      <w:r w:rsidRPr="006050F4">
        <w:sym w:font="Symbol" w:char="F02D"/>
      </w:r>
      <w:r w:rsidRPr="006050F4">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8D11EA" w:rsidRPr="006050F4" w:rsidRDefault="008D11EA" w:rsidP="008D11EA">
      <w:r w:rsidRPr="006050F4">
        <w:sym w:font="Symbol" w:char="F02D"/>
      </w:r>
      <w:r w:rsidRPr="006050F4">
        <w:t xml:space="preserve"> доля отпуска тепловой энергии, осуществляемого потребителям по приборам учета, в общем объеме отпущенной тепловой энергии; </w:t>
      </w:r>
    </w:p>
    <w:p w:rsidR="008D11EA" w:rsidRPr="006050F4" w:rsidRDefault="008D11EA" w:rsidP="008D11EA">
      <w:r w:rsidRPr="006050F4">
        <w:sym w:font="Symbol" w:char="F02D"/>
      </w:r>
      <w:r w:rsidRPr="006050F4">
        <w:t xml:space="preserve"> средневзвешенный (по материальной характеристике) срок эксплуатации тепловых сетей; </w:t>
      </w:r>
    </w:p>
    <w:p w:rsidR="008D11EA" w:rsidRPr="006050F4" w:rsidRDefault="008D11EA" w:rsidP="008D11EA">
      <w:r w:rsidRPr="006050F4">
        <w:sym w:font="Symbol" w:char="F02D"/>
      </w:r>
      <w:r w:rsidRPr="006050F4">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8D11EA" w:rsidRPr="006050F4" w:rsidRDefault="008D11EA" w:rsidP="008D11EA">
      <w:r w:rsidRPr="006050F4">
        <w:sym w:font="Symbol" w:char="F02D"/>
      </w:r>
      <w:r w:rsidRPr="006050F4">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8D11EA" w:rsidRPr="006050F4" w:rsidRDefault="008D11EA" w:rsidP="008D11EA">
      <w:r w:rsidRPr="006050F4">
        <w:sym w:font="Symbol" w:char="F02D"/>
      </w:r>
      <w:r w:rsidRPr="006050F4">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8D11EA" w:rsidRPr="006050F4" w:rsidRDefault="008D11EA" w:rsidP="008D11EA">
      <w:r w:rsidRPr="006050F4">
        <w:t>В таблицах 1</w:t>
      </w:r>
      <w:r w:rsidR="00AD4AAF" w:rsidRPr="006050F4">
        <w:t>3</w:t>
      </w:r>
      <w:r w:rsidRPr="006050F4">
        <w:t>.1</w:t>
      </w:r>
      <w:r w:rsidR="009D1711" w:rsidRPr="006050F4">
        <w:t>-</w:t>
      </w:r>
      <w:r w:rsidRPr="006050F4">
        <w:t>1</w:t>
      </w:r>
      <w:r w:rsidR="00AD4AAF" w:rsidRPr="006050F4">
        <w:t>3</w:t>
      </w:r>
      <w:r w:rsidRPr="006050F4">
        <w:t>.</w:t>
      </w:r>
      <w:r w:rsidR="006050F4" w:rsidRPr="006050F4">
        <w:t>2</w:t>
      </w:r>
      <w:r w:rsidRPr="006050F4">
        <w:t xml:space="preserve"> приведены значения индикаторов развития систем теплоснабжения</w:t>
      </w:r>
      <w:r w:rsidR="007B0C3B">
        <w:t xml:space="preserve"> </w:t>
      </w:r>
      <w:r w:rsidR="00CA00F6">
        <w:t>Куяновского</w:t>
      </w:r>
      <w:r w:rsidR="006050F4" w:rsidRPr="006050F4">
        <w:t xml:space="preserve"> сельско</w:t>
      </w:r>
      <w:r w:rsidR="007B0C3B">
        <w:t>го</w:t>
      </w:r>
      <w:r w:rsidR="006050F4" w:rsidRPr="006050F4">
        <w:t xml:space="preserve"> поселени</w:t>
      </w:r>
      <w:r w:rsidR="007B0C3B">
        <w:t>я</w:t>
      </w:r>
      <w:r w:rsidRPr="006050F4">
        <w:t>.</w:t>
      </w:r>
    </w:p>
    <w:p w:rsidR="008D11EA" w:rsidRPr="002B6479" w:rsidRDefault="008D11EA" w:rsidP="008D11EA">
      <w:pPr>
        <w:ind w:left="709" w:firstLine="0"/>
        <w:rPr>
          <w:highlight w:val="yellow"/>
        </w:rPr>
        <w:sectPr w:rsidR="008D11EA" w:rsidRPr="002B6479" w:rsidSect="00F55314">
          <w:pgSz w:w="11906" w:h="16838"/>
          <w:pgMar w:top="567" w:right="851" w:bottom="567" w:left="1418" w:header="0" w:footer="389" w:gutter="0"/>
          <w:cols w:space="708"/>
          <w:docGrid w:linePitch="360"/>
        </w:sectPr>
      </w:pPr>
    </w:p>
    <w:p w:rsidR="008D11EA" w:rsidRPr="006050F4" w:rsidRDefault="008D11EA" w:rsidP="008D11EA">
      <w:pPr>
        <w:jc w:val="right"/>
      </w:pPr>
      <w:r w:rsidRPr="006050F4">
        <w:lastRenderedPageBreak/>
        <w:t>Таблица 1</w:t>
      </w:r>
      <w:r w:rsidR="00AD4AAF" w:rsidRPr="006050F4">
        <w:t>3</w:t>
      </w:r>
      <w:r w:rsidRPr="006050F4">
        <w:t>.1</w:t>
      </w:r>
    </w:p>
    <w:p w:rsidR="008D11EA" w:rsidRPr="006050F4" w:rsidRDefault="008D11EA" w:rsidP="007A0880">
      <w:pPr>
        <w:ind w:firstLine="0"/>
        <w:jc w:val="center"/>
      </w:pPr>
      <w:r w:rsidRPr="006050F4">
        <w:t xml:space="preserve">Индикаторы развития системы теплоснабжения в зоне действия </w:t>
      </w:r>
      <w:r w:rsidR="006050F4" w:rsidRPr="006050F4">
        <w:t xml:space="preserve">котельной </w:t>
      </w:r>
      <w:r w:rsidR="00375762" w:rsidRPr="00375762">
        <w:t>№ 22 Куяново</w:t>
      </w:r>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tblPr>
      <w:tblGrid>
        <w:gridCol w:w="437"/>
        <w:gridCol w:w="6945"/>
        <w:gridCol w:w="905"/>
        <w:gridCol w:w="906"/>
        <w:gridCol w:w="906"/>
        <w:gridCol w:w="906"/>
        <w:gridCol w:w="906"/>
        <w:gridCol w:w="906"/>
        <w:gridCol w:w="906"/>
        <w:gridCol w:w="906"/>
        <w:gridCol w:w="1046"/>
      </w:tblGrid>
      <w:tr w:rsidR="00A56944" w:rsidRPr="00E61941" w:rsidTr="002E50E2">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Индикатор</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56944" w:rsidRPr="00E61941" w:rsidRDefault="00A56944" w:rsidP="00A56944">
            <w:pPr>
              <w:pStyle w:val="aff0"/>
              <w:rPr>
                <w:b/>
              </w:rPr>
            </w:pPr>
            <w:r w:rsidRPr="00E61941">
              <w:rPr>
                <w:b/>
              </w:rPr>
              <w:t>2024</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2025</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2027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2028</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2030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A56944" w:rsidRPr="00E61941" w:rsidRDefault="00A56944" w:rsidP="00A56944">
            <w:pPr>
              <w:pStyle w:val="aff0"/>
              <w:rPr>
                <w:b/>
              </w:rPr>
            </w:pPr>
            <w:r w:rsidRPr="00E61941">
              <w:rPr>
                <w:b/>
              </w:rPr>
              <w:t>2031</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A56944" w:rsidRPr="00E61941" w:rsidRDefault="00375762" w:rsidP="00A56944">
            <w:pPr>
              <w:pStyle w:val="aff0"/>
              <w:rPr>
                <w:b/>
              </w:rPr>
            </w:pPr>
            <w:r>
              <w:rPr>
                <w:b/>
              </w:rPr>
              <w:t>2033</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Количество прекращений подачи тепловой энергии, теплоносителя в результате технологических нарушений на тепловых сетях</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0</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0</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jc w:val="left"/>
            </w:pPr>
            <w:r w:rsidRPr="00E61941">
              <w:t>Удельный расход условного топлива на отпуск тепловой энергии, кг у.т/Гкал</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375762" w:rsidRPr="00E61941" w:rsidRDefault="00375762" w:rsidP="00375762">
            <w:pPr>
              <w:pStyle w:val="aff0"/>
            </w:pPr>
            <w:r w:rsidRPr="00E61941">
              <w:t>н/д</w:t>
            </w:r>
          </w:p>
        </w:tc>
      </w:tr>
      <w:tr w:rsidR="00822B09"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jc w:val="left"/>
            </w:pPr>
            <w:r w:rsidRPr="00E61941">
              <w:t>Отношение величины технологических потерь тепловой энергии, теплоносителя к материальной характеристике тепловой сети, Гкал/м</w:t>
            </w:r>
            <w:r w:rsidRPr="00E61941">
              <w:rPr>
                <w:vertAlign w:val="superscript"/>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c>
          <w:tcPr>
            <w:tcW w:w="104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w:t>
            </w:r>
          </w:p>
        </w:tc>
      </w:tr>
      <w:tr w:rsidR="00375762" w:rsidRPr="00E61941" w:rsidTr="00FA4D4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jc w:val="left"/>
            </w:pPr>
            <w:r w:rsidRPr="00E61941">
              <w:t>Коэффициент использования установленной тепловой мощности,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375762" w:rsidRPr="00E61941" w:rsidRDefault="00375762" w:rsidP="00375762">
            <w:pPr>
              <w:pStyle w:val="aff0"/>
            </w:pPr>
            <w:r w:rsidRPr="00E61941">
              <w:t>н/д</w:t>
            </w:r>
          </w:p>
        </w:tc>
      </w:tr>
      <w:tr w:rsidR="00822B09"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jc w:val="left"/>
            </w:pPr>
            <w:r w:rsidRPr="00E61941">
              <w:t>Удельная материальная характеристика тепловых сетей, приведенная к расчетной тепловой нагрузке, м</w:t>
            </w:r>
            <w:r w:rsidRPr="00E61941">
              <w:rPr>
                <w:vertAlign w:val="superscript"/>
              </w:rPr>
              <w:t>2</w:t>
            </w:r>
            <w:r w:rsidRPr="00E61941">
              <w:t>/Гкал/ч</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822B09" w:rsidRPr="00E61941" w:rsidRDefault="00822B09" w:rsidP="00822B09">
            <w:pPr>
              <w:pStyle w:val="aff0"/>
            </w:pPr>
            <w:r w:rsidRPr="00E61941">
              <w:t>н/д</w:t>
            </w:r>
          </w:p>
        </w:tc>
      </w:tr>
      <w:tr w:rsidR="00822B09"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jc w:val="left"/>
            </w:pPr>
            <w:r w:rsidRPr="00E61941">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822B09" w:rsidRPr="00E61941" w:rsidRDefault="00822B09" w:rsidP="00822B09">
            <w:pPr>
              <w:pStyle w:val="aff0"/>
            </w:pPr>
            <w:r w:rsidRPr="00E61941">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822B09" w:rsidRPr="00E61941" w:rsidRDefault="00822B09" w:rsidP="00822B09">
            <w:pPr>
              <w:pStyle w:val="aff0"/>
            </w:pPr>
            <w:r w:rsidRPr="00E61941">
              <w:t>0</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jc w:val="left"/>
            </w:pPr>
            <w:r w:rsidRPr="00E61941">
              <w:t xml:space="preserve">Удельный расход условного топлива на отпуск электроэнергии, </w:t>
            </w:r>
            <w:r w:rsidRPr="00E61941">
              <w:rPr>
                <w:szCs w:val="20"/>
              </w:rPr>
              <w:t>кВт-ч/Гкал</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375762" w:rsidRPr="00E61941" w:rsidRDefault="00375762" w:rsidP="00375762">
            <w:pPr>
              <w:pStyle w:val="aff0"/>
            </w:pPr>
            <w:r w:rsidRPr="00E61941">
              <w:t>н/д</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н/д</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Доля отпуска тепловой энергии, осуществляемого потребителям по приборам учета, в общем объеме отпущенной тепловой энергии,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н/д</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jc w:val="left"/>
            </w:pPr>
            <w:r w:rsidRPr="00E61941">
              <w:t>Средневзвешенный (по материальной характеристике) срок эксплуатации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375762" w:rsidRPr="00E61941" w:rsidRDefault="00375762" w:rsidP="00375762">
            <w:pPr>
              <w:pStyle w:val="aff0"/>
            </w:pPr>
            <w:r w:rsidRPr="00E61941">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375762" w:rsidRPr="00E61941" w:rsidRDefault="00375762" w:rsidP="00375762">
            <w:pPr>
              <w:pStyle w:val="aff0"/>
            </w:pPr>
            <w:r w:rsidRPr="00E61941">
              <w:t>н/д</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Отношение материальной характеристики тепловых сетей, реконструированных за год, к общей материальной характеристике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w:t>
            </w:r>
          </w:p>
        </w:tc>
      </w:tr>
      <w:tr w:rsidR="006050F4" w:rsidRPr="00D25028" w:rsidTr="002E50E2">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jc w:val="left"/>
            </w:pPr>
            <w:r w:rsidRPr="00E61941">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6050F4" w:rsidRPr="00E61941" w:rsidRDefault="006050F4" w:rsidP="002E50E2">
            <w:pPr>
              <w:pStyle w:val="aff0"/>
            </w:pPr>
            <w:r w:rsidRPr="00E61941">
              <w:t>-</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6050F4" w:rsidRPr="00E61941" w:rsidRDefault="006050F4" w:rsidP="002E50E2">
            <w:pPr>
              <w:pStyle w:val="aff0"/>
            </w:pPr>
            <w:r w:rsidRPr="00E61941">
              <w:t>-</w:t>
            </w:r>
          </w:p>
        </w:tc>
      </w:tr>
    </w:tbl>
    <w:p w:rsidR="008D11EA" w:rsidRPr="002B6479" w:rsidRDefault="008D11EA" w:rsidP="008D11EA">
      <w:pPr>
        <w:ind w:left="709" w:firstLine="0"/>
        <w:rPr>
          <w:highlight w:val="yellow"/>
        </w:rPr>
      </w:pPr>
    </w:p>
    <w:p w:rsidR="00165CAD" w:rsidRPr="006050F4" w:rsidRDefault="00165CAD" w:rsidP="00165CAD">
      <w:pPr>
        <w:keepNext/>
        <w:jc w:val="right"/>
      </w:pPr>
      <w:r w:rsidRPr="006050F4">
        <w:lastRenderedPageBreak/>
        <w:t>Таблица 13.2</w:t>
      </w:r>
    </w:p>
    <w:p w:rsidR="00165CAD" w:rsidRPr="006050F4" w:rsidRDefault="00165CAD" w:rsidP="00A2043E">
      <w:pPr>
        <w:keepNext/>
        <w:ind w:firstLine="0"/>
        <w:jc w:val="center"/>
        <w:rPr>
          <w:u w:val="single"/>
        </w:rPr>
      </w:pPr>
      <w:r w:rsidRPr="006050F4">
        <w:t xml:space="preserve">Индикаторы развития системы теплоснабжения в зоне действия </w:t>
      </w:r>
      <w:r w:rsidR="003F7A18" w:rsidRPr="006050F4">
        <w:t xml:space="preserve">котельной </w:t>
      </w:r>
      <w:r w:rsidR="00375762" w:rsidRPr="00375762">
        <w:t>№ 23 Березовка</w:t>
      </w:r>
    </w:p>
    <w:tbl>
      <w:tblPr>
        <w:tblW w:w="15746" w:type="dxa"/>
        <w:tblBorders>
          <w:top w:val="single" w:sz="4" w:space="0" w:color="auto"/>
          <w:left w:val="single" w:sz="4" w:space="0" w:color="auto"/>
          <w:bottom w:val="single" w:sz="4" w:space="0" w:color="auto"/>
          <w:right w:val="single" w:sz="4" w:space="0" w:color="auto"/>
        </w:tblBorders>
        <w:shd w:val="clear" w:color="auto" w:fill="FF0000"/>
        <w:tblLayout w:type="fixed"/>
        <w:tblLook w:val="0000"/>
      </w:tblPr>
      <w:tblGrid>
        <w:gridCol w:w="437"/>
        <w:gridCol w:w="6945"/>
        <w:gridCol w:w="929"/>
        <w:gridCol w:w="929"/>
        <w:gridCol w:w="930"/>
        <w:gridCol w:w="929"/>
        <w:gridCol w:w="929"/>
        <w:gridCol w:w="930"/>
        <w:gridCol w:w="929"/>
        <w:gridCol w:w="929"/>
        <w:gridCol w:w="930"/>
      </w:tblGrid>
      <w:tr w:rsidR="00F954B3" w:rsidRPr="00E61941" w:rsidTr="002E50E2">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Индикатор</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54B3" w:rsidRPr="00E61941" w:rsidRDefault="00F954B3" w:rsidP="00F954B3">
            <w:pPr>
              <w:pStyle w:val="aff0"/>
              <w:rPr>
                <w:b/>
              </w:rPr>
            </w:pPr>
            <w:r w:rsidRPr="00E61941">
              <w:rPr>
                <w:b/>
              </w:rPr>
              <w:t>2024</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2025</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2026</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2027</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2028</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2029</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2030</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F954B3" w:rsidRPr="00E61941" w:rsidRDefault="00F954B3" w:rsidP="00F954B3">
            <w:pPr>
              <w:pStyle w:val="aff0"/>
              <w:rPr>
                <w:b/>
              </w:rPr>
            </w:pPr>
            <w:r w:rsidRPr="00E61941">
              <w:rPr>
                <w:b/>
              </w:rPr>
              <w:t>2031</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F954B3" w:rsidRPr="00E61941" w:rsidRDefault="00375762" w:rsidP="00F954B3">
            <w:pPr>
              <w:pStyle w:val="aff0"/>
              <w:rPr>
                <w:b/>
              </w:rPr>
            </w:pPr>
            <w:r>
              <w:rPr>
                <w:b/>
              </w:rPr>
              <w:t>2033</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Количество прекращений подачи тепловой энергии, теплоносителя в результате технологических нарушений на тепловых сетях</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0</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0</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0</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jc w:val="left"/>
            </w:pPr>
            <w:r w:rsidRPr="00E61941">
              <w:t>Удельный расход условного топлива на отпуск тепловой энергии, кг у.т/Гкал</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375762" w:rsidRPr="00E61941" w:rsidRDefault="00375762" w:rsidP="00375762">
            <w:pPr>
              <w:pStyle w:val="aff0"/>
            </w:pPr>
            <w:r w:rsidRPr="00E61941">
              <w:t>н/д</w:t>
            </w:r>
          </w:p>
        </w:tc>
      </w:tr>
      <w:tr w:rsidR="00476E6B" w:rsidRPr="00E61941" w:rsidTr="002E50E2">
        <w:trPr>
          <w:trHeight w:val="115"/>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jc w:val="left"/>
            </w:pPr>
            <w:r w:rsidRPr="00E61941">
              <w:t>Отношение величины технологических потерь тепловой энергии, теплоносителя к материальной характеристике тепловой сети, Гкал/м</w:t>
            </w:r>
            <w:r w:rsidRPr="00E61941">
              <w:rPr>
                <w:vertAlign w:val="superscript"/>
              </w:rPr>
              <w:t>2</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76E6B" w:rsidRPr="00E61941" w:rsidRDefault="00476E6B" w:rsidP="00476E6B">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476E6B" w:rsidRPr="00E61941" w:rsidRDefault="00476E6B" w:rsidP="00476E6B">
            <w:pPr>
              <w:pStyle w:val="aff0"/>
            </w:pPr>
            <w:r w:rsidRPr="00E61941">
              <w:t>-</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jc w:val="left"/>
            </w:pPr>
            <w:r w:rsidRPr="00E61941">
              <w:t>Коэффициент использования установленной тепловой мощности, %</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375762" w:rsidRPr="00E61941" w:rsidRDefault="00375762" w:rsidP="00375762">
            <w:pPr>
              <w:pStyle w:val="aff0"/>
            </w:pPr>
            <w:r w:rsidRPr="00E61941">
              <w:t>н/д</w:t>
            </w:r>
          </w:p>
        </w:tc>
      </w:tr>
      <w:tr w:rsidR="00476E6B"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jc w:val="left"/>
            </w:pPr>
            <w:r w:rsidRPr="00E61941">
              <w:t>Удельная материальная характеристика тепловых сетей, приведенная к расчетной тепловой нагрузке, м</w:t>
            </w:r>
            <w:r w:rsidRPr="00E61941">
              <w:rPr>
                <w:vertAlign w:val="superscript"/>
              </w:rPr>
              <w:t>2</w:t>
            </w:r>
            <w:r w:rsidRPr="00E61941">
              <w:t>/Гкал/ч</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76E6B" w:rsidRPr="00E61941" w:rsidRDefault="00476E6B" w:rsidP="00476E6B">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476E6B" w:rsidRPr="00E61941" w:rsidRDefault="00476E6B" w:rsidP="00476E6B">
            <w:pPr>
              <w:pStyle w:val="aff0"/>
            </w:pPr>
            <w:r w:rsidRPr="00E61941">
              <w:t>н/д</w:t>
            </w:r>
          </w:p>
        </w:tc>
      </w:tr>
      <w:tr w:rsidR="00476E6B"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jc w:val="left"/>
            </w:pPr>
            <w:r w:rsidRPr="00E61941">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476E6B" w:rsidRPr="00E61941" w:rsidRDefault="00476E6B" w:rsidP="00476E6B">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476E6B" w:rsidRPr="00E61941" w:rsidRDefault="00476E6B" w:rsidP="00476E6B">
            <w:pPr>
              <w:pStyle w:val="aff0"/>
            </w:pPr>
            <w:r w:rsidRPr="00E61941">
              <w:t>0</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476E6B" w:rsidRPr="00E61941" w:rsidRDefault="00476E6B" w:rsidP="00476E6B">
            <w:pPr>
              <w:pStyle w:val="aff0"/>
            </w:pPr>
            <w:r w:rsidRPr="00E61941">
              <w:t>0</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jc w:val="left"/>
            </w:pPr>
            <w:r w:rsidRPr="00E61941">
              <w:t xml:space="preserve">Удельный расход условного топлива на отпуск электроэнергии, </w:t>
            </w:r>
            <w:r w:rsidRPr="00E61941">
              <w:rPr>
                <w:szCs w:val="20"/>
              </w:rPr>
              <w:t>кВт-ч/Гкал</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375762" w:rsidRPr="00E61941" w:rsidRDefault="00375762" w:rsidP="00375762">
            <w:pPr>
              <w:pStyle w:val="aff0"/>
            </w:pPr>
            <w:r w:rsidRPr="00E61941">
              <w:t>н/д</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н/д</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Доля отпуска тепловой энергии, осуществляемого потребителям по приборам учета, в общем объеме отпущенной тепловой энергии, %</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н/д</w:t>
            </w:r>
          </w:p>
        </w:tc>
      </w:tr>
      <w:tr w:rsidR="00375762"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jc w:val="left"/>
            </w:pPr>
            <w:r w:rsidRPr="00E61941">
              <w:t>Средневзвешенный (по материальной характеристике) срок эксплуатации тепловых сетей</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375762" w:rsidRPr="00E61941" w:rsidRDefault="00375762" w:rsidP="00375762">
            <w:pPr>
              <w:pStyle w:val="aff0"/>
            </w:pPr>
            <w:r w:rsidRPr="00E61941">
              <w:t>н/д</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375762" w:rsidRPr="00E61941" w:rsidRDefault="00375762" w:rsidP="00375762">
            <w:pPr>
              <w:pStyle w:val="aff0"/>
            </w:pPr>
            <w:r w:rsidRPr="00E61941">
              <w:t>н/д</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Отношение материальной характеристики тепловых сетей, реконструированных за год, к общей материальной характеристике тепловых сетей</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w:t>
            </w:r>
          </w:p>
        </w:tc>
      </w:tr>
      <w:tr w:rsidR="006050F4" w:rsidRPr="00E61941"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w:t>
            </w:r>
          </w:p>
        </w:tc>
      </w:tr>
      <w:tr w:rsidR="006050F4" w:rsidRPr="00D25028" w:rsidTr="002E50E2">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jc w:val="left"/>
            </w:pPr>
            <w:r w:rsidRPr="00E61941">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92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29" w:type="dxa"/>
            <w:tcBorders>
              <w:top w:val="single" w:sz="4" w:space="0" w:color="auto"/>
              <w:left w:val="single" w:sz="4" w:space="0" w:color="auto"/>
              <w:bottom w:val="single" w:sz="4" w:space="0" w:color="auto"/>
            </w:tcBorders>
            <w:shd w:val="clear" w:color="auto" w:fill="auto"/>
            <w:tcMar>
              <w:left w:w="11" w:type="dxa"/>
              <w:right w:w="11" w:type="dxa"/>
            </w:tcMar>
            <w:vAlign w:val="center"/>
          </w:tcPr>
          <w:p w:rsidR="006050F4" w:rsidRPr="00E61941" w:rsidRDefault="006050F4" w:rsidP="002E50E2">
            <w:pPr>
              <w:pStyle w:val="aff0"/>
            </w:pPr>
            <w:r w:rsidRPr="00E61941">
              <w:t>-</w:t>
            </w:r>
          </w:p>
        </w:tc>
        <w:tc>
          <w:tcPr>
            <w:tcW w:w="930" w:type="dxa"/>
            <w:tcBorders>
              <w:top w:val="single" w:sz="4" w:space="0" w:color="auto"/>
              <w:left w:val="single" w:sz="4" w:space="0" w:color="auto"/>
              <w:bottom w:val="single" w:sz="4" w:space="0" w:color="auto"/>
            </w:tcBorders>
            <w:tcMar>
              <w:left w:w="11" w:type="dxa"/>
              <w:right w:w="11" w:type="dxa"/>
            </w:tcMar>
            <w:vAlign w:val="center"/>
          </w:tcPr>
          <w:p w:rsidR="006050F4" w:rsidRPr="00E61941" w:rsidRDefault="006050F4" w:rsidP="002E50E2">
            <w:pPr>
              <w:pStyle w:val="aff0"/>
            </w:pPr>
            <w:r w:rsidRPr="00E61941">
              <w:t>-</w:t>
            </w:r>
          </w:p>
        </w:tc>
      </w:tr>
    </w:tbl>
    <w:p w:rsidR="008D11EA" w:rsidRPr="002B6479" w:rsidRDefault="008D11EA" w:rsidP="008D11EA">
      <w:pPr>
        <w:ind w:left="709" w:firstLine="0"/>
        <w:rPr>
          <w:highlight w:val="yellow"/>
        </w:rPr>
      </w:pPr>
    </w:p>
    <w:p w:rsidR="00F81838" w:rsidRPr="002B6479" w:rsidRDefault="00F81838" w:rsidP="008D11EA">
      <w:pPr>
        <w:ind w:left="709" w:firstLine="0"/>
        <w:rPr>
          <w:highlight w:val="yellow"/>
        </w:rPr>
      </w:pPr>
    </w:p>
    <w:p w:rsidR="008D11EA" w:rsidRPr="002B6479" w:rsidRDefault="008D11EA" w:rsidP="008D11EA">
      <w:pPr>
        <w:ind w:left="709" w:firstLine="0"/>
        <w:rPr>
          <w:highlight w:val="yellow"/>
        </w:rPr>
        <w:sectPr w:rsidR="008D11EA" w:rsidRPr="002B6479" w:rsidSect="00F1644D">
          <w:pgSz w:w="16838" w:h="11906" w:orient="landscape"/>
          <w:pgMar w:top="1418" w:right="567" w:bottom="851" w:left="567" w:header="709" w:footer="553" w:gutter="0"/>
          <w:cols w:space="708"/>
          <w:docGrid w:linePitch="360"/>
        </w:sectPr>
      </w:pPr>
    </w:p>
    <w:p w:rsidR="002F4942" w:rsidRPr="00165CAC" w:rsidRDefault="002F4942" w:rsidP="00AD762E">
      <w:pPr>
        <w:pStyle w:val="1"/>
      </w:pPr>
      <w:bookmarkStart w:id="568" w:name="_Toc8041327"/>
      <w:bookmarkStart w:id="569" w:name="_Toc169269448"/>
      <w:bookmarkStart w:id="570" w:name="sub_12314"/>
      <w:bookmarkEnd w:id="567"/>
      <w:r w:rsidRPr="00165CAC">
        <w:lastRenderedPageBreak/>
        <w:t>ГЛАВА 14 "ЦЕНОВЫЕ (ТАРИФНЫЕ) ПОСЛЕДСТВИЯ"</w:t>
      </w:r>
      <w:bookmarkEnd w:id="568"/>
      <w:bookmarkEnd w:id="569"/>
    </w:p>
    <w:p w:rsidR="002F4942" w:rsidRPr="00165CAC" w:rsidRDefault="002F4942" w:rsidP="00AD762E">
      <w:pPr>
        <w:pStyle w:val="3"/>
        <w:rPr>
          <w:i/>
        </w:rPr>
      </w:pPr>
      <w:bookmarkStart w:id="571" w:name="_Toc8041328"/>
      <w:bookmarkStart w:id="572" w:name="_Toc169269449"/>
      <w:bookmarkStart w:id="573" w:name="sub_1811"/>
      <w:r w:rsidRPr="00165CAC">
        <w:rPr>
          <w:i/>
        </w:rPr>
        <w:t>а) тарифно-балансовые расчетные модели теплоснабжения потребителей по каждой системе теплоснабжения</w:t>
      </w:r>
      <w:bookmarkEnd w:id="571"/>
      <w:bookmarkEnd w:id="572"/>
    </w:p>
    <w:p w:rsidR="002F4942" w:rsidRPr="00165CAC" w:rsidRDefault="002F4942" w:rsidP="00AD762E">
      <w:r w:rsidRPr="00165CAC">
        <w:t xml:space="preserve">Ценовые (тарифные) последствия представлены в </w:t>
      </w:r>
      <w:r w:rsidR="00A43B3E" w:rsidRPr="00165CAC">
        <w:t xml:space="preserve">пункте «г» </w:t>
      </w:r>
      <w:r w:rsidRPr="00165CAC">
        <w:t>глав</w:t>
      </w:r>
      <w:r w:rsidR="00A43B3E" w:rsidRPr="00165CAC">
        <w:t>ы</w:t>
      </w:r>
      <w:r w:rsidRPr="00165CAC">
        <w:t xml:space="preserve"> 12.</w:t>
      </w:r>
    </w:p>
    <w:p w:rsidR="002F4942" w:rsidRPr="00165CAC" w:rsidRDefault="002F4942" w:rsidP="00AD762E">
      <w:pPr>
        <w:pStyle w:val="3"/>
        <w:rPr>
          <w:i/>
        </w:rPr>
      </w:pPr>
      <w:bookmarkStart w:id="574" w:name="_Toc8041329"/>
      <w:bookmarkStart w:id="575" w:name="_Toc169269450"/>
      <w:bookmarkStart w:id="576" w:name="sub_1812"/>
      <w:bookmarkEnd w:id="573"/>
      <w:r w:rsidRPr="00165CAC">
        <w:rPr>
          <w:i/>
        </w:rPr>
        <w:t>б) тарифно-балансовые расчетные модели теплоснабжения потребителей по каждой единой теплоснабжающей организации</w:t>
      </w:r>
      <w:bookmarkEnd w:id="574"/>
      <w:bookmarkEnd w:id="575"/>
    </w:p>
    <w:p w:rsidR="002F4942" w:rsidRPr="00165CAC" w:rsidRDefault="002F4942" w:rsidP="00AD762E">
      <w:bookmarkStart w:id="577" w:name="sub_1813"/>
      <w:bookmarkEnd w:id="576"/>
      <w:r w:rsidRPr="00165CAC">
        <w:t xml:space="preserve">Ценовые (тарифные) последствия представлены </w:t>
      </w:r>
      <w:r w:rsidR="00A43B3E" w:rsidRPr="00165CAC">
        <w:t>в пункте «г» главы 12</w:t>
      </w:r>
      <w:r w:rsidRPr="00165CAC">
        <w:t>.</w:t>
      </w:r>
    </w:p>
    <w:p w:rsidR="002F4942" w:rsidRPr="00165CAC" w:rsidRDefault="002F4942" w:rsidP="00AD762E">
      <w:pPr>
        <w:pStyle w:val="3"/>
        <w:rPr>
          <w:i/>
        </w:rPr>
      </w:pPr>
      <w:bookmarkStart w:id="578" w:name="_Toc8041330"/>
      <w:bookmarkStart w:id="579" w:name="_Toc169269451"/>
      <w:r w:rsidRPr="00165CAC">
        <w:rPr>
          <w:i/>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578"/>
      <w:bookmarkEnd w:id="579"/>
    </w:p>
    <w:p w:rsidR="002F4942" w:rsidRPr="00165CAC" w:rsidRDefault="002F4942" w:rsidP="00AD762E">
      <w:bookmarkStart w:id="580" w:name="sub_12315"/>
      <w:bookmarkEnd w:id="570"/>
      <w:bookmarkEnd w:id="577"/>
      <w:r w:rsidRPr="00165CAC">
        <w:t xml:space="preserve">Ценовые (тарифные) последствия представлены </w:t>
      </w:r>
      <w:r w:rsidR="00A43B3E" w:rsidRPr="00165CAC">
        <w:t>в пункте «г» главы 12</w:t>
      </w:r>
      <w:r w:rsidRPr="00165CAC">
        <w:t>.</w:t>
      </w:r>
    </w:p>
    <w:p w:rsidR="002F4942" w:rsidRPr="00611447" w:rsidRDefault="002F4942" w:rsidP="00AD762E">
      <w:pPr>
        <w:pStyle w:val="1"/>
      </w:pPr>
      <w:bookmarkStart w:id="581" w:name="_Toc8041331"/>
      <w:bookmarkStart w:id="582" w:name="_Toc169269452"/>
      <w:r w:rsidRPr="00611447">
        <w:lastRenderedPageBreak/>
        <w:t>ГЛАВА 15 "РЕЕСТР ЕДИНЫХ ТЕПЛОСНАБЖАЮЩИХ ОРГАНИЗАЦИЙ"</w:t>
      </w:r>
      <w:bookmarkEnd w:id="581"/>
      <w:bookmarkEnd w:id="582"/>
    </w:p>
    <w:p w:rsidR="002F4942" w:rsidRPr="00611447" w:rsidRDefault="002F4942" w:rsidP="00AD762E">
      <w:pPr>
        <w:pStyle w:val="3"/>
        <w:rPr>
          <w:i/>
        </w:rPr>
      </w:pPr>
      <w:bookmarkStart w:id="583" w:name="_Toc8041332"/>
      <w:bookmarkStart w:id="584" w:name="_Toc169269453"/>
      <w:bookmarkStart w:id="585" w:name="sub_1831"/>
      <w:r w:rsidRPr="00611447">
        <w:rPr>
          <w:i/>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83"/>
      <w:bookmarkEnd w:id="584"/>
    </w:p>
    <w:p w:rsidR="009B5E20" w:rsidRPr="00611447" w:rsidRDefault="009B5E20" w:rsidP="009B5E20">
      <w:r w:rsidRPr="00611447">
        <w:t>Понятие «Единая теплоснабжающая организация» введено Федеральным законом от 27.07.2012 № 190 «О теплоснабжении».</w:t>
      </w:r>
    </w:p>
    <w:p w:rsidR="009B5E20" w:rsidRPr="00611447" w:rsidRDefault="009B5E20" w:rsidP="009B5E20">
      <w:r w:rsidRPr="00611447">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60484B" w:rsidRPr="00611447" w:rsidRDefault="0060484B" w:rsidP="0060484B">
      <w:r w:rsidRPr="00611447">
        <w:t xml:space="preserve">Реестр систем теплоснабжения, содержащий перечень теплоснабжающих организаций в границах </w:t>
      </w:r>
      <w:r w:rsidR="00CA00F6">
        <w:t>Куяновского</w:t>
      </w:r>
      <w:r w:rsidR="00DB6E31">
        <w:t xml:space="preserve"> сельского поселения </w:t>
      </w:r>
      <w:r w:rsidRPr="00611447">
        <w:t>представлен в таблице 15.1.</w:t>
      </w:r>
    </w:p>
    <w:p w:rsidR="0040344B" w:rsidRPr="002B6479" w:rsidRDefault="0040344B" w:rsidP="0060484B">
      <w:pPr>
        <w:jc w:val="right"/>
        <w:rPr>
          <w:highlight w:val="yellow"/>
        </w:rPr>
        <w:sectPr w:rsidR="0040344B" w:rsidRPr="002B6479" w:rsidSect="00EF2A18">
          <w:pgSz w:w="11906" w:h="16838"/>
          <w:pgMar w:top="567" w:right="851" w:bottom="567" w:left="1418" w:header="0" w:footer="379" w:gutter="0"/>
          <w:cols w:space="708"/>
          <w:docGrid w:linePitch="360"/>
        </w:sectPr>
      </w:pPr>
    </w:p>
    <w:p w:rsidR="0060484B" w:rsidRPr="002E50E2" w:rsidRDefault="0060484B" w:rsidP="0060484B">
      <w:pPr>
        <w:jc w:val="right"/>
      </w:pPr>
      <w:r w:rsidRPr="002E50E2">
        <w:lastRenderedPageBreak/>
        <w:t>Таблица 15.1</w:t>
      </w:r>
    </w:p>
    <w:p w:rsidR="0060484B" w:rsidRDefault="0060484B" w:rsidP="0060484B">
      <w:pPr>
        <w:ind w:firstLine="0"/>
        <w:jc w:val="center"/>
      </w:pPr>
      <w:r w:rsidRPr="002E50E2">
        <w:t>Реестр систем теплоснабжения</w:t>
      </w:r>
      <w:r w:rsidR="00BB6BAA">
        <w:t xml:space="preserve">  </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2693"/>
        <w:gridCol w:w="3544"/>
        <w:gridCol w:w="2977"/>
        <w:gridCol w:w="1134"/>
        <w:gridCol w:w="2409"/>
        <w:gridCol w:w="2127"/>
      </w:tblGrid>
      <w:tr w:rsidR="00BB6BAA" w:rsidRPr="0029203B" w:rsidTr="00177E0F">
        <w:trPr>
          <w:tblHeader/>
        </w:trPr>
        <w:tc>
          <w:tcPr>
            <w:tcW w:w="862"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 системы теплоснабжения</w:t>
            </w:r>
          </w:p>
        </w:tc>
        <w:tc>
          <w:tcPr>
            <w:tcW w:w="2693"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Теплоснабжающие (теплосетевые) организации в границах системы теплоснабжения</w:t>
            </w:r>
          </w:p>
        </w:tc>
        <w:tc>
          <w:tcPr>
            <w:tcW w:w="2977"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Объекты систем теплоснабжения в обслуживании теплоснабжающей (теплосетевой) организации</w:t>
            </w:r>
          </w:p>
        </w:tc>
        <w:tc>
          <w:tcPr>
            <w:tcW w:w="1134"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 зоны деятельности</w:t>
            </w:r>
          </w:p>
        </w:tc>
        <w:tc>
          <w:tcPr>
            <w:tcW w:w="2409"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Утвержденная ЕТО</w:t>
            </w:r>
          </w:p>
        </w:tc>
        <w:tc>
          <w:tcPr>
            <w:tcW w:w="2127" w:type="dxa"/>
            <w:tcMar>
              <w:left w:w="11" w:type="dxa"/>
              <w:right w:w="11" w:type="dxa"/>
            </w:tcMar>
            <w:vAlign w:val="center"/>
          </w:tcPr>
          <w:p w:rsidR="00BB6BAA" w:rsidRPr="0029203B" w:rsidRDefault="00BB6BAA" w:rsidP="00177E0F">
            <w:pPr>
              <w:keepNext/>
              <w:spacing w:line="240" w:lineRule="auto"/>
              <w:ind w:firstLine="0"/>
              <w:jc w:val="center"/>
              <w:rPr>
                <w:b/>
                <w:sz w:val="20"/>
                <w:szCs w:val="20"/>
              </w:rPr>
            </w:pPr>
            <w:r w:rsidRPr="0029203B">
              <w:rPr>
                <w:b/>
                <w:sz w:val="20"/>
                <w:szCs w:val="20"/>
              </w:rPr>
              <w:t>Основание для присвоения статуса ЕТО</w:t>
            </w:r>
          </w:p>
        </w:tc>
      </w:tr>
      <w:tr w:rsidR="00726A2F" w:rsidRPr="0029203B" w:rsidTr="00726A2F">
        <w:trPr>
          <w:trHeight w:val="1880"/>
        </w:trPr>
        <w:tc>
          <w:tcPr>
            <w:tcW w:w="862" w:type="dxa"/>
            <w:tcMar>
              <w:left w:w="11" w:type="dxa"/>
              <w:right w:w="11" w:type="dxa"/>
            </w:tcMar>
            <w:vAlign w:val="center"/>
          </w:tcPr>
          <w:p w:rsidR="00726A2F" w:rsidRPr="0029203B" w:rsidRDefault="00726A2F" w:rsidP="00726A2F">
            <w:pPr>
              <w:spacing w:line="240" w:lineRule="auto"/>
              <w:ind w:firstLine="0"/>
              <w:jc w:val="center"/>
              <w:rPr>
                <w:sz w:val="20"/>
                <w:szCs w:val="20"/>
              </w:rPr>
            </w:pPr>
            <w:r w:rsidRPr="0029203B">
              <w:rPr>
                <w:sz w:val="20"/>
                <w:szCs w:val="20"/>
              </w:rPr>
              <w:t>1</w:t>
            </w:r>
          </w:p>
        </w:tc>
        <w:tc>
          <w:tcPr>
            <w:tcW w:w="2693" w:type="dxa"/>
            <w:tcMar>
              <w:left w:w="11" w:type="dxa"/>
              <w:right w:w="11" w:type="dxa"/>
            </w:tcMar>
            <w:vAlign w:val="center"/>
          </w:tcPr>
          <w:p w:rsidR="00726A2F" w:rsidRPr="0029203B" w:rsidRDefault="00726A2F" w:rsidP="00726A2F">
            <w:pPr>
              <w:ind w:hanging="11"/>
              <w:jc w:val="center"/>
              <w:rPr>
                <w:sz w:val="20"/>
                <w:szCs w:val="20"/>
              </w:rPr>
            </w:pPr>
            <w:r>
              <w:rPr>
                <w:color w:val="000000"/>
                <w:sz w:val="20"/>
                <w:szCs w:val="20"/>
              </w:rPr>
              <w:t>Котельная № 22 Куяново</w:t>
            </w:r>
          </w:p>
        </w:tc>
        <w:tc>
          <w:tcPr>
            <w:tcW w:w="3544" w:type="dxa"/>
            <w:tcMar>
              <w:left w:w="11" w:type="dxa"/>
              <w:right w:w="11" w:type="dxa"/>
            </w:tcMar>
            <w:vAlign w:val="center"/>
          </w:tcPr>
          <w:p w:rsidR="00726A2F" w:rsidRDefault="00726A2F" w:rsidP="00726A2F">
            <w:pPr>
              <w:ind w:firstLine="0"/>
              <w:jc w:val="center"/>
              <w:rPr>
                <w:color w:val="000000"/>
                <w:sz w:val="20"/>
                <w:szCs w:val="20"/>
              </w:rPr>
            </w:pPr>
            <w:r>
              <w:rPr>
                <w:color w:val="000000"/>
                <w:sz w:val="20"/>
                <w:szCs w:val="20"/>
              </w:rPr>
              <w:t>ООО «ГазТехСервис»</w:t>
            </w:r>
          </w:p>
          <w:p w:rsidR="00726A2F" w:rsidRPr="0029203B" w:rsidRDefault="00726A2F" w:rsidP="00726A2F">
            <w:pPr>
              <w:ind w:firstLine="0"/>
              <w:jc w:val="center"/>
              <w:rPr>
                <w:sz w:val="20"/>
                <w:szCs w:val="20"/>
              </w:rPr>
            </w:pPr>
          </w:p>
        </w:tc>
        <w:tc>
          <w:tcPr>
            <w:tcW w:w="2977" w:type="dxa"/>
            <w:tcMar>
              <w:left w:w="11" w:type="dxa"/>
              <w:right w:w="11" w:type="dxa"/>
            </w:tcMar>
            <w:vAlign w:val="center"/>
          </w:tcPr>
          <w:p w:rsidR="00726A2F" w:rsidRPr="0029203B" w:rsidRDefault="00726A2F" w:rsidP="00726A2F">
            <w:pPr>
              <w:spacing w:line="240" w:lineRule="auto"/>
              <w:ind w:right="-10" w:firstLine="0"/>
              <w:jc w:val="center"/>
              <w:rPr>
                <w:sz w:val="20"/>
                <w:szCs w:val="20"/>
              </w:rPr>
            </w:pPr>
            <w:r w:rsidRPr="0029203B">
              <w:rPr>
                <w:sz w:val="20"/>
                <w:szCs w:val="20"/>
              </w:rPr>
              <w:t>Источник тепловой энергии, тепловые сети</w:t>
            </w:r>
          </w:p>
        </w:tc>
        <w:tc>
          <w:tcPr>
            <w:tcW w:w="1134" w:type="dxa"/>
            <w:tcMar>
              <w:left w:w="11" w:type="dxa"/>
              <w:right w:w="11" w:type="dxa"/>
            </w:tcMar>
            <w:vAlign w:val="center"/>
          </w:tcPr>
          <w:p w:rsidR="00726A2F" w:rsidRPr="0029203B" w:rsidRDefault="00726A2F" w:rsidP="00726A2F">
            <w:pPr>
              <w:spacing w:line="240" w:lineRule="auto"/>
              <w:ind w:firstLine="0"/>
              <w:jc w:val="center"/>
              <w:rPr>
                <w:sz w:val="20"/>
                <w:szCs w:val="20"/>
              </w:rPr>
            </w:pPr>
            <w:r w:rsidRPr="0029203B">
              <w:rPr>
                <w:sz w:val="20"/>
                <w:szCs w:val="20"/>
              </w:rPr>
              <w:t>н/д</w:t>
            </w:r>
          </w:p>
        </w:tc>
        <w:tc>
          <w:tcPr>
            <w:tcW w:w="2409" w:type="dxa"/>
            <w:tcMar>
              <w:left w:w="11" w:type="dxa"/>
              <w:right w:w="11" w:type="dxa"/>
            </w:tcMar>
            <w:vAlign w:val="center"/>
          </w:tcPr>
          <w:p w:rsidR="00726A2F" w:rsidRPr="0029203B" w:rsidRDefault="00726A2F" w:rsidP="00726A2F">
            <w:pPr>
              <w:ind w:firstLine="0"/>
              <w:jc w:val="center"/>
              <w:rPr>
                <w:sz w:val="20"/>
                <w:szCs w:val="20"/>
              </w:rPr>
            </w:pPr>
            <w:r>
              <w:rPr>
                <w:color w:val="000000"/>
                <w:sz w:val="20"/>
                <w:szCs w:val="20"/>
              </w:rPr>
              <w:t>ООО «ГазТехСервис»</w:t>
            </w:r>
          </w:p>
        </w:tc>
        <w:tc>
          <w:tcPr>
            <w:tcW w:w="2127" w:type="dxa"/>
            <w:vMerge w:val="restart"/>
            <w:tcMar>
              <w:left w:w="11" w:type="dxa"/>
              <w:right w:w="11" w:type="dxa"/>
            </w:tcMar>
            <w:vAlign w:val="center"/>
          </w:tcPr>
          <w:p w:rsidR="00726A2F" w:rsidRPr="0029203B" w:rsidRDefault="00726A2F" w:rsidP="00726A2F">
            <w:pPr>
              <w:spacing w:line="240" w:lineRule="auto"/>
              <w:ind w:firstLine="0"/>
              <w:jc w:val="center"/>
              <w:rPr>
                <w:sz w:val="20"/>
                <w:szCs w:val="20"/>
              </w:rPr>
            </w:pPr>
            <w:r w:rsidRPr="0029203B">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726A2F" w:rsidRPr="00D25028" w:rsidTr="00177E0F">
        <w:tc>
          <w:tcPr>
            <w:tcW w:w="862" w:type="dxa"/>
            <w:tcMar>
              <w:left w:w="11" w:type="dxa"/>
              <w:right w:w="11" w:type="dxa"/>
            </w:tcMar>
            <w:vAlign w:val="center"/>
          </w:tcPr>
          <w:p w:rsidR="00726A2F" w:rsidRPr="0029203B" w:rsidRDefault="00726A2F" w:rsidP="00726A2F">
            <w:pPr>
              <w:spacing w:line="240" w:lineRule="auto"/>
              <w:ind w:firstLine="0"/>
              <w:jc w:val="center"/>
              <w:rPr>
                <w:sz w:val="20"/>
                <w:szCs w:val="20"/>
              </w:rPr>
            </w:pPr>
            <w:r w:rsidRPr="0029203B">
              <w:rPr>
                <w:sz w:val="20"/>
                <w:szCs w:val="20"/>
              </w:rPr>
              <w:t>2</w:t>
            </w:r>
          </w:p>
        </w:tc>
        <w:tc>
          <w:tcPr>
            <w:tcW w:w="2693" w:type="dxa"/>
            <w:tcMar>
              <w:left w:w="11" w:type="dxa"/>
              <w:right w:w="11" w:type="dxa"/>
            </w:tcMar>
            <w:vAlign w:val="center"/>
          </w:tcPr>
          <w:p w:rsidR="00726A2F" w:rsidRPr="0029203B" w:rsidRDefault="00726A2F" w:rsidP="00726A2F">
            <w:pPr>
              <w:ind w:hanging="11"/>
              <w:jc w:val="center"/>
              <w:rPr>
                <w:sz w:val="20"/>
                <w:szCs w:val="20"/>
              </w:rPr>
            </w:pPr>
            <w:r>
              <w:rPr>
                <w:color w:val="000000"/>
                <w:sz w:val="20"/>
                <w:szCs w:val="20"/>
              </w:rPr>
              <w:t>Котельная № 23 Березовка</w:t>
            </w:r>
          </w:p>
        </w:tc>
        <w:tc>
          <w:tcPr>
            <w:tcW w:w="3544" w:type="dxa"/>
            <w:tcMar>
              <w:left w:w="11" w:type="dxa"/>
              <w:right w:w="11" w:type="dxa"/>
            </w:tcMar>
            <w:vAlign w:val="center"/>
          </w:tcPr>
          <w:p w:rsidR="00726A2F" w:rsidRPr="0029203B" w:rsidRDefault="00726A2F" w:rsidP="00726A2F">
            <w:pPr>
              <w:ind w:firstLine="0"/>
              <w:jc w:val="center"/>
              <w:rPr>
                <w:sz w:val="20"/>
                <w:szCs w:val="20"/>
              </w:rPr>
            </w:pPr>
            <w:r>
              <w:rPr>
                <w:color w:val="000000"/>
                <w:sz w:val="20"/>
                <w:szCs w:val="20"/>
              </w:rPr>
              <w:t>ООО «Эко-Транс»</w:t>
            </w:r>
          </w:p>
        </w:tc>
        <w:tc>
          <w:tcPr>
            <w:tcW w:w="2977" w:type="dxa"/>
            <w:tcMar>
              <w:left w:w="11" w:type="dxa"/>
              <w:right w:w="11" w:type="dxa"/>
            </w:tcMar>
            <w:vAlign w:val="center"/>
          </w:tcPr>
          <w:p w:rsidR="00726A2F" w:rsidRPr="0029203B" w:rsidRDefault="00726A2F" w:rsidP="00726A2F">
            <w:pPr>
              <w:spacing w:line="240" w:lineRule="auto"/>
              <w:ind w:firstLine="0"/>
              <w:jc w:val="center"/>
              <w:rPr>
                <w:sz w:val="20"/>
                <w:szCs w:val="20"/>
              </w:rPr>
            </w:pPr>
            <w:r w:rsidRPr="0029203B">
              <w:rPr>
                <w:sz w:val="20"/>
                <w:szCs w:val="20"/>
              </w:rPr>
              <w:t>Источник тепловой энергии, тепловые сети</w:t>
            </w:r>
          </w:p>
        </w:tc>
        <w:tc>
          <w:tcPr>
            <w:tcW w:w="1134" w:type="dxa"/>
            <w:tcMar>
              <w:left w:w="11" w:type="dxa"/>
              <w:right w:w="11" w:type="dxa"/>
            </w:tcMar>
            <w:vAlign w:val="center"/>
          </w:tcPr>
          <w:p w:rsidR="00726A2F" w:rsidRPr="0029203B" w:rsidRDefault="00726A2F" w:rsidP="00726A2F">
            <w:pPr>
              <w:spacing w:line="240" w:lineRule="auto"/>
              <w:ind w:firstLine="0"/>
              <w:jc w:val="center"/>
              <w:rPr>
                <w:sz w:val="20"/>
                <w:szCs w:val="20"/>
              </w:rPr>
            </w:pPr>
            <w:r w:rsidRPr="0029203B">
              <w:rPr>
                <w:sz w:val="20"/>
                <w:szCs w:val="20"/>
              </w:rPr>
              <w:t>н/д</w:t>
            </w:r>
          </w:p>
        </w:tc>
        <w:tc>
          <w:tcPr>
            <w:tcW w:w="2409" w:type="dxa"/>
            <w:tcMar>
              <w:left w:w="11" w:type="dxa"/>
              <w:right w:w="11" w:type="dxa"/>
            </w:tcMar>
            <w:vAlign w:val="center"/>
          </w:tcPr>
          <w:p w:rsidR="00726A2F" w:rsidRPr="0029203B" w:rsidRDefault="00726A2F" w:rsidP="00726A2F">
            <w:pPr>
              <w:ind w:firstLine="0"/>
              <w:jc w:val="center"/>
              <w:rPr>
                <w:sz w:val="20"/>
                <w:szCs w:val="20"/>
              </w:rPr>
            </w:pPr>
            <w:r>
              <w:rPr>
                <w:color w:val="000000"/>
                <w:sz w:val="20"/>
                <w:szCs w:val="20"/>
              </w:rPr>
              <w:t>ООО «Эко-Транс»</w:t>
            </w:r>
          </w:p>
        </w:tc>
        <w:tc>
          <w:tcPr>
            <w:tcW w:w="2127" w:type="dxa"/>
            <w:vMerge/>
            <w:tcMar>
              <w:left w:w="11" w:type="dxa"/>
              <w:right w:w="11" w:type="dxa"/>
            </w:tcMar>
            <w:vAlign w:val="center"/>
          </w:tcPr>
          <w:p w:rsidR="00726A2F" w:rsidRPr="0029203B" w:rsidRDefault="00726A2F" w:rsidP="00726A2F">
            <w:pPr>
              <w:spacing w:line="240" w:lineRule="auto"/>
              <w:ind w:firstLine="0"/>
              <w:jc w:val="center"/>
              <w:rPr>
                <w:sz w:val="20"/>
                <w:szCs w:val="20"/>
              </w:rPr>
            </w:pPr>
          </w:p>
        </w:tc>
      </w:tr>
    </w:tbl>
    <w:p w:rsidR="00BB6BAA" w:rsidRDefault="00BB6BAA" w:rsidP="0060484B">
      <w:pPr>
        <w:ind w:firstLine="0"/>
        <w:jc w:val="center"/>
      </w:pPr>
    </w:p>
    <w:p w:rsidR="00BB6BAA" w:rsidRPr="002E50E2" w:rsidRDefault="00BB6BAA" w:rsidP="0060484B">
      <w:pPr>
        <w:ind w:firstLine="0"/>
        <w:jc w:val="center"/>
      </w:pPr>
    </w:p>
    <w:p w:rsidR="0040344B" w:rsidRPr="002B6479" w:rsidRDefault="0040344B" w:rsidP="00BC7FA3">
      <w:pPr>
        <w:pStyle w:val="3"/>
        <w:rPr>
          <w:i/>
          <w:highlight w:val="yellow"/>
        </w:rPr>
        <w:sectPr w:rsidR="0040344B" w:rsidRPr="002B6479" w:rsidSect="0040344B">
          <w:pgSz w:w="16838" w:h="11906" w:orient="landscape"/>
          <w:pgMar w:top="1418" w:right="567" w:bottom="851" w:left="567" w:header="0" w:footer="380" w:gutter="0"/>
          <w:cols w:space="708"/>
          <w:docGrid w:linePitch="360"/>
        </w:sectPr>
      </w:pPr>
      <w:bookmarkStart w:id="586" w:name="_Toc8041333"/>
      <w:bookmarkStart w:id="587" w:name="sub_1832"/>
      <w:bookmarkEnd w:id="585"/>
    </w:p>
    <w:p w:rsidR="002F4942" w:rsidRPr="00BB6BAA" w:rsidRDefault="002F4942" w:rsidP="00BC7FA3">
      <w:pPr>
        <w:pStyle w:val="3"/>
        <w:rPr>
          <w:i/>
        </w:rPr>
      </w:pPr>
      <w:bookmarkStart w:id="588" w:name="_Toc169269454"/>
      <w:r w:rsidRPr="00BB6BAA">
        <w:rPr>
          <w:i/>
        </w:rPr>
        <w:lastRenderedPageBreak/>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86"/>
      <w:bookmarkEnd w:id="588"/>
    </w:p>
    <w:p w:rsidR="00BB6BAA" w:rsidRDefault="00BB6BAA" w:rsidP="00BB6BAA">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7B2387" w:rsidRPr="00BB6BAA" w:rsidRDefault="007B2387" w:rsidP="007B2387">
      <w:r w:rsidRPr="00BB6BAA">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15.2.</w:t>
      </w:r>
    </w:p>
    <w:p w:rsidR="007B2387" w:rsidRPr="00BB6BAA" w:rsidRDefault="007B2387" w:rsidP="007B2387">
      <w:pPr>
        <w:jc w:val="right"/>
      </w:pPr>
      <w:r w:rsidRPr="00BB6BAA">
        <w:t>Таблица 15.2</w:t>
      </w:r>
    </w:p>
    <w:p w:rsidR="007B2387" w:rsidRDefault="007B2387" w:rsidP="007B2387">
      <w:pPr>
        <w:ind w:firstLine="0"/>
        <w:jc w:val="center"/>
      </w:pPr>
      <w:r w:rsidRPr="00BB6BAA">
        <w:t>Реестр единых теплоснабжающих организаций</w:t>
      </w:r>
      <w:r w:rsidR="00CA40D2" w:rsidRPr="00BB6BAA">
        <w:t xml:space="preserve"> на 01.01.202</w:t>
      </w:r>
      <w:r w:rsidR="001807F4" w:rsidRPr="00BB6BAA">
        <w:t>3</w:t>
      </w:r>
      <w:r w:rsidR="00CA40D2" w:rsidRPr="00BB6BAA">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2538"/>
        <w:gridCol w:w="3017"/>
        <w:gridCol w:w="3479"/>
      </w:tblGrid>
      <w:tr w:rsidR="00BB6BAA" w:rsidRPr="008B44DC" w:rsidTr="00B2334E">
        <w:trPr>
          <w:tblHeader/>
          <w:jc w:val="center"/>
        </w:trPr>
        <w:tc>
          <w:tcPr>
            <w:tcW w:w="593" w:type="dxa"/>
            <w:shd w:val="clear" w:color="auto" w:fill="auto"/>
            <w:tcMar>
              <w:left w:w="11" w:type="dxa"/>
              <w:right w:w="11" w:type="dxa"/>
            </w:tcMar>
            <w:vAlign w:val="center"/>
          </w:tcPr>
          <w:p w:rsidR="00BB6BAA" w:rsidRPr="008B44DC" w:rsidRDefault="00BB6BAA" w:rsidP="00177E0F">
            <w:pPr>
              <w:spacing w:line="240" w:lineRule="auto"/>
              <w:ind w:firstLine="0"/>
              <w:jc w:val="center"/>
              <w:rPr>
                <w:b/>
                <w:sz w:val="20"/>
                <w:szCs w:val="20"/>
              </w:rPr>
            </w:pPr>
            <w:r w:rsidRPr="008B44DC">
              <w:rPr>
                <w:b/>
                <w:sz w:val="20"/>
                <w:szCs w:val="20"/>
              </w:rPr>
              <w:t>№ ЕТО</w:t>
            </w:r>
          </w:p>
        </w:tc>
        <w:tc>
          <w:tcPr>
            <w:tcW w:w="2538" w:type="dxa"/>
            <w:shd w:val="clear" w:color="auto" w:fill="auto"/>
            <w:tcMar>
              <w:left w:w="11" w:type="dxa"/>
              <w:right w:w="11" w:type="dxa"/>
            </w:tcMar>
            <w:vAlign w:val="center"/>
          </w:tcPr>
          <w:p w:rsidR="00BB6BAA" w:rsidRPr="008B44DC" w:rsidRDefault="00BB6BAA" w:rsidP="00177E0F">
            <w:pPr>
              <w:spacing w:line="240" w:lineRule="auto"/>
              <w:ind w:firstLine="0"/>
              <w:jc w:val="center"/>
              <w:rPr>
                <w:b/>
                <w:sz w:val="20"/>
                <w:szCs w:val="20"/>
              </w:rPr>
            </w:pPr>
            <w:r w:rsidRPr="008B44DC">
              <w:rPr>
                <w:b/>
                <w:sz w:val="20"/>
                <w:szCs w:val="20"/>
              </w:rPr>
              <w:t>Наименование ЕТО</w:t>
            </w:r>
          </w:p>
        </w:tc>
        <w:tc>
          <w:tcPr>
            <w:tcW w:w="3017" w:type="dxa"/>
            <w:vAlign w:val="center"/>
          </w:tcPr>
          <w:p w:rsidR="00BB6BAA" w:rsidRPr="008B44DC" w:rsidRDefault="00BB6BAA" w:rsidP="00177E0F">
            <w:pPr>
              <w:spacing w:line="240" w:lineRule="auto"/>
              <w:ind w:left="-118" w:firstLine="0"/>
              <w:jc w:val="center"/>
              <w:rPr>
                <w:b/>
                <w:sz w:val="20"/>
                <w:szCs w:val="20"/>
              </w:rPr>
            </w:pPr>
            <w:r w:rsidRPr="008B44DC">
              <w:rPr>
                <w:b/>
                <w:sz w:val="20"/>
                <w:szCs w:val="20"/>
              </w:rPr>
              <w:t>Система теплоснабжения</w:t>
            </w:r>
          </w:p>
        </w:tc>
        <w:tc>
          <w:tcPr>
            <w:tcW w:w="3479" w:type="dxa"/>
            <w:shd w:val="clear" w:color="auto" w:fill="auto"/>
            <w:tcMar>
              <w:left w:w="11" w:type="dxa"/>
              <w:right w:w="11" w:type="dxa"/>
            </w:tcMar>
            <w:vAlign w:val="center"/>
          </w:tcPr>
          <w:p w:rsidR="00BB6BAA" w:rsidRPr="008B44DC" w:rsidRDefault="00BB6BAA" w:rsidP="00177E0F">
            <w:pPr>
              <w:spacing w:line="240" w:lineRule="auto"/>
              <w:ind w:firstLine="0"/>
              <w:jc w:val="center"/>
              <w:rPr>
                <w:b/>
                <w:sz w:val="20"/>
                <w:szCs w:val="20"/>
              </w:rPr>
            </w:pPr>
            <w:r w:rsidRPr="008B44DC">
              <w:rPr>
                <w:b/>
                <w:sz w:val="20"/>
                <w:szCs w:val="20"/>
              </w:rPr>
              <w:t>Источник тепловой энергии в зоне деятельности</w:t>
            </w:r>
          </w:p>
        </w:tc>
      </w:tr>
      <w:tr w:rsidR="00B2334E" w:rsidRPr="008B44DC" w:rsidTr="00B2334E">
        <w:trPr>
          <w:jc w:val="center"/>
        </w:trPr>
        <w:tc>
          <w:tcPr>
            <w:tcW w:w="593" w:type="dxa"/>
            <w:shd w:val="clear" w:color="auto" w:fill="auto"/>
            <w:tcMar>
              <w:left w:w="11" w:type="dxa"/>
              <w:right w:w="11" w:type="dxa"/>
            </w:tcMar>
            <w:vAlign w:val="center"/>
          </w:tcPr>
          <w:p w:rsidR="00B2334E" w:rsidRPr="008B44DC" w:rsidRDefault="00B2334E" w:rsidP="00B2334E">
            <w:pPr>
              <w:spacing w:line="240" w:lineRule="auto"/>
              <w:ind w:firstLine="0"/>
              <w:jc w:val="center"/>
              <w:rPr>
                <w:sz w:val="20"/>
                <w:szCs w:val="20"/>
              </w:rPr>
            </w:pPr>
            <w:r w:rsidRPr="008B44DC">
              <w:rPr>
                <w:sz w:val="20"/>
                <w:szCs w:val="20"/>
              </w:rPr>
              <w:t>1</w:t>
            </w:r>
          </w:p>
        </w:tc>
        <w:tc>
          <w:tcPr>
            <w:tcW w:w="2538" w:type="dxa"/>
            <w:shd w:val="clear" w:color="auto" w:fill="auto"/>
            <w:tcMar>
              <w:left w:w="11" w:type="dxa"/>
              <w:right w:w="11" w:type="dxa"/>
            </w:tcMar>
            <w:vAlign w:val="center"/>
          </w:tcPr>
          <w:p w:rsidR="00B2334E" w:rsidRPr="008B44DC" w:rsidRDefault="00B2334E" w:rsidP="00B2334E">
            <w:pPr>
              <w:spacing w:line="240" w:lineRule="auto"/>
              <w:ind w:firstLine="0"/>
              <w:jc w:val="center"/>
              <w:rPr>
                <w:sz w:val="20"/>
                <w:szCs w:val="20"/>
              </w:rPr>
            </w:pPr>
            <w:r w:rsidRPr="008B44DC">
              <w:rPr>
                <w:color w:val="000000"/>
                <w:sz w:val="20"/>
                <w:szCs w:val="20"/>
              </w:rPr>
              <w:t>ООО «ГазТехСервис»</w:t>
            </w:r>
          </w:p>
        </w:tc>
        <w:tc>
          <w:tcPr>
            <w:tcW w:w="3017" w:type="dxa"/>
            <w:vAlign w:val="center"/>
          </w:tcPr>
          <w:p w:rsidR="00B2334E" w:rsidRPr="008B44DC" w:rsidRDefault="00EA22D7" w:rsidP="00B2334E">
            <w:pPr>
              <w:spacing w:line="240" w:lineRule="auto"/>
              <w:ind w:left="-118" w:firstLine="0"/>
              <w:jc w:val="center"/>
              <w:rPr>
                <w:rFonts w:eastAsia="Century Schoolbook"/>
                <w:sz w:val="20"/>
                <w:szCs w:val="20"/>
              </w:rPr>
            </w:pPr>
            <w:r>
              <w:rPr>
                <w:rFonts w:eastAsia="Century Schoolbook"/>
                <w:sz w:val="20"/>
                <w:szCs w:val="20"/>
              </w:rPr>
              <w:t>с</w:t>
            </w:r>
            <w:r w:rsidR="00B2334E" w:rsidRPr="008B44DC">
              <w:rPr>
                <w:rFonts w:eastAsia="Century Schoolbook"/>
                <w:sz w:val="20"/>
                <w:szCs w:val="20"/>
              </w:rPr>
              <w:t>. Куяново</w:t>
            </w:r>
          </w:p>
        </w:tc>
        <w:tc>
          <w:tcPr>
            <w:tcW w:w="3479" w:type="dxa"/>
            <w:shd w:val="clear" w:color="auto" w:fill="auto"/>
            <w:tcMar>
              <w:left w:w="11" w:type="dxa"/>
              <w:right w:w="11" w:type="dxa"/>
            </w:tcMar>
            <w:vAlign w:val="center"/>
          </w:tcPr>
          <w:p w:rsidR="00B2334E" w:rsidRPr="008B44DC" w:rsidRDefault="008B44DC" w:rsidP="00B2334E">
            <w:pPr>
              <w:spacing w:line="240" w:lineRule="auto"/>
              <w:ind w:firstLine="0"/>
              <w:jc w:val="center"/>
              <w:rPr>
                <w:sz w:val="20"/>
                <w:szCs w:val="20"/>
              </w:rPr>
            </w:pPr>
            <w:r w:rsidRPr="008B44DC">
              <w:rPr>
                <w:rFonts w:eastAsia="Century Schoolbook"/>
                <w:sz w:val="20"/>
                <w:szCs w:val="20"/>
              </w:rPr>
              <w:t>КВр-04</w:t>
            </w:r>
            <w:r>
              <w:rPr>
                <w:rFonts w:eastAsia="Century Schoolbook"/>
                <w:sz w:val="20"/>
                <w:szCs w:val="20"/>
              </w:rPr>
              <w:t xml:space="preserve">, </w:t>
            </w:r>
            <w:r w:rsidRPr="008B44DC">
              <w:rPr>
                <w:rFonts w:eastAsia="Century Schoolbook"/>
                <w:sz w:val="20"/>
                <w:szCs w:val="20"/>
              </w:rPr>
              <w:t>КВр-04</w:t>
            </w:r>
          </w:p>
        </w:tc>
      </w:tr>
      <w:tr w:rsidR="00B2334E" w:rsidRPr="00D25028" w:rsidTr="00B2334E">
        <w:trPr>
          <w:jc w:val="center"/>
        </w:trPr>
        <w:tc>
          <w:tcPr>
            <w:tcW w:w="593" w:type="dxa"/>
            <w:shd w:val="clear" w:color="auto" w:fill="auto"/>
            <w:tcMar>
              <w:left w:w="11" w:type="dxa"/>
              <w:right w:w="11" w:type="dxa"/>
            </w:tcMar>
            <w:vAlign w:val="center"/>
          </w:tcPr>
          <w:p w:rsidR="00B2334E" w:rsidRPr="008B44DC" w:rsidRDefault="00B2334E" w:rsidP="00B2334E">
            <w:pPr>
              <w:spacing w:line="240" w:lineRule="auto"/>
              <w:ind w:firstLine="0"/>
              <w:jc w:val="center"/>
              <w:rPr>
                <w:sz w:val="20"/>
                <w:szCs w:val="20"/>
              </w:rPr>
            </w:pPr>
            <w:r w:rsidRPr="008B44DC">
              <w:rPr>
                <w:sz w:val="20"/>
                <w:szCs w:val="20"/>
              </w:rPr>
              <w:t>2</w:t>
            </w:r>
          </w:p>
        </w:tc>
        <w:tc>
          <w:tcPr>
            <w:tcW w:w="2538" w:type="dxa"/>
            <w:shd w:val="clear" w:color="auto" w:fill="auto"/>
            <w:tcMar>
              <w:left w:w="11" w:type="dxa"/>
              <w:right w:w="11" w:type="dxa"/>
            </w:tcMar>
            <w:vAlign w:val="center"/>
          </w:tcPr>
          <w:p w:rsidR="00B2334E" w:rsidRPr="008B44DC" w:rsidRDefault="00B2334E" w:rsidP="00B2334E">
            <w:pPr>
              <w:spacing w:line="240" w:lineRule="auto"/>
              <w:ind w:firstLine="0"/>
              <w:jc w:val="center"/>
              <w:rPr>
                <w:rFonts w:eastAsia="Century Schoolbook"/>
                <w:sz w:val="20"/>
                <w:szCs w:val="20"/>
              </w:rPr>
            </w:pPr>
            <w:r w:rsidRPr="008B44DC">
              <w:rPr>
                <w:color w:val="000000"/>
                <w:sz w:val="20"/>
                <w:szCs w:val="20"/>
              </w:rPr>
              <w:t>ООО «Эко-Транс»</w:t>
            </w:r>
          </w:p>
        </w:tc>
        <w:tc>
          <w:tcPr>
            <w:tcW w:w="3017" w:type="dxa"/>
            <w:vAlign w:val="center"/>
          </w:tcPr>
          <w:p w:rsidR="00B2334E" w:rsidRPr="008B44DC" w:rsidRDefault="00496319" w:rsidP="00B2334E">
            <w:pPr>
              <w:spacing w:line="240" w:lineRule="auto"/>
              <w:ind w:left="-118" w:firstLine="0"/>
              <w:jc w:val="center"/>
              <w:rPr>
                <w:rFonts w:eastAsia="Century Schoolbook"/>
                <w:sz w:val="20"/>
                <w:szCs w:val="20"/>
              </w:rPr>
            </w:pPr>
            <w:r w:rsidRPr="008B44DC">
              <w:rPr>
                <w:rFonts w:eastAsia="Century Schoolbook"/>
                <w:sz w:val="20"/>
                <w:szCs w:val="20"/>
              </w:rPr>
              <w:t>д</w:t>
            </w:r>
            <w:r w:rsidR="00B2334E" w:rsidRPr="008B44DC">
              <w:rPr>
                <w:rFonts w:eastAsia="Century Schoolbook"/>
                <w:sz w:val="20"/>
                <w:szCs w:val="20"/>
              </w:rPr>
              <w:t>. Березовка</w:t>
            </w:r>
          </w:p>
        </w:tc>
        <w:tc>
          <w:tcPr>
            <w:tcW w:w="3479" w:type="dxa"/>
            <w:shd w:val="clear" w:color="auto" w:fill="auto"/>
            <w:tcMar>
              <w:left w:w="11" w:type="dxa"/>
              <w:right w:w="11" w:type="dxa"/>
            </w:tcMar>
            <w:vAlign w:val="center"/>
          </w:tcPr>
          <w:p w:rsidR="00B2334E" w:rsidRPr="00C01819" w:rsidRDefault="008B44DC" w:rsidP="00B2334E">
            <w:pPr>
              <w:spacing w:line="240" w:lineRule="auto"/>
              <w:ind w:firstLine="0"/>
              <w:jc w:val="center"/>
              <w:rPr>
                <w:rFonts w:eastAsia="Century Schoolbook"/>
                <w:sz w:val="20"/>
                <w:szCs w:val="20"/>
              </w:rPr>
            </w:pPr>
            <w:r w:rsidRPr="008B44DC">
              <w:rPr>
                <w:rFonts w:eastAsia="Century Schoolbook"/>
                <w:sz w:val="20"/>
                <w:szCs w:val="20"/>
              </w:rPr>
              <w:t>КВр-0,35</w:t>
            </w:r>
            <w:r>
              <w:rPr>
                <w:rFonts w:eastAsia="Century Schoolbook"/>
                <w:sz w:val="20"/>
                <w:szCs w:val="20"/>
              </w:rPr>
              <w:t xml:space="preserve">, </w:t>
            </w:r>
            <w:r w:rsidR="008B2BEC" w:rsidRPr="008B2BEC">
              <w:rPr>
                <w:rFonts w:eastAsia="Century Schoolbook"/>
                <w:sz w:val="20"/>
                <w:szCs w:val="20"/>
              </w:rPr>
              <w:t>КВр-0,63</w:t>
            </w:r>
          </w:p>
        </w:tc>
      </w:tr>
    </w:tbl>
    <w:p w:rsidR="002F4942" w:rsidRPr="00BB6BAA" w:rsidRDefault="002F4942" w:rsidP="00AD762E">
      <w:pPr>
        <w:pStyle w:val="3"/>
        <w:rPr>
          <w:i/>
        </w:rPr>
      </w:pPr>
      <w:bookmarkStart w:id="589" w:name="_Toc8041334"/>
      <w:bookmarkStart w:id="590" w:name="_Toc169269455"/>
      <w:bookmarkStart w:id="591" w:name="sub_1833"/>
      <w:bookmarkEnd w:id="587"/>
      <w:r w:rsidRPr="00BB6BAA">
        <w:rPr>
          <w:i/>
        </w:rPr>
        <w:t>в) основания, в том числе критерии, в соответствии с которыми теплоснабжающей организации</w:t>
      </w:r>
      <w:r w:rsidR="007B2387" w:rsidRPr="00BB6BAA">
        <w:rPr>
          <w:i/>
        </w:rPr>
        <w:t xml:space="preserve"> </w:t>
      </w:r>
      <w:r w:rsidRPr="00BB6BAA">
        <w:rPr>
          <w:i/>
        </w:rPr>
        <w:t>присвоен статус единой теплоснабжающей организацией</w:t>
      </w:r>
      <w:bookmarkEnd w:id="589"/>
      <w:bookmarkEnd w:id="590"/>
    </w:p>
    <w:p w:rsidR="007B2387" w:rsidRPr="006439BC" w:rsidRDefault="007B2387" w:rsidP="007B2387">
      <w:r w:rsidRPr="006439BC">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7B2387" w:rsidRPr="006439BC" w:rsidRDefault="007B2387" w:rsidP="007B2387">
      <w:r w:rsidRPr="006439BC">
        <w:sym w:font="Symbol" w:char="F02D"/>
      </w:r>
      <w:r w:rsidRPr="006439BC">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7B2387" w:rsidRPr="006439BC" w:rsidRDefault="007B2387" w:rsidP="007B2387">
      <w:r w:rsidRPr="006439BC">
        <w:sym w:font="Symbol" w:char="F02D"/>
      </w:r>
      <w:r w:rsidRPr="006439BC">
        <w:t xml:space="preserve"> размер собственного капитала; </w:t>
      </w:r>
    </w:p>
    <w:p w:rsidR="007B2387" w:rsidRPr="006439BC" w:rsidRDefault="007B2387" w:rsidP="007B2387">
      <w:r w:rsidRPr="006439BC">
        <w:sym w:font="Symbol" w:char="F02D"/>
      </w:r>
      <w:r w:rsidRPr="006439BC">
        <w:t xml:space="preserve"> способность в лучшей мере обеспечить надежность теплоснабжения в соответствующей системе теплоснабжения. </w:t>
      </w:r>
    </w:p>
    <w:p w:rsidR="007B2387" w:rsidRPr="006439BC" w:rsidRDefault="007B2387" w:rsidP="007B2387">
      <w:r w:rsidRPr="006439BC">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AF5FB2" w:rsidRPr="006439BC" w:rsidRDefault="00AF5FB2" w:rsidP="007B2387">
      <w:r w:rsidRPr="006439BC">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rsidR="007B2387" w:rsidRPr="006439BC" w:rsidRDefault="007B2387" w:rsidP="007B2387">
      <w:r w:rsidRPr="006439BC">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7B2387" w:rsidRPr="006439BC" w:rsidRDefault="007B2387" w:rsidP="007B2387">
      <w:r w:rsidRPr="006439BC">
        <w:t xml:space="preserve">Сравнительный анализ критериев определения единых теплоснабжающих организаций в системах теплоснабжения на территории </w:t>
      </w:r>
      <w:r w:rsidR="00CA00F6">
        <w:t>Куяновского</w:t>
      </w:r>
      <w:r w:rsidR="00DB6E31">
        <w:t xml:space="preserve"> сельского поселения </w:t>
      </w:r>
      <w:r w:rsidRPr="006439BC">
        <w:t>приведен в таблице 15.3.</w:t>
      </w:r>
    </w:p>
    <w:p w:rsidR="007B2387" w:rsidRPr="002B6479" w:rsidRDefault="007B2387" w:rsidP="00AD762E">
      <w:pPr>
        <w:rPr>
          <w:highlight w:val="yellow"/>
        </w:rPr>
        <w:sectPr w:rsidR="007B2387" w:rsidRPr="002B6479" w:rsidSect="00EF2A18">
          <w:pgSz w:w="11906" w:h="16838"/>
          <w:pgMar w:top="567" w:right="851" w:bottom="567" w:left="1418" w:header="0" w:footer="379" w:gutter="0"/>
          <w:cols w:space="708"/>
          <w:docGrid w:linePitch="360"/>
        </w:sectPr>
      </w:pPr>
    </w:p>
    <w:p w:rsidR="007B2387" w:rsidRPr="006439BC" w:rsidRDefault="007B2387" w:rsidP="007B2387">
      <w:pPr>
        <w:jc w:val="right"/>
      </w:pPr>
      <w:r w:rsidRPr="006439BC">
        <w:lastRenderedPageBreak/>
        <w:t>Таблица 15.3</w:t>
      </w:r>
    </w:p>
    <w:p w:rsidR="007B2387" w:rsidRDefault="007B2387" w:rsidP="007B2387">
      <w:pPr>
        <w:ind w:firstLine="0"/>
        <w:jc w:val="center"/>
      </w:pPr>
      <w:r w:rsidRPr="006439BC">
        <w:t xml:space="preserve">Сравнительный анализ критериев определения ЕТО в системах теплоснабжения на территории </w:t>
      </w:r>
      <w:r w:rsidR="00CA00F6">
        <w:t>Куяновского</w:t>
      </w:r>
      <w:r w:rsidR="006439BC" w:rsidRPr="006439BC">
        <w:t xml:space="preserve"> сельско</w:t>
      </w:r>
      <w:r w:rsidR="007B0C3B">
        <w:t>го</w:t>
      </w:r>
      <w:r w:rsidR="006439BC" w:rsidRPr="006439BC">
        <w:t xml:space="preserve"> поселени</w:t>
      </w:r>
      <w:r w:rsidR="007B0C3B">
        <w:t>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728"/>
        <w:gridCol w:w="1056"/>
        <w:gridCol w:w="1894"/>
        <w:gridCol w:w="1401"/>
        <w:gridCol w:w="1843"/>
        <w:gridCol w:w="1150"/>
        <w:gridCol w:w="992"/>
        <w:gridCol w:w="850"/>
        <w:gridCol w:w="1985"/>
        <w:gridCol w:w="1842"/>
      </w:tblGrid>
      <w:tr w:rsidR="005701DA" w:rsidRPr="000B4E11" w:rsidTr="00177E0F">
        <w:trPr>
          <w:tblHeader/>
        </w:trPr>
        <w:tc>
          <w:tcPr>
            <w:tcW w:w="896"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 зоны деятельности</w:t>
            </w:r>
          </w:p>
        </w:tc>
        <w:tc>
          <w:tcPr>
            <w:tcW w:w="1985"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Утвержденная ЕТО</w:t>
            </w:r>
          </w:p>
        </w:tc>
        <w:tc>
          <w:tcPr>
            <w:tcW w:w="1842" w:type="dxa"/>
            <w:tcMar>
              <w:left w:w="11" w:type="dxa"/>
              <w:right w:w="11" w:type="dxa"/>
            </w:tcMar>
            <w:vAlign w:val="center"/>
          </w:tcPr>
          <w:p w:rsidR="005701DA" w:rsidRPr="000B4E11" w:rsidRDefault="005701DA" w:rsidP="00177E0F">
            <w:pPr>
              <w:pStyle w:val="afffc"/>
              <w:spacing w:line="240" w:lineRule="auto"/>
              <w:ind w:firstLine="0"/>
              <w:jc w:val="center"/>
              <w:rPr>
                <w:rFonts w:ascii="Times New Roman" w:hAnsi="Times New Roman" w:cs="Times New Roman"/>
                <w:b/>
                <w:sz w:val="20"/>
                <w:szCs w:val="20"/>
              </w:rPr>
            </w:pPr>
            <w:r w:rsidRPr="000B4E11">
              <w:rPr>
                <w:rFonts w:ascii="Times New Roman" w:hAnsi="Times New Roman" w:cs="Times New Roman"/>
                <w:b/>
                <w:sz w:val="20"/>
                <w:szCs w:val="20"/>
              </w:rPr>
              <w:t>Основание для присвоения статуса ЕТО</w:t>
            </w:r>
          </w:p>
        </w:tc>
      </w:tr>
      <w:tr w:rsidR="00665AA5" w:rsidRPr="000B4E11" w:rsidTr="00F46638">
        <w:trPr>
          <w:trHeight w:val="2187"/>
        </w:trPr>
        <w:tc>
          <w:tcPr>
            <w:tcW w:w="896" w:type="dxa"/>
            <w:tcMar>
              <w:left w:w="11" w:type="dxa"/>
              <w:right w:w="11" w:type="dxa"/>
            </w:tcMar>
            <w:vAlign w:val="center"/>
          </w:tcPr>
          <w:p w:rsidR="00665AA5" w:rsidRPr="000B4E11" w:rsidRDefault="00665AA5" w:rsidP="00665AA5">
            <w:pPr>
              <w:spacing w:line="240" w:lineRule="auto"/>
              <w:ind w:firstLine="0"/>
              <w:jc w:val="center"/>
              <w:rPr>
                <w:sz w:val="20"/>
                <w:szCs w:val="20"/>
              </w:rPr>
            </w:pPr>
            <w:r w:rsidRPr="000B4E11">
              <w:rPr>
                <w:sz w:val="20"/>
                <w:szCs w:val="20"/>
              </w:rPr>
              <w:t>1</w:t>
            </w:r>
          </w:p>
        </w:tc>
        <w:tc>
          <w:tcPr>
            <w:tcW w:w="1728" w:type="dxa"/>
            <w:tcMar>
              <w:left w:w="11" w:type="dxa"/>
              <w:right w:w="11" w:type="dxa"/>
            </w:tcMar>
            <w:vAlign w:val="center"/>
          </w:tcPr>
          <w:p w:rsidR="00665AA5" w:rsidRPr="000B4E11" w:rsidRDefault="00665AA5" w:rsidP="00665AA5">
            <w:pPr>
              <w:ind w:hanging="11"/>
              <w:jc w:val="center"/>
              <w:rPr>
                <w:sz w:val="20"/>
                <w:szCs w:val="20"/>
              </w:rPr>
            </w:pPr>
            <w:r>
              <w:rPr>
                <w:color w:val="000000"/>
                <w:sz w:val="20"/>
                <w:szCs w:val="20"/>
              </w:rPr>
              <w:t>Котельная № 22 Куяново</w:t>
            </w:r>
          </w:p>
        </w:tc>
        <w:tc>
          <w:tcPr>
            <w:tcW w:w="1056" w:type="dxa"/>
            <w:shd w:val="clear" w:color="auto" w:fill="auto"/>
            <w:tcMar>
              <w:left w:w="11" w:type="dxa"/>
              <w:right w:w="11" w:type="dxa"/>
            </w:tcMar>
            <w:vAlign w:val="center"/>
          </w:tcPr>
          <w:p w:rsidR="00665AA5" w:rsidRPr="000B4E11" w:rsidRDefault="00665AA5" w:rsidP="00665AA5">
            <w:pPr>
              <w:ind w:firstLine="0"/>
              <w:jc w:val="center"/>
              <w:rPr>
                <w:sz w:val="20"/>
                <w:szCs w:val="20"/>
              </w:rPr>
            </w:pPr>
            <w:r>
              <w:rPr>
                <w:color w:val="000000"/>
                <w:sz w:val="20"/>
                <w:szCs w:val="20"/>
              </w:rPr>
              <w:t>0,68</w:t>
            </w:r>
          </w:p>
        </w:tc>
        <w:tc>
          <w:tcPr>
            <w:tcW w:w="1894" w:type="dxa"/>
            <w:tcMar>
              <w:left w:w="11" w:type="dxa"/>
              <w:right w:w="11" w:type="dxa"/>
            </w:tcMar>
            <w:vAlign w:val="center"/>
          </w:tcPr>
          <w:p w:rsidR="00665AA5" w:rsidRPr="000B4E11" w:rsidRDefault="00665AA5" w:rsidP="00665AA5">
            <w:pPr>
              <w:ind w:firstLine="0"/>
              <w:jc w:val="center"/>
              <w:rPr>
                <w:sz w:val="20"/>
                <w:szCs w:val="20"/>
              </w:rPr>
            </w:pPr>
            <w:r>
              <w:rPr>
                <w:color w:val="000000"/>
                <w:sz w:val="20"/>
                <w:szCs w:val="20"/>
              </w:rPr>
              <w:t>ООО «ГазТехСервис»</w:t>
            </w:r>
          </w:p>
        </w:tc>
        <w:tc>
          <w:tcPr>
            <w:tcW w:w="1401" w:type="dxa"/>
            <w:tcMar>
              <w:left w:w="11" w:type="dxa"/>
              <w:right w:w="11" w:type="dxa"/>
            </w:tcMar>
            <w:vAlign w:val="center"/>
          </w:tcPr>
          <w:p w:rsidR="00665AA5" w:rsidRPr="000B4E11" w:rsidRDefault="00665AA5" w:rsidP="00665AA5">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1843" w:type="dxa"/>
            <w:tcMar>
              <w:left w:w="11" w:type="dxa"/>
              <w:right w:w="11" w:type="dxa"/>
            </w:tcMar>
            <w:vAlign w:val="center"/>
          </w:tcPr>
          <w:p w:rsidR="00665AA5" w:rsidRPr="000B4E11" w:rsidRDefault="00665AA5" w:rsidP="00665AA5">
            <w:pPr>
              <w:spacing w:line="240" w:lineRule="auto"/>
              <w:ind w:firstLine="0"/>
              <w:jc w:val="center"/>
              <w:rPr>
                <w:sz w:val="20"/>
                <w:szCs w:val="20"/>
              </w:rPr>
            </w:pPr>
            <w:r w:rsidRPr="000B4E11">
              <w:rPr>
                <w:sz w:val="20"/>
                <w:szCs w:val="20"/>
              </w:rPr>
              <w:t>Источник тепловой энергии, тепловые сети</w:t>
            </w:r>
          </w:p>
        </w:tc>
        <w:tc>
          <w:tcPr>
            <w:tcW w:w="1150" w:type="dxa"/>
            <w:tcMar>
              <w:left w:w="11" w:type="dxa"/>
              <w:right w:w="11" w:type="dxa"/>
            </w:tcMar>
            <w:vAlign w:val="center"/>
          </w:tcPr>
          <w:p w:rsidR="00665AA5" w:rsidRPr="000B4E11" w:rsidRDefault="00665AA5" w:rsidP="00665AA5">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992" w:type="dxa"/>
            <w:tcMar>
              <w:left w:w="11" w:type="dxa"/>
              <w:right w:w="11" w:type="dxa"/>
            </w:tcMar>
            <w:vAlign w:val="center"/>
          </w:tcPr>
          <w:p w:rsidR="00665AA5" w:rsidRPr="000B4E11" w:rsidRDefault="00665AA5" w:rsidP="00665AA5">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850" w:type="dxa"/>
            <w:tcMar>
              <w:left w:w="11" w:type="dxa"/>
              <w:right w:w="11" w:type="dxa"/>
            </w:tcMar>
            <w:vAlign w:val="center"/>
          </w:tcPr>
          <w:p w:rsidR="00665AA5" w:rsidRPr="000B4E11" w:rsidRDefault="00665AA5" w:rsidP="00665AA5">
            <w:pPr>
              <w:spacing w:line="240" w:lineRule="auto"/>
              <w:ind w:firstLine="0"/>
              <w:jc w:val="center"/>
              <w:rPr>
                <w:sz w:val="20"/>
                <w:szCs w:val="20"/>
              </w:rPr>
            </w:pPr>
            <w:r w:rsidRPr="000B4E11">
              <w:rPr>
                <w:sz w:val="20"/>
                <w:szCs w:val="20"/>
              </w:rPr>
              <w:t>н/д</w:t>
            </w:r>
          </w:p>
        </w:tc>
        <w:tc>
          <w:tcPr>
            <w:tcW w:w="1985" w:type="dxa"/>
            <w:tcMar>
              <w:left w:w="11" w:type="dxa"/>
              <w:right w:w="11" w:type="dxa"/>
            </w:tcMar>
            <w:vAlign w:val="center"/>
          </w:tcPr>
          <w:p w:rsidR="00665AA5" w:rsidRPr="000B4E11" w:rsidRDefault="00665AA5" w:rsidP="00665AA5">
            <w:pPr>
              <w:spacing w:line="240" w:lineRule="auto"/>
              <w:ind w:firstLine="0"/>
              <w:jc w:val="center"/>
              <w:rPr>
                <w:sz w:val="20"/>
                <w:szCs w:val="20"/>
              </w:rPr>
            </w:pPr>
            <w:r>
              <w:rPr>
                <w:color w:val="000000"/>
                <w:sz w:val="20"/>
                <w:szCs w:val="20"/>
              </w:rPr>
              <w:t>ООО «ГазТехСервис»</w:t>
            </w:r>
          </w:p>
        </w:tc>
        <w:tc>
          <w:tcPr>
            <w:tcW w:w="1842" w:type="dxa"/>
            <w:vMerge w:val="restart"/>
            <w:tcMar>
              <w:left w:w="11" w:type="dxa"/>
              <w:right w:w="11" w:type="dxa"/>
            </w:tcMar>
            <w:vAlign w:val="center"/>
          </w:tcPr>
          <w:p w:rsidR="00665AA5" w:rsidRPr="000B4E11" w:rsidRDefault="00665AA5" w:rsidP="00665AA5">
            <w:pPr>
              <w:spacing w:line="240" w:lineRule="auto"/>
              <w:ind w:firstLine="0"/>
              <w:jc w:val="center"/>
              <w:rPr>
                <w:sz w:val="20"/>
                <w:szCs w:val="20"/>
              </w:rPr>
            </w:pPr>
            <w:r>
              <w:rPr>
                <w:sz w:val="20"/>
                <w:szCs w:val="20"/>
              </w:rPr>
              <w:t>Ст.</w:t>
            </w:r>
            <w:r w:rsidRPr="009915AD">
              <w:rPr>
                <w:sz w:val="20"/>
                <w:szCs w:val="20"/>
              </w:rPr>
              <w:t xml:space="preserve"> 14</w:t>
            </w:r>
            <w:r>
              <w:rPr>
                <w:sz w:val="20"/>
                <w:szCs w:val="20"/>
              </w:rPr>
              <w:t>, 15</w:t>
            </w:r>
            <w:r w:rsidRPr="009915AD">
              <w:rPr>
                <w:sz w:val="20"/>
                <w:szCs w:val="20"/>
              </w:rPr>
              <w:t xml:space="preserve"> Федерального закона от 06.10.2003 </w:t>
            </w:r>
            <w:r>
              <w:rPr>
                <w:sz w:val="20"/>
                <w:szCs w:val="20"/>
              </w:rPr>
              <w:t xml:space="preserve">№ </w:t>
            </w:r>
            <w:r w:rsidRPr="009915AD">
              <w:rPr>
                <w:sz w:val="20"/>
                <w:szCs w:val="20"/>
              </w:rPr>
              <w:t xml:space="preserve">131-ФЗ </w:t>
            </w:r>
            <w:r>
              <w:rPr>
                <w:sz w:val="20"/>
                <w:szCs w:val="20"/>
              </w:rPr>
              <w:t>«</w:t>
            </w:r>
            <w:r w:rsidRPr="009915AD">
              <w:rPr>
                <w:sz w:val="20"/>
                <w:szCs w:val="20"/>
              </w:rPr>
              <w:t xml:space="preserve">Об общих принципах организации местного самоуправления в </w:t>
            </w:r>
            <w:r>
              <w:rPr>
                <w:sz w:val="20"/>
                <w:szCs w:val="20"/>
              </w:rPr>
              <w:t>РФ»</w:t>
            </w:r>
            <w:r w:rsidRPr="009915AD">
              <w:rPr>
                <w:sz w:val="20"/>
                <w:szCs w:val="20"/>
              </w:rPr>
              <w:t xml:space="preserve">, </w:t>
            </w:r>
            <w:r>
              <w:rPr>
                <w:sz w:val="20"/>
                <w:szCs w:val="20"/>
              </w:rPr>
              <w:t>ст.</w:t>
            </w:r>
            <w:r w:rsidRPr="009915AD">
              <w:rPr>
                <w:sz w:val="20"/>
                <w:szCs w:val="20"/>
              </w:rPr>
              <w:t xml:space="preserve"> 6 Федерального закона от 27.07.2010 </w:t>
            </w:r>
            <w:r>
              <w:rPr>
                <w:sz w:val="20"/>
                <w:szCs w:val="20"/>
              </w:rPr>
              <w:t>№</w:t>
            </w:r>
            <w:r w:rsidRPr="009915AD">
              <w:rPr>
                <w:sz w:val="20"/>
                <w:szCs w:val="20"/>
              </w:rPr>
              <w:t xml:space="preserve"> 190-ФЗ </w:t>
            </w:r>
            <w:r>
              <w:rPr>
                <w:sz w:val="20"/>
                <w:szCs w:val="20"/>
              </w:rPr>
              <w:t>«</w:t>
            </w:r>
            <w:r w:rsidRPr="009915AD">
              <w:rPr>
                <w:sz w:val="20"/>
                <w:szCs w:val="20"/>
              </w:rPr>
              <w:t>О теплоснабжении</w:t>
            </w:r>
            <w:r>
              <w:rPr>
                <w:sz w:val="20"/>
                <w:szCs w:val="20"/>
              </w:rPr>
              <w:t>»</w:t>
            </w:r>
            <w:r w:rsidRPr="009915AD">
              <w:rPr>
                <w:sz w:val="20"/>
                <w:szCs w:val="20"/>
              </w:rPr>
              <w:t xml:space="preserve">, </w:t>
            </w:r>
            <w:r>
              <w:rPr>
                <w:sz w:val="20"/>
                <w:szCs w:val="20"/>
              </w:rPr>
              <w:t>п. </w:t>
            </w:r>
            <w:r w:rsidRPr="009915AD">
              <w:rPr>
                <w:sz w:val="20"/>
                <w:szCs w:val="20"/>
              </w:rPr>
              <w:t xml:space="preserve">11 Правил организации теплоснабжения в </w:t>
            </w:r>
            <w:r>
              <w:rPr>
                <w:sz w:val="20"/>
                <w:szCs w:val="20"/>
              </w:rPr>
              <w:t>РФ</w:t>
            </w:r>
            <w:r w:rsidRPr="009915AD">
              <w:rPr>
                <w:sz w:val="20"/>
                <w:szCs w:val="20"/>
              </w:rPr>
              <w:t xml:space="preserve">, утвержденных постановлением Правительства </w:t>
            </w:r>
            <w:r>
              <w:rPr>
                <w:sz w:val="20"/>
                <w:szCs w:val="20"/>
              </w:rPr>
              <w:t>РФ</w:t>
            </w:r>
            <w:r w:rsidRPr="009915AD">
              <w:rPr>
                <w:sz w:val="20"/>
                <w:szCs w:val="20"/>
              </w:rPr>
              <w:t xml:space="preserve"> от 08.08.2012 </w:t>
            </w:r>
            <w:r>
              <w:rPr>
                <w:sz w:val="20"/>
                <w:szCs w:val="20"/>
              </w:rPr>
              <w:t>№</w:t>
            </w:r>
            <w:r w:rsidRPr="009915AD">
              <w:rPr>
                <w:sz w:val="20"/>
                <w:szCs w:val="20"/>
              </w:rPr>
              <w:t xml:space="preserve"> 808</w:t>
            </w:r>
          </w:p>
        </w:tc>
      </w:tr>
      <w:tr w:rsidR="00665AA5" w:rsidRPr="00D25028" w:rsidTr="00177E0F">
        <w:tc>
          <w:tcPr>
            <w:tcW w:w="896" w:type="dxa"/>
            <w:tcMar>
              <w:left w:w="11" w:type="dxa"/>
              <w:right w:w="11" w:type="dxa"/>
            </w:tcMar>
            <w:vAlign w:val="center"/>
          </w:tcPr>
          <w:p w:rsidR="00665AA5" w:rsidRPr="000B4E11" w:rsidRDefault="00665AA5" w:rsidP="00665AA5">
            <w:pPr>
              <w:spacing w:line="240" w:lineRule="auto"/>
              <w:ind w:firstLine="0"/>
              <w:jc w:val="center"/>
              <w:rPr>
                <w:sz w:val="20"/>
                <w:szCs w:val="20"/>
              </w:rPr>
            </w:pPr>
            <w:r w:rsidRPr="000B4E11">
              <w:rPr>
                <w:sz w:val="20"/>
                <w:szCs w:val="20"/>
              </w:rPr>
              <w:t>2</w:t>
            </w:r>
          </w:p>
        </w:tc>
        <w:tc>
          <w:tcPr>
            <w:tcW w:w="1728" w:type="dxa"/>
            <w:tcMar>
              <w:left w:w="11" w:type="dxa"/>
              <w:right w:w="11" w:type="dxa"/>
            </w:tcMar>
            <w:vAlign w:val="center"/>
          </w:tcPr>
          <w:p w:rsidR="00665AA5" w:rsidRPr="000B4E11" w:rsidRDefault="00665AA5" w:rsidP="00665AA5">
            <w:pPr>
              <w:ind w:hanging="11"/>
              <w:jc w:val="center"/>
              <w:rPr>
                <w:sz w:val="20"/>
                <w:szCs w:val="20"/>
              </w:rPr>
            </w:pPr>
            <w:r>
              <w:rPr>
                <w:color w:val="000000"/>
                <w:sz w:val="20"/>
                <w:szCs w:val="20"/>
              </w:rPr>
              <w:t>Котельная № 23 Березовка</w:t>
            </w:r>
          </w:p>
        </w:tc>
        <w:tc>
          <w:tcPr>
            <w:tcW w:w="1056" w:type="dxa"/>
            <w:shd w:val="clear" w:color="auto" w:fill="auto"/>
            <w:tcMar>
              <w:left w:w="11" w:type="dxa"/>
              <w:right w:w="11" w:type="dxa"/>
            </w:tcMar>
            <w:vAlign w:val="center"/>
          </w:tcPr>
          <w:p w:rsidR="00665AA5" w:rsidRPr="000B4E11" w:rsidRDefault="00665AA5" w:rsidP="00665AA5">
            <w:pPr>
              <w:ind w:firstLine="0"/>
              <w:jc w:val="center"/>
              <w:rPr>
                <w:sz w:val="20"/>
                <w:szCs w:val="20"/>
              </w:rPr>
            </w:pPr>
            <w:r>
              <w:rPr>
                <w:color w:val="000000"/>
                <w:sz w:val="20"/>
                <w:szCs w:val="20"/>
              </w:rPr>
              <w:t>0,84</w:t>
            </w:r>
          </w:p>
        </w:tc>
        <w:tc>
          <w:tcPr>
            <w:tcW w:w="1894" w:type="dxa"/>
            <w:tcMar>
              <w:left w:w="11" w:type="dxa"/>
              <w:right w:w="11" w:type="dxa"/>
            </w:tcMar>
            <w:vAlign w:val="center"/>
          </w:tcPr>
          <w:p w:rsidR="00665AA5" w:rsidRPr="000B4E11" w:rsidRDefault="00665AA5" w:rsidP="00665AA5">
            <w:pPr>
              <w:ind w:firstLine="0"/>
              <w:jc w:val="center"/>
              <w:rPr>
                <w:sz w:val="20"/>
                <w:szCs w:val="20"/>
              </w:rPr>
            </w:pPr>
            <w:r>
              <w:rPr>
                <w:color w:val="000000"/>
                <w:sz w:val="20"/>
                <w:szCs w:val="20"/>
              </w:rPr>
              <w:t>ООО «Эко-Транс»</w:t>
            </w:r>
          </w:p>
        </w:tc>
        <w:tc>
          <w:tcPr>
            <w:tcW w:w="1401" w:type="dxa"/>
            <w:tcMar>
              <w:left w:w="11" w:type="dxa"/>
              <w:right w:w="11" w:type="dxa"/>
            </w:tcMar>
            <w:vAlign w:val="center"/>
          </w:tcPr>
          <w:p w:rsidR="00665AA5" w:rsidRPr="000B4E11" w:rsidRDefault="00665AA5" w:rsidP="00665AA5">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1843" w:type="dxa"/>
            <w:tcMar>
              <w:left w:w="11" w:type="dxa"/>
              <w:right w:w="11" w:type="dxa"/>
            </w:tcMar>
            <w:vAlign w:val="center"/>
          </w:tcPr>
          <w:p w:rsidR="00665AA5" w:rsidRPr="000B4E11" w:rsidRDefault="00665AA5" w:rsidP="00665AA5">
            <w:pPr>
              <w:spacing w:line="240" w:lineRule="auto"/>
              <w:ind w:firstLine="0"/>
              <w:jc w:val="center"/>
              <w:rPr>
                <w:sz w:val="20"/>
                <w:szCs w:val="20"/>
              </w:rPr>
            </w:pPr>
            <w:r w:rsidRPr="000B4E11">
              <w:rPr>
                <w:sz w:val="20"/>
                <w:szCs w:val="20"/>
              </w:rPr>
              <w:t>Источник тепловой энергии, тепловые сети</w:t>
            </w:r>
          </w:p>
        </w:tc>
        <w:tc>
          <w:tcPr>
            <w:tcW w:w="1150" w:type="dxa"/>
            <w:tcMar>
              <w:left w:w="11" w:type="dxa"/>
              <w:right w:w="11" w:type="dxa"/>
            </w:tcMar>
            <w:vAlign w:val="center"/>
          </w:tcPr>
          <w:p w:rsidR="00665AA5" w:rsidRPr="000B4E11" w:rsidRDefault="00665AA5" w:rsidP="00665AA5">
            <w:pPr>
              <w:spacing w:line="240" w:lineRule="auto"/>
              <w:ind w:firstLine="0"/>
              <w:jc w:val="center"/>
            </w:pPr>
            <w:r w:rsidRPr="000B4E11">
              <w:rPr>
                <w:sz w:val="20"/>
                <w:szCs w:val="20"/>
              </w:rPr>
              <w:t>н/д</w:t>
            </w:r>
          </w:p>
        </w:tc>
        <w:tc>
          <w:tcPr>
            <w:tcW w:w="992" w:type="dxa"/>
            <w:tcMar>
              <w:left w:w="11" w:type="dxa"/>
              <w:right w:w="11" w:type="dxa"/>
            </w:tcMar>
            <w:vAlign w:val="center"/>
          </w:tcPr>
          <w:p w:rsidR="00665AA5" w:rsidRPr="000B4E11" w:rsidRDefault="00665AA5" w:rsidP="00665AA5">
            <w:pPr>
              <w:pStyle w:val="afffc"/>
              <w:spacing w:line="240" w:lineRule="auto"/>
              <w:ind w:firstLine="0"/>
              <w:jc w:val="center"/>
              <w:rPr>
                <w:rFonts w:ascii="Times New Roman" w:hAnsi="Times New Roman" w:cs="Times New Roman"/>
                <w:sz w:val="20"/>
                <w:szCs w:val="20"/>
              </w:rPr>
            </w:pPr>
            <w:r w:rsidRPr="000B4E11">
              <w:rPr>
                <w:rFonts w:ascii="Times New Roman" w:hAnsi="Times New Roman" w:cs="Times New Roman"/>
                <w:sz w:val="20"/>
                <w:szCs w:val="20"/>
              </w:rPr>
              <w:t>н/д</w:t>
            </w:r>
          </w:p>
        </w:tc>
        <w:tc>
          <w:tcPr>
            <w:tcW w:w="850" w:type="dxa"/>
            <w:tcMar>
              <w:left w:w="11" w:type="dxa"/>
              <w:right w:w="11" w:type="dxa"/>
            </w:tcMar>
            <w:vAlign w:val="center"/>
          </w:tcPr>
          <w:p w:rsidR="00665AA5" w:rsidRPr="000B4E11" w:rsidRDefault="00665AA5" w:rsidP="00665AA5">
            <w:pPr>
              <w:spacing w:line="240" w:lineRule="auto"/>
              <w:ind w:firstLine="0"/>
              <w:jc w:val="center"/>
              <w:rPr>
                <w:sz w:val="20"/>
                <w:szCs w:val="20"/>
              </w:rPr>
            </w:pPr>
            <w:r w:rsidRPr="000B4E11">
              <w:rPr>
                <w:sz w:val="20"/>
                <w:szCs w:val="20"/>
              </w:rPr>
              <w:t>н/д</w:t>
            </w:r>
          </w:p>
        </w:tc>
        <w:tc>
          <w:tcPr>
            <w:tcW w:w="1985" w:type="dxa"/>
            <w:tcMar>
              <w:left w:w="11" w:type="dxa"/>
              <w:right w:w="11" w:type="dxa"/>
            </w:tcMar>
            <w:vAlign w:val="center"/>
          </w:tcPr>
          <w:p w:rsidR="00665AA5" w:rsidRPr="000B4E11" w:rsidRDefault="00665AA5" w:rsidP="00665AA5">
            <w:pPr>
              <w:spacing w:line="240" w:lineRule="auto"/>
              <w:ind w:firstLine="0"/>
              <w:jc w:val="center"/>
              <w:rPr>
                <w:sz w:val="20"/>
                <w:szCs w:val="20"/>
              </w:rPr>
            </w:pPr>
            <w:r>
              <w:rPr>
                <w:color w:val="000000"/>
                <w:sz w:val="20"/>
                <w:szCs w:val="20"/>
              </w:rPr>
              <w:t>ООО «Эко-Транс»</w:t>
            </w:r>
          </w:p>
        </w:tc>
        <w:tc>
          <w:tcPr>
            <w:tcW w:w="1842" w:type="dxa"/>
            <w:vMerge/>
            <w:tcMar>
              <w:left w:w="11" w:type="dxa"/>
              <w:right w:w="11" w:type="dxa"/>
            </w:tcMar>
            <w:vAlign w:val="center"/>
          </w:tcPr>
          <w:p w:rsidR="00665AA5" w:rsidRPr="000B4E11" w:rsidRDefault="00665AA5" w:rsidP="00665AA5">
            <w:pPr>
              <w:spacing w:line="240" w:lineRule="auto"/>
              <w:ind w:firstLine="0"/>
              <w:jc w:val="center"/>
              <w:rPr>
                <w:sz w:val="20"/>
                <w:szCs w:val="20"/>
              </w:rPr>
            </w:pPr>
          </w:p>
        </w:tc>
      </w:tr>
    </w:tbl>
    <w:p w:rsidR="006439BC" w:rsidRDefault="006439BC" w:rsidP="007B2387">
      <w:pPr>
        <w:ind w:firstLine="0"/>
        <w:jc w:val="center"/>
      </w:pPr>
    </w:p>
    <w:p w:rsidR="006439BC" w:rsidRPr="006439BC" w:rsidRDefault="006439BC" w:rsidP="007B2387">
      <w:pPr>
        <w:ind w:firstLine="0"/>
        <w:jc w:val="center"/>
      </w:pPr>
    </w:p>
    <w:p w:rsidR="0040344B" w:rsidRPr="002B6479" w:rsidRDefault="0040344B" w:rsidP="0040344B">
      <w:pPr>
        <w:rPr>
          <w:highlight w:val="yellow"/>
        </w:rPr>
        <w:sectPr w:rsidR="0040344B" w:rsidRPr="002B6479" w:rsidSect="00F1644D">
          <w:pgSz w:w="16838" w:h="11906" w:orient="landscape"/>
          <w:pgMar w:top="1418" w:right="567" w:bottom="851" w:left="567" w:header="709" w:footer="553" w:gutter="0"/>
          <w:cols w:space="708"/>
          <w:docGrid w:linePitch="360"/>
        </w:sectPr>
      </w:pPr>
      <w:bookmarkStart w:id="592" w:name="_Toc8041335"/>
      <w:bookmarkStart w:id="593" w:name="sub_1834"/>
      <w:bookmarkEnd w:id="591"/>
    </w:p>
    <w:p w:rsidR="002F4942" w:rsidRPr="00824CCA" w:rsidRDefault="002F4942" w:rsidP="00AD762E">
      <w:pPr>
        <w:pStyle w:val="3"/>
        <w:rPr>
          <w:i/>
        </w:rPr>
      </w:pPr>
      <w:bookmarkStart w:id="594" w:name="_Toc169269456"/>
      <w:r w:rsidRPr="00824CCA">
        <w:rPr>
          <w:i/>
        </w:rPr>
        <w:lastRenderedPageBreak/>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592"/>
      <w:bookmarkEnd w:id="594"/>
    </w:p>
    <w:p w:rsidR="007D318A" w:rsidRPr="002B6479" w:rsidRDefault="00824CCA" w:rsidP="007D318A">
      <w:pPr>
        <w:rPr>
          <w:highlight w:val="yellow"/>
        </w:rPr>
      </w:pPr>
      <w:bookmarkStart w:id="595" w:name="_Toc8041336"/>
      <w:bookmarkStart w:id="596" w:name="sub_1835"/>
      <w:bookmarkEnd w:id="593"/>
      <w:r w:rsidRPr="0029203B">
        <w:t>Информация о поданных теплоснабжающими организациями заявках на присвоение статуса единой теплоснабжающей организации, отсутствует</w:t>
      </w:r>
      <w:r>
        <w:t>.</w:t>
      </w:r>
    </w:p>
    <w:p w:rsidR="002F4942" w:rsidRPr="00824CCA" w:rsidRDefault="002F4942" w:rsidP="00AD762E">
      <w:pPr>
        <w:pStyle w:val="3"/>
        <w:rPr>
          <w:i/>
        </w:rPr>
      </w:pPr>
      <w:bookmarkStart w:id="597" w:name="_Toc169269457"/>
      <w:r w:rsidRPr="00824CCA">
        <w:rPr>
          <w:i/>
        </w:rPr>
        <w:t>д) описание границ зон деятельности единой теплоснабжающей организации (организаций)</w:t>
      </w:r>
      <w:bookmarkEnd w:id="595"/>
      <w:bookmarkEnd w:id="597"/>
    </w:p>
    <w:p w:rsidR="00F27E13" w:rsidRDefault="00F27E13" w:rsidP="00F27E13">
      <w:bookmarkStart w:id="598" w:name="_Toc8041337"/>
      <w:bookmarkStart w:id="599" w:name="sub_12316"/>
      <w:bookmarkEnd w:id="580"/>
      <w:bookmarkEnd w:id="596"/>
      <w:r>
        <w:t xml:space="preserve">На территории Куяновского сельского поселения установить следующие зоны </w:t>
      </w:r>
      <w:r w:rsidRPr="00B45252">
        <w:t>деятельности</w:t>
      </w:r>
      <w:r>
        <w:t xml:space="preserve"> единых теплоснабжающих организаций таблица 15.2.</w:t>
      </w:r>
    </w:p>
    <w:p w:rsidR="00F27E13" w:rsidRPr="00002CAF" w:rsidRDefault="00F27E13" w:rsidP="00F27E13">
      <w:pPr>
        <w:rPr>
          <w:highlight w:val="yellow"/>
        </w:rPr>
      </w:pPr>
      <w:r w:rsidRPr="00530B15">
        <w:t>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w:t>
      </w:r>
    </w:p>
    <w:p w:rsidR="00824CCA" w:rsidRDefault="00824CCA" w:rsidP="007D318A">
      <w:pPr>
        <w:rPr>
          <w:highlight w:val="yellow"/>
        </w:rPr>
      </w:pPr>
    </w:p>
    <w:p w:rsidR="007D318A" w:rsidRPr="002B6479" w:rsidRDefault="007D318A" w:rsidP="007D318A">
      <w:pPr>
        <w:rPr>
          <w:highlight w:val="yellow"/>
        </w:rPr>
      </w:pPr>
    </w:p>
    <w:p w:rsidR="002F4942" w:rsidRPr="00FD3168" w:rsidRDefault="002F4942" w:rsidP="00AD762E">
      <w:pPr>
        <w:pStyle w:val="1"/>
      </w:pPr>
      <w:bookmarkStart w:id="600" w:name="_Toc169269458"/>
      <w:r w:rsidRPr="00FD3168">
        <w:lastRenderedPageBreak/>
        <w:t>ГЛАВА 16 "РЕЕСТР МЕРОПРИЯТИЙ СХЕМЫ ТЕПЛОСНАБЖЕНИЯ"</w:t>
      </w:r>
      <w:bookmarkEnd w:id="598"/>
      <w:bookmarkEnd w:id="600"/>
    </w:p>
    <w:p w:rsidR="002F4942" w:rsidRPr="00FD3168" w:rsidRDefault="002F4942" w:rsidP="00AD762E">
      <w:pPr>
        <w:pStyle w:val="3"/>
        <w:rPr>
          <w:i/>
        </w:rPr>
      </w:pPr>
      <w:bookmarkStart w:id="601" w:name="_Toc8041338"/>
      <w:bookmarkStart w:id="602" w:name="_Toc169269459"/>
      <w:bookmarkStart w:id="603" w:name="sub_1851"/>
      <w:r w:rsidRPr="00FD3168">
        <w:rPr>
          <w:i/>
        </w:rPr>
        <w:t>а) перечень мероприятий по строительству, реконструкции, техническому перевооружению и (или) модернизации источников тепловой энергии</w:t>
      </w:r>
      <w:bookmarkEnd w:id="601"/>
      <w:bookmarkEnd w:id="602"/>
    </w:p>
    <w:p w:rsidR="00D425AC" w:rsidRPr="00FD3168" w:rsidRDefault="00FD3168" w:rsidP="00D425AC">
      <w:r w:rsidRPr="00FD3168">
        <w:t>Мероприятия по строительству, реконструкции, техническому перевооружению и (или) модернизации источников тепловой энергии, не предусмотрены.</w:t>
      </w:r>
    </w:p>
    <w:p w:rsidR="002F4942" w:rsidRPr="00974B07" w:rsidRDefault="002F4942" w:rsidP="00AD762E">
      <w:pPr>
        <w:pStyle w:val="3"/>
        <w:rPr>
          <w:i/>
        </w:rPr>
      </w:pPr>
      <w:bookmarkStart w:id="604" w:name="_Toc8041339"/>
      <w:bookmarkStart w:id="605" w:name="_Toc169269460"/>
      <w:bookmarkStart w:id="606" w:name="sub_1852"/>
      <w:bookmarkEnd w:id="603"/>
      <w:r w:rsidRPr="00974B07">
        <w:rPr>
          <w:i/>
        </w:rPr>
        <w:t>б) перечень мероприятий по строительству, реконструкции, техническому перевооружению и (или) модернизации тепловых сетей и сооружений на них</w:t>
      </w:r>
      <w:bookmarkEnd w:id="604"/>
      <w:bookmarkEnd w:id="605"/>
    </w:p>
    <w:p w:rsidR="004637FB" w:rsidRPr="00974B07" w:rsidRDefault="00974B07" w:rsidP="004637FB">
      <w:r w:rsidRPr="00974B07">
        <w:t>М</w:t>
      </w:r>
      <w:r w:rsidR="00FD3168" w:rsidRPr="00974B07">
        <w:t>ероприяти</w:t>
      </w:r>
      <w:r w:rsidRPr="00974B07">
        <w:t>я</w:t>
      </w:r>
      <w:r w:rsidR="00FD3168" w:rsidRPr="00974B07">
        <w:t xml:space="preserve"> по строительству, реконструкции, техническому перевооружению и (или) модернизации тепловых сетей и сооружений на них, не предусмотрены</w:t>
      </w:r>
      <w:r w:rsidRPr="00974B07">
        <w:t>.</w:t>
      </w:r>
    </w:p>
    <w:p w:rsidR="002F4942" w:rsidRPr="001D762A" w:rsidRDefault="002F4942" w:rsidP="00AD762E">
      <w:pPr>
        <w:pStyle w:val="3"/>
        <w:rPr>
          <w:i/>
        </w:rPr>
      </w:pPr>
      <w:bookmarkStart w:id="607" w:name="_Toc8041340"/>
      <w:bookmarkStart w:id="608" w:name="_Toc169269461"/>
      <w:bookmarkStart w:id="609" w:name="sub_1853"/>
      <w:bookmarkEnd w:id="606"/>
      <w:r w:rsidRPr="001D762A">
        <w:rPr>
          <w:i/>
        </w:rPr>
        <w:t>в) </w:t>
      </w:r>
      <w:bookmarkEnd w:id="607"/>
      <w:r w:rsidR="003D1806" w:rsidRPr="001D762A">
        <w:rPr>
          <w:i/>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608"/>
    </w:p>
    <w:p w:rsidR="002F4942" w:rsidRPr="001D762A" w:rsidRDefault="001D762A" w:rsidP="00AD762E">
      <w:r w:rsidRPr="001D762A">
        <w:t>Мероприятия, обеспечивающие перевод открытых систем теплоснабжения (горячего водоснабжения), отдельных участков таких систем на закрытые системы горячего водоснабжения, не предусмотрены.</w:t>
      </w:r>
    </w:p>
    <w:p w:rsidR="00AD7824" w:rsidRPr="002B6479" w:rsidRDefault="00AD7824" w:rsidP="00AD762E">
      <w:pPr>
        <w:rPr>
          <w:highlight w:val="yellow"/>
        </w:rPr>
      </w:pPr>
    </w:p>
    <w:p w:rsidR="00AD7824" w:rsidRPr="001D762A" w:rsidRDefault="00AD7824" w:rsidP="00AD7824">
      <w:pPr>
        <w:pStyle w:val="1"/>
        <w:rPr>
          <w:szCs w:val="24"/>
        </w:rPr>
      </w:pPr>
      <w:bookmarkStart w:id="610" w:name="_Toc46138536"/>
      <w:bookmarkStart w:id="611" w:name="_Toc66374285"/>
      <w:bookmarkStart w:id="612" w:name="_Toc169269462"/>
      <w:r w:rsidRPr="001D762A">
        <w:rPr>
          <w:szCs w:val="24"/>
        </w:rPr>
        <w:lastRenderedPageBreak/>
        <w:t xml:space="preserve">ГЛАВА 17 </w:t>
      </w:r>
      <w:r w:rsidRPr="001D762A">
        <w:t>"</w:t>
      </w:r>
      <w:r w:rsidRPr="001D762A">
        <w:rPr>
          <w:spacing w:val="2"/>
          <w:szCs w:val="24"/>
          <w:shd w:val="clear" w:color="auto" w:fill="FFFFFF"/>
        </w:rPr>
        <w:t>ОЦЕНКА ЭКОЛОГИЧЕСКОЙ БЕЗОПАСНОСТИ ТЕПЛОСНАБЖЕНИЯ</w:t>
      </w:r>
      <w:bookmarkEnd w:id="610"/>
      <w:r w:rsidRPr="001D762A">
        <w:t>"</w:t>
      </w:r>
      <w:bookmarkEnd w:id="611"/>
      <w:bookmarkEnd w:id="612"/>
    </w:p>
    <w:p w:rsidR="00AD7824" w:rsidRPr="001D762A" w:rsidRDefault="00AD7824" w:rsidP="00AD7824">
      <w:pPr>
        <w:pStyle w:val="3"/>
        <w:spacing w:line="240" w:lineRule="auto"/>
        <w:rPr>
          <w:i/>
        </w:rPr>
      </w:pPr>
      <w:bookmarkStart w:id="613" w:name="_Toc46138537"/>
      <w:bookmarkStart w:id="614" w:name="_Toc66374286"/>
      <w:bookmarkStart w:id="615" w:name="_Toc169269463"/>
      <w:r w:rsidRPr="001D762A">
        <w:rPr>
          <w:i/>
        </w:rPr>
        <w:t>а) описание фоновых и/или сводных расчетов концентраций вредных (загрязняющих) веществ на территории поселения, городского округа, города федерального значения</w:t>
      </w:r>
      <w:bookmarkEnd w:id="613"/>
      <w:bookmarkEnd w:id="614"/>
      <w:bookmarkEnd w:id="615"/>
    </w:p>
    <w:p w:rsidR="00AD7824" w:rsidRPr="001D762A" w:rsidRDefault="00AD7824" w:rsidP="00AD7824">
      <w:r w:rsidRPr="001D762A">
        <w:t xml:space="preserve">Наблюдения за качеством атмосферного воздуха на территории </w:t>
      </w:r>
      <w:r w:rsidR="00CA00F6">
        <w:t>Куяновского</w:t>
      </w:r>
      <w:r w:rsidR="00DB6E31">
        <w:t xml:space="preserve"> сельского поселения </w:t>
      </w:r>
      <w:r w:rsidRPr="001D762A">
        <w:t>не проводятся.</w:t>
      </w:r>
    </w:p>
    <w:p w:rsidR="00AD7824" w:rsidRPr="001D762A" w:rsidRDefault="00AD7824" w:rsidP="00AD7824">
      <w:pPr>
        <w:pStyle w:val="3"/>
        <w:spacing w:line="240" w:lineRule="auto"/>
        <w:rPr>
          <w:i/>
        </w:rPr>
      </w:pPr>
      <w:bookmarkStart w:id="616" w:name="_Toc46138538"/>
      <w:bookmarkStart w:id="617" w:name="_Toc66374287"/>
      <w:bookmarkStart w:id="618" w:name="_Toc169269464"/>
      <w:r w:rsidRPr="001D762A">
        <w:rPr>
          <w:i/>
        </w:rPr>
        <w:t>б) прогнозные расчеты максимальных разовых концентраций вредных (загрязняющих) веществ в приземном слое атмосферного воздуха от сохраняемых, модернизируемых и планируемых к строительству объектов теплоснабжения, с учетом плана реализации мер по уменьшению загрязнения атмосферного воздуха</w:t>
      </w:r>
      <w:bookmarkEnd w:id="616"/>
      <w:bookmarkEnd w:id="617"/>
      <w:bookmarkEnd w:id="618"/>
    </w:p>
    <w:p w:rsidR="00AD7824" w:rsidRPr="001D762A" w:rsidRDefault="00AD7824" w:rsidP="00AD7824">
      <w:bookmarkStart w:id="619" w:name="_Toc46138539"/>
      <w:r w:rsidRPr="001D762A">
        <w:t>Прогнозные максимальные разовые концентрации вредных (загрязняющих) веществ в приземном слое атмосферного воздуха от объектов теплоснабжения представлены в таблице 17.1.</w:t>
      </w:r>
    </w:p>
    <w:p w:rsidR="009F1F12" w:rsidRPr="002B6479" w:rsidRDefault="009F1F12" w:rsidP="00AD7824">
      <w:pPr>
        <w:jc w:val="right"/>
        <w:rPr>
          <w:highlight w:val="yellow"/>
        </w:rPr>
        <w:sectPr w:rsidR="009F1F12" w:rsidRPr="002B6479" w:rsidSect="00EF2A18">
          <w:pgSz w:w="11906" w:h="16838"/>
          <w:pgMar w:top="567" w:right="851" w:bottom="567" w:left="1418" w:header="0" w:footer="381" w:gutter="0"/>
          <w:cols w:space="708"/>
          <w:docGrid w:linePitch="360"/>
        </w:sectPr>
      </w:pPr>
    </w:p>
    <w:p w:rsidR="00AD7824" w:rsidRPr="001D762A" w:rsidRDefault="00AD7824" w:rsidP="00AD7824">
      <w:pPr>
        <w:jc w:val="right"/>
      </w:pPr>
      <w:r w:rsidRPr="001D762A">
        <w:lastRenderedPageBreak/>
        <w:t>Таблица 17.1</w:t>
      </w:r>
    </w:p>
    <w:p w:rsidR="00AD7824" w:rsidRDefault="00AD7824" w:rsidP="00C025A7">
      <w:pPr>
        <w:ind w:firstLine="0"/>
        <w:jc w:val="center"/>
      </w:pPr>
      <w:r w:rsidRPr="001D762A">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3"/>
        <w:gridCol w:w="1134"/>
        <w:gridCol w:w="1559"/>
        <w:gridCol w:w="1169"/>
        <w:gridCol w:w="1169"/>
        <w:gridCol w:w="1170"/>
        <w:gridCol w:w="1169"/>
        <w:gridCol w:w="1169"/>
        <w:gridCol w:w="1170"/>
        <w:gridCol w:w="1169"/>
        <w:gridCol w:w="1170"/>
        <w:gridCol w:w="1135"/>
      </w:tblGrid>
      <w:tr w:rsidR="001D762A" w:rsidRPr="001A123C" w:rsidTr="00177E0F">
        <w:trPr>
          <w:tblHeader/>
        </w:trPr>
        <w:tc>
          <w:tcPr>
            <w:tcW w:w="2563" w:type="dxa"/>
            <w:vMerge w:val="restart"/>
            <w:tcMar>
              <w:left w:w="11" w:type="dxa"/>
              <w:right w:w="11" w:type="dxa"/>
            </w:tcMar>
            <w:vAlign w:val="center"/>
          </w:tcPr>
          <w:p w:rsidR="001D762A" w:rsidRPr="001A123C" w:rsidRDefault="001D762A" w:rsidP="00177E0F">
            <w:pPr>
              <w:pStyle w:val="aff0"/>
              <w:keepNext/>
              <w:rPr>
                <w:b/>
                <w:szCs w:val="20"/>
              </w:rPr>
            </w:pPr>
            <w:r w:rsidRPr="001A123C">
              <w:rPr>
                <w:b/>
                <w:szCs w:val="20"/>
              </w:rPr>
              <w:t>Источник тепловой энергии (мощности)</w:t>
            </w:r>
          </w:p>
        </w:tc>
        <w:tc>
          <w:tcPr>
            <w:tcW w:w="1134" w:type="dxa"/>
            <w:vMerge w:val="restart"/>
            <w:tcMar>
              <w:left w:w="11" w:type="dxa"/>
              <w:right w:w="11" w:type="dxa"/>
            </w:tcMar>
            <w:vAlign w:val="center"/>
          </w:tcPr>
          <w:p w:rsidR="001D762A" w:rsidRPr="001A123C" w:rsidRDefault="001D762A" w:rsidP="00177E0F">
            <w:pPr>
              <w:pStyle w:val="aff0"/>
              <w:keepNext/>
              <w:rPr>
                <w:b/>
                <w:szCs w:val="20"/>
              </w:rPr>
            </w:pPr>
            <w:r w:rsidRPr="001A123C">
              <w:rPr>
                <w:b/>
                <w:szCs w:val="20"/>
              </w:rPr>
              <w:t>Код вещества</w:t>
            </w:r>
          </w:p>
        </w:tc>
        <w:tc>
          <w:tcPr>
            <w:tcW w:w="1559" w:type="dxa"/>
            <w:vMerge w:val="restart"/>
            <w:tcMar>
              <w:left w:w="11" w:type="dxa"/>
              <w:right w:w="11" w:type="dxa"/>
            </w:tcMar>
            <w:vAlign w:val="center"/>
          </w:tcPr>
          <w:p w:rsidR="001D762A" w:rsidRPr="001A123C" w:rsidRDefault="001D762A" w:rsidP="00177E0F">
            <w:pPr>
              <w:pStyle w:val="aff0"/>
              <w:keepNext/>
              <w:rPr>
                <w:b/>
                <w:szCs w:val="20"/>
              </w:rPr>
            </w:pPr>
            <w:r w:rsidRPr="001A123C">
              <w:rPr>
                <w:b/>
                <w:szCs w:val="20"/>
              </w:rPr>
              <w:t>Наименование вещества</w:t>
            </w:r>
          </w:p>
        </w:tc>
        <w:tc>
          <w:tcPr>
            <w:tcW w:w="10490" w:type="dxa"/>
            <w:gridSpan w:val="9"/>
            <w:tcMar>
              <w:left w:w="11" w:type="dxa"/>
              <w:right w:w="11" w:type="dxa"/>
            </w:tcMar>
            <w:vAlign w:val="center"/>
          </w:tcPr>
          <w:p w:rsidR="001D762A" w:rsidRPr="001A123C" w:rsidRDefault="001D762A" w:rsidP="00177E0F">
            <w:pPr>
              <w:pStyle w:val="aff0"/>
              <w:keepNext/>
              <w:rPr>
                <w:b/>
                <w:szCs w:val="20"/>
              </w:rPr>
            </w:pPr>
            <w:r w:rsidRPr="001A123C">
              <w:rPr>
                <w:b/>
                <w:szCs w:val="20"/>
              </w:rPr>
              <w:t>Максимальные разовые концентрации вредных (загрязняющих) веществ в приземном слое атмосферного воздуха,</w:t>
            </w:r>
            <w:r w:rsidRPr="001A123C">
              <w:rPr>
                <w:szCs w:val="20"/>
              </w:rPr>
              <w:t xml:space="preserve"> </w:t>
            </w:r>
            <w:r w:rsidRPr="001A123C">
              <w:rPr>
                <w:b/>
                <w:szCs w:val="20"/>
              </w:rPr>
              <w:t>г/с</w:t>
            </w:r>
            <w:r w:rsidRPr="001A123C">
              <w:rPr>
                <w:b/>
              </w:rPr>
              <w:t xml:space="preserve"> </w:t>
            </w:r>
          </w:p>
        </w:tc>
      </w:tr>
      <w:tr w:rsidR="001D762A" w:rsidRPr="001A123C" w:rsidTr="00177E0F">
        <w:trPr>
          <w:trHeight w:val="77"/>
          <w:tblHeader/>
        </w:trPr>
        <w:tc>
          <w:tcPr>
            <w:tcW w:w="2563" w:type="dxa"/>
            <w:vMerge/>
            <w:tcMar>
              <w:left w:w="11" w:type="dxa"/>
              <w:right w:w="11" w:type="dxa"/>
            </w:tcMar>
            <w:vAlign w:val="center"/>
          </w:tcPr>
          <w:p w:rsidR="001D762A" w:rsidRPr="001A123C" w:rsidRDefault="001D762A" w:rsidP="00177E0F">
            <w:pPr>
              <w:pStyle w:val="aff0"/>
              <w:keepNext/>
              <w:rPr>
                <w:b/>
                <w:szCs w:val="20"/>
              </w:rPr>
            </w:pPr>
          </w:p>
        </w:tc>
        <w:tc>
          <w:tcPr>
            <w:tcW w:w="1134" w:type="dxa"/>
            <w:vMerge/>
            <w:tcMar>
              <w:left w:w="11" w:type="dxa"/>
              <w:right w:w="11" w:type="dxa"/>
            </w:tcMar>
            <w:vAlign w:val="center"/>
          </w:tcPr>
          <w:p w:rsidR="001D762A" w:rsidRPr="001A123C" w:rsidRDefault="001D762A" w:rsidP="00177E0F">
            <w:pPr>
              <w:pStyle w:val="aff0"/>
              <w:keepNext/>
              <w:rPr>
                <w:b/>
                <w:szCs w:val="20"/>
              </w:rPr>
            </w:pPr>
          </w:p>
        </w:tc>
        <w:tc>
          <w:tcPr>
            <w:tcW w:w="1559" w:type="dxa"/>
            <w:vMerge/>
            <w:tcMar>
              <w:left w:w="11" w:type="dxa"/>
              <w:right w:w="11" w:type="dxa"/>
            </w:tcMar>
            <w:vAlign w:val="center"/>
          </w:tcPr>
          <w:p w:rsidR="001D762A" w:rsidRPr="001A123C" w:rsidRDefault="001D762A" w:rsidP="00177E0F">
            <w:pPr>
              <w:pStyle w:val="aff0"/>
              <w:keepNext/>
              <w:rPr>
                <w:b/>
                <w:szCs w:val="20"/>
              </w:rPr>
            </w:pPr>
          </w:p>
        </w:tc>
        <w:tc>
          <w:tcPr>
            <w:tcW w:w="1169" w:type="dxa"/>
            <w:tcMar>
              <w:left w:w="11" w:type="dxa"/>
              <w:right w:w="11" w:type="dxa"/>
            </w:tcMar>
            <w:vAlign w:val="center"/>
          </w:tcPr>
          <w:p w:rsidR="001D762A" w:rsidRPr="001A123C" w:rsidRDefault="001D762A" w:rsidP="00177E0F">
            <w:pPr>
              <w:pStyle w:val="aff0"/>
              <w:rPr>
                <w:b/>
              </w:rPr>
            </w:pPr>
            <w:r w:rsidRPr="001A123C">
              <w:rPr>
                <w:b/>
              </w:rPr>
              <w:t>2023</w:t>
            </w:r>
          </w:p>
        </w:tc>
        <w:tc>
          <w:tcPr>
            <w:tcW w:w="1169" w:type="dxa"/>
            <w:tcMar>
              <w:left w:w="11" w:type="dxa"/>
              <w:right w:w="11" w:type="dxa"/>
            </w:tcMar>
            <w:vAlign w:val="center"/>
          </w:tcPr>
          <w:p w:rsidR="001D762A" w:rsidRPr="001A123C" w:rsidRDefault="001D762A" w:rsidP="00177E0F">
            <w:pPr>
              <w:pStyle w:val="aff0"/>
              <w:rPr>
                <w:b/>
              </w:rPr>
            </w:pPr>
            <w:r w:rsidRPr="001A123C">
              <w:rPr>
                <w:b/>
              </w:rPr>
              <w:t>2024</w:t>
            </w:r>
          </w:p>
        </w:tc>
        <w:tc>
          <w:tcPr>
            <w:tcW w:w="1170" w:type="dxa"/>
            <w:tcMar>
              <w:left w:w="11" w:type="dxa"/>
              <w:right w:w="11" w:type="dxa"/>
            </w:tcMar>
            <w:vAlign w:val="center"/>
          </w:tcPr>
          <w:p w:rsidR="001D762A" w:rsidRPr="001A123C" w:rsidRDefault="001D762A" w:rsidP="00177E0F">
            <w:pPr>
              <w:pStyle w:val="aff0"/>
              <w:rPr>
                <w:b/>
              </w:rPr>
            </w:pPr>
            <w:r w:rsidRPr="001A123C">
              <w:rPr>
                <w:b/>
              </w:rPr>
              <w:t>2025</w:t>
            </w:r>
          </w:p>
        </w:tc>
        <w:tc>
          <w:tcPr>
            <w:tcW w:w="1169" w:type="dxa"/>
            <w:tcMar>
              <w:left w:w="11" w:type="dxa"/>
              <w:right w:w="11" w:type="dxa"/>
            </w:tcMar>
            <w:vAlign w:val="center"/>
          </w:tcPr>
          <w:p w:rsidR="001D762A" w:rsidRPr="001A123C" w:rsidRDefault="001D762A" w:rsidP="00177E0F">
            <w:pPr>
              <w:pStyle w:val="aff0"/>
              <w:rPr>
                <w:b/>
              </w:rPr>
            </w:pPr>
            <w:r w:rsidRPr="001A123C">
              <w:rPr>
                <w:b/>
              </w:rPr>
              <w:t>2026</w:t>
            </w:r>
          </w:p>
        </w:tc>
        <w:tc>
          <w:tcPr>
            <w:tcW w:w="1169" w:type="dxa"/>
            <w:tcMar>
              <w:left w:w="11" w:type="dxa"/>
              <w:right w:w="11" w:type="dxa"/>
            </w:tcMar>
            <w:vAlign w:val="center"/>
          </w:tcPr>
          <w:p w:rsidR="001D762A" w:rsidRPr="001A123C" w:rsidRDefault="001D762A" w:rsidP="00177E0F">
            <w:pPr>
              <w:pStyle w:val="aff0"/>
              <w:rPr>
                <w:b/>
              </w:rPr>
            </w:pPr>
            <w:r w:rsidRPr="001A123C">
              <w:rPr>
                <w:b/>
              </w:rPr>
              <w:t>2027</w:t>
            </w:r>
          </w:p>
        </w:tc>
        <w:tc>
          <w:tcPr>
            <w:tcW w:w="1170" w:type="dxa"/>
            <w:tcMar>
              <w:left w:w="11" w:type="dxa"/>
              <w:right w:w="11" w:type="dxa"/>
            </w:tcMar>
            <w:vAlign w:val="center"/>
          </w:tcPr>
          <w:p w:rsidR="001D762A" w:rsidRPr="001A123C" w:rsidRDefault="001D762A" w:rsidP="00177E0F">
            <w:pPr>
              <w:pStyle w:val="aff0"/>
              <w:rPr>
                <w:b/>
              </w:rPr>
            </w:pPr>
            <w:r w:rsidRPr="001A123C">
              <w:rPr>
                <w:b/>
              </w:rPr>
              <w:t>2028</w:t>
            </w:r>
          </w:p>
        </w:tc>
        <w:tc>
          <w:tcPr>
            <w:tcW w:w="1169" w:type="dxa"/>
            <w:tcMar>
              <w:left w:w="11" w:type="dxa"/>
              <w:right w:w="11" w:type="dxa"/>
            </w:tcMar>
            <w:vAlign w:val="center"/>
          </w:tcPr>
          <w:p w:rsidR="001D762A" w:rsidRPr="001A123C" w:rsidRDefault="001D762A" w:rsidP="00177E0F">
            <w:pPr>
              <w:pStyle w:val="aff0"/>
              <w:rPr>
                <w:b/>
              </w:rPr>
            </w:pPr>
            <w:r w:rsidRPr="001A123C">
              <w:rPr>
                <w:b/>
              </w:rPr>
              <w:t>2029</w:t>
            </w:r>
          </w:p>
        </w:tc>
        <w:tc>
          <w:tcPr>
            <w:tcW w:w="1170" w:type="dxa"/>
            <w:tcMar>
              <w:left w:w="11" w:type="dxa"/>
              <w:right w:w="11" w:type="dxa"/>
            </w:tcMar>
            <w:vAlign w:val="center"/>
          </w:tcPr>
          <w:p w:rsidR="001D762A" w:rsidRPr="001A123C" w:rsidRDefault="001D762A" w:rsidP="00177E0F">
            <w:pPr>
              <w:pStyle w:val="aff0"/>
              <w:rPr>
                <w:b/>
              </w:rPr>
            </w:pPr>
            <w:r w:rsidRPr="001A123C">
              <w:rPr>
                <w:b/>
              </w:rPr>
              <w:t>2030</w:t>
            </w:r>
          </w:p>
        </w:tc>
        <w:tc>
          <w:tcPr>
            <w:tcW w:w="1135" w:type="dxa"/>
            <w:tcMar>
              <w:left w:w="11" w:type="dxa"/>
              <w:right w:w="11" w:type="dxa"/>
            </w:tcMar>
            <w:vAlign w:val="center"/>
          </w:tcPr>
          <w:p w:rsidR="001D762A" w:rsidRPr="001A123C" w:rsidRDefault="00002CAF" w:rsidP="00177E0F">
            <w:pPr>
              <w:pStyle w:val="aff0"/>
              <w:rPr>
                <w:b/>
              </w:rPr>
            </w:pPr>
            <w:r>
              <w:rPr>
                <w:b/>
              </w:rPr>
              <w:t>2033</w:t>
            </w:r>
          </w:p>
        </w:tc>
      </w:tr>
      <w:tr w:rsidR="001D762A" w:rsidRPr="001A123C" w:rsidTr="00177E0F">
        <w:tc>
          <w:tcPr>
            <w:tcW w:w="2563" w:type="dxa"/>
            <w:vMerge w:val="restart"/>
            <w:tcMar>
              <w:left w:w="11" w:type="dxa"/>
              <w:right w:w="11" w:type="dxa"/>
            </w:tcMar>
            <w:vAlign w:val="center"/>
          </w:tcPr>
          <w:p w:rsidR="001D762A" w:rsidRPr="001A123C" w:rsidRDefault="00002CAF" w:rsidP="00177E0F">
            <w:pPr>
              <w:pStyle w:val="aff0"/>
              <w:jc w:val="left"/>
              <w:rPr>
                <w:szCs w:val="20"/>
              </w:rPr>
            </w:pPr>
            <w:r w:rsidRPr="00002CAF">
              <w:rPr>
                <w:rFonts w:eastAsia="Times New Roman"/>
                <w:szCs w:val="20"/>
                <w:lang w:eastAsia="ru-RU"/>
              </w:rPr>
              <w:t>Котельная № 22 Куяново</w:t>
            </w:r>
          </w:p>
        </w:tc>
        <w:tc>
          <w:tcPr>
            <w:tcW w:w="1134" w:type="dxa"/>
            <w:shd w:val="clear" w:color="auto" w:fill="auto"/>
            <w:tcMar>
              <w:left w:w="11" w:type="dxa"/>
              <w:right w:w="11" w:type="dxa"/>
            </w:tcMar>
            <w:vAlign w:val="center"/>
          </w:tcPr>
          <w:p w:rsidR="001D762A" w:rsidRPr="001A123C" w:rsidRDefault="001D762A" w:rsidP="00177E0F">
            <w:pPr>
              <w:pStyle w:val="aff0"/>
            </w:pPr>
            <w:r w:rsidRPr="001A123C">
              <w:t>0301</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Азота диоксид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0304</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Азота 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0328</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Углерод (пигмент чёрный)</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0330</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Сера диоксид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0337</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Углерод 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2908</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Пыль неорганическая, содержащая двуокись кремния</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3749</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Пыль каменного угля</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val="restart"/>
            <w:tcMar>
              <w:left w:w="11" w:type="dxa"/>
              <w:right w:w="11" w:type="dxa"/>
            </w:tcMar>
            <w:vAlign w:val="center"/>
          </w:tcPr>
          <w:p w:rsidR="00002CAF" w:rsidRPr="00002CAF" w:rsidRDefault="00002CAF" w:rsidP="00002CAF">
            <w:pPr>
              <w:pStyle w:val="aff0"/>
              <w:jc w:val="left"/>
              <w:rPr>
                <w:szCs w:val="20"/>
              </w:rPr>
            </w:pPr>
            <w:r w:rsidRPr="00002CAF">
              <w:rPr>
                <w:szCs w:val="20"/>
              </w:rPr>
              <w:t>Котельная № 23 Березовка</w:t>
            </w:r>
          </w:p>
        </w:tc>
        <w:tc>
          <w:tcPr>
            <w:tcW w:w="1134" w:type="dxa"/>
            <w:shd w:val="clear" w:color="auto" w:fill="auto"/>
            <w:tcMar>
              <w:left w:w="11" w:type="dxa"/>
              <w:right w:w="11" w:type="dxa"/>
            </w:tcMar>
            <w:vAlign w:val="center"/>
          </w:tcPr>
          <w:p w:rsidR="001D762A" w:rsidRPr="001A123C" w:rsidRDefault="001D762A" w:rsidP="00177E0F">
            <w:pPr>
              <w:pStyle w:val="aff0"/>
            </w:pPr>
            <w:r w:rsidRPr="001A123C">
              <w:t>0301</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Азота диоксид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0304</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Азота 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0328</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Углерод (пигмент чёрный)</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0330</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Сера диоксид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0337</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Углерод оксид</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1A123C"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2908</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Пыль неорганическая, содержащая двуокись кремния</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r w:rsidR="001D762A" w:rsidRPr="00D25028" w:rsidTr="00177E0F">
        <w:tc>
          <w:tcPr>
            <w:tcW w:w="2563" w:type="dxa"/>
            <w:vMerge/>
            <w:tcMar>
              <w:left w:w="11" w:type="dxa"/>
              <w:right w:w="11" w:type="dxa"/>
            </w:tcMar>
            <w:vAlign w:val="center"/>
          </w:tcPr>
          <w:p w:rsidR="001D762A" w:rsidRPr="001A123C" w:rsidRDefault="001D762A" w:rsidP="00177E0F">
            <w:pPr>
              <w:pStyle w:val="aff0"/>
              <w:jc w:val="left"/>
              <w:rPr>
                <w:szCs w:val="20"/>
              </w:rPr>
            </w:pPr>
          </w:p>
        </w:tc>
        <w:tc>
          <w:tcPr>
            <w:tcW w:w="1134" w:type="dxa"/>
            <w:shd w:val="clear" w:color="auto" w:fill="auto"/>
            <w:tcMar>
              <w:left w:w="11" w:type="dxa"/>
              <w:right w:w="11" w:type="dxa"/>
            </w:tcMar>
            <w:vAlign w:val="center"/>
          </w:tcPr>
          <w:p w:rsidR="001D762A" w:rsidRPr="001A123C" w:rsidRDefault="001D762A" w:rsidP="00177E0F">
            <w:pPr>
              <w:pStyle w:val="aff0"/>
            </w:pPr>
            <w:r w:rsidRPr="001A123C">
              <w:t>0703</w:t>
            </w:r>
          </w:p>
        </w:tc>
        <w:tc>
          <w:tcPr>
            <w:tcW w:w="1559" w:type="dxa"/>
            <w:shd w:val="clear" w:color="auto" w:fill="auto"/>
            <w:tcMar>
              <w:left w:w="11" w:type="dxa"/>
              <w:right w:w="11" w:type="dxa"/>
            </w:tcMar>
            <w:vAlign w:val="center"/>
          </w:tcPr>
          <w:p w:rsidR="001D762A" w:rsidRPr="001A123C" w:rsidRDefault="001D762A" w:rsidP="00177E0F">
            <w:pPr>
              <w:pStyle w:val="aff0"/>
            </w:pPr>
            <w:r w:rsidRPr="001A123C">
              <w:t>Бенз(а)пирен</w:t>
            </w:r>
          </w:p>
        </w:tc>
        <w:tc>
          <w:tcPr>
            <w:tcW w:w="1169" w:type="dxa"/>
            <w:shd w:val="clear" w:color="auto" w:fill="auto"/>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69" w:type="dxa"/>
            <w:tcMar>
              <w:left w:w="11" w:type="dxa"/>
              <w:right w:w="11" w:type="dxa"/>
            </w:tcMar>
            <w:vAlign w:val="center"/>
          </w:tcPr>
          <w:p w:rsidR="001D762A" w:rsidRPr="001A123C" w:rsidRDefault="001D762A" w:rsidP="00177E0F">
            <w:pPr>
              <w:pStyle w:val="aff0"/>
            </w:pPr>
            <w:r w:rsidRPr="001A123C">
              <w:t>н/д</w:t>
            </w:r>
          </w:p>
        </w:tc>
        <w:tc>
          <w:tcPr>
            <w:tcW w:w="1170" w:type="dxa"/>
            <w:tcMar>
              <w:left w:w="11" w:type="dxa"/>
              <w:right w:w="11" w:type="dxa"/>
            </w:tcMar>
            <w:vAlign w:val="center"/>
          </w:tcPr>
          <w:p w:rsidR="001D762A" w:rsidRPr="001A123C" w:rsidRDefault="001D762A" w:rsidP="00177E0F">
            <w:pPr>
              <w:pStyle w:val="aff0"/>
            </w:pPr>
            <w:r w:rsidRPr="001A123C">
              <w:t>н/д</w:t>
            </w:r>
          </w:p>
        </w:tc>
        <w:tc>
          <w:tcPr>
            <w:tcW w:w="1135" w:type="dxa"/>
            <w:tcMar>
              <w:left w:w="11" w:type="dxa"/>
              <w:right w:w="11" w:type="dxa"/>
            </w:tcMar>
            <w:vAlign w:val="center"/>
          </w:tcPr>
          <w:p w:rsidR="001D762A" w:rsidRPr="001A123C" w:rsidRDefault="001D762A" w:rsidP="00177E0F">
            <w:pPr>
              <w:pStyle w:val="aff0"/>
            </w:pPr>
            <w:r w:rsidRPr="001A123C">
              <w:t>н/д</w:t>
            </w:r>
          </w:p>
        </w:tc>
      </w:tr>
    </w:tbl>
    <w:p w:rsidR="001D762A" w:rsidRDefault="001D762A" w:rsidP="00C025A7">
      <w:pPr>
        <w:ind w:firstLine="0"/>
        <w:jc w:val="center"/>
      </w:pPr>
    </w:p>
    <w:p w:rsidR="001D762A" w:rsidRPr="001D762A" w:rsidRDefault="001D762A" w:rsidP="00C025A7">
      <w:pPr>
        <w:ind w:firstLine="0"/>
        <w:jc w:val="center"/>
      </w:pPr>
    </w:p>
    <w:p w:rsidR="009F1F12" w:rsidRPr="002B6479" w:rsidRDefault="009F1F12" w:rsidP="00AD7824">
      <w:pPr>
        <w:pStyle w:val="3"/>
        <w:spacing w:line="240" w:lineRule="auto"/>
        <w:rPr>
          <w:i/>
          <w:highlight w:val="yellow"/>
        </w:rPr>
        <w:sectPr w:rsidR="009F1F12" w:rsidRPr="002B6479" w:rsidSect="009F1F12">
          <w:pgSz w:w="16838" w:h="11906" w:orient="landscape"/>
          <w:pgMar w:top="1418" w:right="567" w:bottom="851" w:left="567" w:header="0" w:footer="380" w:gutter="0"/>
          <w:cols w:space="708"/>
          <w:docGrid w:linePitch="360"/>
        </w:sectPr>
      </w:pPr>
      <w:bookmarkStart w:id="620" w:name="_Toc66374288"/>
    </w:p>
    <w:p w:rsidR="00AD7824" w:rsidRPr="001D762A" w:rsidRDefault="00AD7824" w:rsidP="00AD7824">
      <w:pPr>
        <w:pStyle w:val="3"/>
        <w:spacing w:line="240" w:lineRule="auto"/>
        <w:rPr>
          <w:i/>
        </w:rPr>
      </w:pPr>
      <w:bookmarkStart w:id="621" w:name="_Toc169269465"/>
      <w:r w:rsidRPr="001D762A">
        <w:rPr>
          <w:i/>
        </w:rPr>
        <w:lastRenderedPageBreak/>
        <w:t>в) прогнозные расчеты вкладов выбросов от объектов теплоснабжения, в фоновые (сводные) концентрации загрязняющих веществ на территории поселения, городского округа, города федерального значения</w:t>
      </w:r>
      <w:bookmarkEnd w:id="619"/>
      <w:bookmarkEnd w:id="620"/>
      <w:bookmarkEnd w:id="621"/>
    </w:p>
    <w:p w:rsidR="00AD7824" w:rsidRPr="002B6479" w:rsidRDefault="00AD7824" w:rsidP="00AD7824">
      <w:pPr>
        <w:rPr>
          <w:highlight w:val="yellow"/>
        </w:rPr>
      </w:pPr>
      <w:bookmarkStart w:id="622" w:name="_Toc46138540"/>
      <w:r w:rsidRPr="001D762A">
        <w:t xml:space="preserve">Прогнозные вклады выбросов от объектов теплоснабжения, в фоновые (сводные) концентрации загрязняющих веществ на территории </w:t>
      </w:r>
      <w:r w:rsidR="00CA00F6">
        <w:t>Куяновского</w:t>
      </w:r>
      <w:r w:rsidR="001D762A" w:rsidRPr="001D762A">
        <w:t xml:space="preserve"> сельско</w:t>
      </w:r>
      <w:r w:rsidR="007B0C3B">
        <w:t>го</w:t>
      </w:r>
      <w:r w:rsidR="001D762A" w:rsidRPr="001D762A">
        <w:t xml:space="preserve"> поселени</w:t>
      </w:r>
      <w:r w:rsidR="007B0C3B">
        <w:t>я</w:t>
      </w:r>
      <w:r w:rsidRPr="001D762A">
        <w:t>, отсутствуют.</w:t>
      </w:r>
    </w:p>
    <w:p w:rsidR="00AD7824" w:rsidRPr="001D762A" w:rsidRDefault="00AD7824" w:rsidP="00AD7824">
      <w:pPr>
        <w:pStyle w:val="3"/>
        <w:spacing w:line="240" w:lineRule="auto"/>
        <w:rPr>
          <w:i/>
        </w:rPr>
      </w:pPr>
      <w:bookmarkStart w:id="623" w:name="_Toc66374289"/>
      <w:bookmarkStart w:id="624" w:name="_Toc169269466"/>
      <w:r w:rsidRPr="001D762A">
        <w:rPr>
          <w:i/>
        </w:rPr>
        <w:t>г) прогнозы удельных выбросов загрязняющих веществ на выработку тепловой и электрической энергии, согласованных с требованиями к обеспечению экологической безопасности объектов теплоэнергетики, устанавливаемых в соответствии с законодательством Российской Федерации</w:t>
      </w:r>
      <w:bookmarkEnd w:id="622"/>
      <w:bookmarkEnd w:id="623"/>
      <w:bookmarkEnd w:id="624"/>
    </w:p>
    <w:p w:rsidR="00AD7824" w:rsidRPr="001D762A" w:rsidRDefault="00AD7824" w:rsidP="00AD7824">
      <w:r w:rsidRPr="001D762A">
        <w:t xml:space="preserve">На территории </w:t>
      </w:r>
      <w:r w:rsidR="00CA00F6">
        <w:t>Куяновского</w:t>
      </w:r>
      <w:r w:rsidR="00DB6E31">
        <w:t xml:space="preserve"> сельского поселения </w:t>
      </w:r>
      <w:r w:rsidRPr="001D762A">
        <w:t>отсутствуют источники комбинированной выработки электрической и тепловой энергии. Строительство таких источников не предусматривается.</w:t>
      </w:r>
    </w:p>
    <w:p w:rsidR="00AD7824" w:rsidRPr="001D762A" w:rsidRDefault="00AD7824" w:rsidP="00AD7824">
      <w:pPr>
        <w:pStyle w:val="3"/>
        <w:spacing w:line="240" w:lineRule="auto"/>
        <w:rPr>
          <w:i/>
        </w:rPr>
      </w:pPr>
      <w:bookmarkStart w:id="625" w:name="_Toc46138541"/>
      <w:bookmarkStart w:id="626" w:name="_Toc66374290"/>
      <w:bookmarkStart w:id="627" w:name="_Toc169269467"/>
      <w:r w:rsidRPr="001D762A">
        <w:rPr>
          <w:i/>
        </w:rPr>
        <w:t>д) прогнозы образования и размещения отходов сжигания топлива на сохраняемых, модернизируемых и планируемых к строительству объектах теплоснабжения</w:t>
      </w:r>
      <w:bookmarkEnd w:id="625"/>
      <w:bookmarkEnd w:id="626"/>
      <w:bookmarkEnd w:id="627"/>
    </w:p>
    <w:p w:rsidR="0039143E" w:rsidRPr="001D762A" w:rsidRDefault="0039143E" w:rsidP="0039143E">
      <w:r w:rsidRPr="001D762A">
        <w:t>Прогнозы образования и размещения отходов сжигания топлива на объектах теплоснабжения представлены в таблице 17.2.</w:t>
      </w:r>
    </w:p>
    <w:p w:rsidR="00C025A7" w:rsidRPr="002B6479" w:rsidRDefault="00C025A7" w:rsidP="0039143E">
      <w:pPr>
        <w:jc w:val="right"/>
        <w:rPr>
          <w:highlight w:val="yellow"/>
        </w:rPr>
        <w:sectPr w:rsidR="00C025A7" w:rsidRPr="002B6479" w:rsidSect="00EF2A18">
          <w:pgSz w:w="11906" w:h="16838"/>
          <w:pgMar w:top="567" w:right="851" w:bottom="567" w:left="1418" w:header="0" w:footer="381" w:gutter="0"/>
          <w:cols w:space="708"/>
          <w:docGrid w:linePitch="360"/>
        </w:sectPr>
      </w:pPr>
    </w:p>
    <w:p w:rsidR="0039143E" w:rsidRPr="001D762A" w:rsidRDefault="0039143E" w:rsidP="0039143E">
      <w:pPr>
        <w:jc w:val="right"/>
      </w:pPr>
      <w:r w:rsidRPr="001D762A">
        <w:lastRenderedPageBreak/>
        <w:t>Таблица 17.2</w:t>
      </w:r>
    </w:p>
    <w:p w:rsidR="0039143E" w:rsidRPr="001D762A" w:rsidRDefault="0039143E" w:rsidP="0039143E">
      <w:pPr>
        <w:ind w:firstLine="0"/>
        <w:jc w:val="center"/>
      </w:pPr>
      <w:r w:rsidRPr="001D762A">
        <w:t>Прогнозы образования и размещения отходов сжигания топлива на котельных</w:t>
      </w: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3119"/>
        <w:gridCol w:w="1098"/>
        <w:gridCol w:w="1099"/>
        <w:gridCol w:w="1098"/>
        <w:gridCol w:w="1099"/>
        <w:gridCol w:w="1098"/>
        <w:gridCol w:w="1099"/>
        <w:gridCol w:w="1098"/>
        <w:gridCol w:w="1099"/>
        <w:gridCol w:w="1376"/>
      </w:tblGrid>
      <w:tr w:rsidR="00C025A7" w:rsidRPr="00AF494B" w:rsidTr="00C025A7">
        <w:trPr>
          <w:tblHeader/>
        </w:trPr>
        <w:tc>
          <w:tcPr>
            <w:tcW w:w="2421" w:type="dxa"/>
            <w:tcMar>
              <w:left w:w="11" w:type="dxa"/>
              <w:right w:w="11" w:type="dxa"/>
            </w:tcMar>
            <w:vAlign w:val="center"/>
          </w:tcPr>
          <w:p w:rsidR="00C025A7" w:rsidRPr="00AF494B" w:rsidRDefault="00C025A7" w:rsidP="0039143E">
            <w:pPr>
              <w:pStyle w:val="aff0"/>
              <w:keepNext/>
              <w:rPr>
                <w:b/>
              </w:rPr>
            </w:pPr>
            <w:r w:rsidRPr="00AF494B">
              <w:rPr>
                <w:b/>
                <w:szCs w:val="20"/>
              </w:rPr>
              <w:t>Источник тепловой энергии (мощности)</w:t>
            </w:r>
          </w:p>
        </w:tc>
        <w:tc>
          <w:tcPr>
            <w:tcW w:w="3119" w:type="dxa"/>
            <w:tcMar>
              <w:left w:w="11" w:type="dxa"/>
              <w:right w:w="11" w:type="dxa"/>
            </w:tcMar>
            <w:vAlign w:val="center"/>
          </w:tcPr>
          <w:p w:rsidR="00C025A7" w:rsidRPr="00AF494B" w:rsidRDefault="00C025A7" w:rsidP="0039143E">
            <w:pPr>
              <w:pStyle w:val="aff0"/>
              <w:keepNext/>
              <w:rPr>
                <w:b/>
              </w:rPr>
            </w:pPr>
            <w:r w:rsidRPr="00AF494B">
              <w:rPr>
                <w:b/>
              </w:rPr>
              <w:t>Показатель</w:t>
            </w:r>
          </w:p>
        </w:tc>
        <w:tc>
          <w:tcPr>
            <w:tcW w:w="1098" w:type="dxa"/>
            <w:tcMar>
              <w:left w:w="11" w:type="dxa"/>
              <w:right w:w="11" w:type="dxa"/>
            </w:tcMar>
            <w:vAlign w:val="center"/>
          </w:tcPr>
          <w:p w:rsidR="00C025A7" w:rsidRPr="00AF494B" w:rsidRDefault="00C025A7" w:rsidP="00C82EB9">
            <w:pPr>
              <w:pStyle w:val="aff0"/>
              <w:rPr>
                <w:b/>
              </w:rPr>
            </w:pPr>
            <w:r w:rsidRPr="00AF494B">
              <w:rPr>
                <w:b/>
              </w:rPr>
              <w:t>2023</w:t>
            </w:r>
          </w:p>
        </w:tc>
        <w:tc>
          <w:tcPr>
            <w:tcW w:w="1099" w:type="dxa"/>
            <w:tcMar>
              <w:left w:w="11" w:type="dxa"/>
              <w:right w:w="11" w:type="dxa"/>
            </w:tcMar>
            <w:vAlign w:val="center"/>
          </w:tcPr>
          <w:p w:rsidR="00C025A7" w:rsidRPr="00AF494B" w:rsidRDefault="00C025A7" w:rsidP="00C82EB9">
            <w:pPr>
              <w:pStyle w:val="aff0"/>
              <w:rPr>
                <w:b/>
              </w:rPr>
            </w:pPr>
            <w:r w:rsidRPr="00AF494B">
              <w:rPr>
                <w:b/>
              </w:rPr>
              <w:t>2024</w:t>
            </w:r>
          </w:p>
        </w:tc>
        <w:tc>
          <w:tcPr>
            <w:tcW w:w="1098" w:type="dxa"/>
            <w:tcMar>
              <w:left w:w="11" w:type="dxa"/>
              <w:right w:w="11" w:type="dxa"/>
            </w:tcMar>
            <w:vAlign w:val="center"/>
          </w:tcPr>
          <w:p w:rsidR="00C025A7" w:rsidRPr="00AF494B" w:rsidRDefault="00C025A7" w:rsidP="00C82EB9">
            <w:pPr>
              <w:pStyle w:val="aff0"/>
              <w:rPr>
                <w:b/>
              </w:rPr>
            </w:pPr>
            <w:r w:rsidRPr="00AF494B">
              <w:rPr>
                <w:b/>
              </w:rPr>
              <w:t>2025</w:t>
            </w:r>
          </w:p>
        </w:tc>
        <w:tc>
          <w:tcPr>
            <w:tcW w:w="1099" w:type="dxa"/>
            <w:tcMar>
              <w:left w:w="11" w:type="dxa"/>
              <w:right w:w="11" w:type="dxa"/>
            </w:tcMar>
            <w:vAlign w:val="center"/>
          </w:tcPr>
          <w:p w:rsidR="00C025A7" w:rsidRPr="00AF494B" w:rsidRDefault="00C025A7" w:rsidP="00C82EB9">
            <w:pPr>
              <w:pStyle w:val="aff0"/>
              <w:rPr>
                <w:b/>
              </w:rPr>
            </w:pPr>
            <w:r w:rsidRPr="00AF494B">
              <w:rPr>
                <w:b/>
              </w:rPr>
              <w:t>2026</w:t>
            </w:r>
          </w:p>
        </w:tc>
        <w:tc>
          <w:tcPr>
            <w:tcW w:w="1098" w:type="dxa"/>
            <w:tcMar>
              <w:left w:w="11" w:type="dxa"/>
              <w:right w:w="11" w:type="dxa"/>
            </w:tcMar>
            <w:vAlign w:val="center"/>
          </w:tcPr>
          <w:p w:rsidR="00C025A7" w:rsidRPr="00AF494B" w:rsidRDefault="00C025A7" w:rsidP="00C82EB9">
            <w:pPr>
              <w:pStyle w:val="aff0"/>
              <w:rPr>
                <w:b/>
              </w:rPr>
            </w:pPr>
            <w:r w:rsidRPr="00AF494B">
              <w:rPr>
                <w:b/>
              </w:rPr>
              <w:t>2027</w:t>
            </w:r>
          </w:p>
        </w:tc>
        <w:tc>
          <w:tcPr>
            <w:tcW w:w="1099" w:type="dxa"/>
            <w:tcMar>
              <w:left w:w="11" w:type="dxa"/>
              <w:right w:w="11" w:type="dxa"/>
            </w:tcMar>
            <w:vAlign w:val="center"/>
          </w:tcPr>
          <w:p w:rsidR="00C025A7" w:rsidRPr="00AF494B" w:rsidRDefault="00C025A7" w:rsidP="00C82EB9">
            <w:pPr>
              <w:pStyle w:val="aff0"/>
              <w:rPr>
                <w:b/>
              </w:rPr>
            </w:pPr>
            <w:r w:rsidRPr="00AF494B">
              <w:rPr>
                <w:b/>
              </w:rPr>
              <w:t>2028</w:t>
            </w:r>
          </w:p>
        </w:tc>
        <w:tc>
          <w:tcPr>
            <w:tcW w:w="1098" w:type="dxa"/>
            <w:tcMar>
              <w:left w:w="11" w:type="dxa"/>
              <w:right w:w="11" w:type="dxa"/>
            </w:tcMar>
            <w:vAlign w:val="center"/>
          </w:tcPr>
          <w:p w:rsidR="00C025A7" w:rsidRPr="00AF494B" w:rsidRDefault="00C025A7" w:rsidP="00C82EB9">
            <w:pPr>
              <w:pStyle w:val="aff0"/>
              <w:rPr>
                <w:b/>
              </w:rPr>
            </w:pPr>
            <w:r w:rsidRPr="00AF494B">
              <w:rPr>
                <w:b/>
              </w:rPr>
              <w:t>2029</w:t>
            </w:r>
          </w:p>
        </w:tc>
        <w:tc>
          <w:tcPr>
            <w:tcW w:w="1099" w:type="dxa"/>
            <w:vAlign w:val="center"/>
          </w:tcPr>
          <w:p w:rsidR="00C025A7" w:rsidRPr="00AF494B" w:rsidRDefault="00C025A7" w:rsidP="00C82EB9">
            <w:pPr>
              <w:pStyle w:val="aff0"/>
              <w:rPr>
                <w:b/>
              </w:rPr>
            </w:pPr>
            <w:r w:rsidRPr="00AF494B">
              <w:rPr>
                <w:b/>
              </w:rPr>
              <w:t>2030</w:t>
            </w:r>
          </w:p>
        </w:tc>
        <w:tc>
          <w:tcPr>
            <w:tcW w:w="1376" w:type="dxa"/>
            <w:vAlign w:val="center"/>
          </w:tcPr>
          <w:p w:rsidR="00C025A7" w:rsidRPr="00AF494B" w:rsidRDefault="00C025A7" w:rsidP="001D762A">
            <w:pPr>
              <w:pStyle w:val="aff0"/>
              <w:rPr>
                <w:b/>
              </w:rPr>
            </w:pPr>
            <w:r w:rsidRPr="00AF494B">
              <w:rPr>
                <w:b/>
              </w:rPr>
              <w:t>2031-20</w:t>
            </w:r>
            <w:r w:rsidR="001D762A" w:rsidRPr="00AF494B">
              <w:rPr>
                <w:b/>
              </w:rPr>
              <w:t>40</w:t>
            </w:r>
          </w:p>
        </w:tc>
      </w:tr>
      <w:tr w:rsidR="001F721B" w:rsidRPr="00AF494B" w:rsidTr="00C025A7">
        <w:trPr>
          <w:trHeight w:val="77"/>
        </w:trPr>
        <w:tc>
          <w:tcPr>
            <w:tcW w:w="2421" w:type="dxa"/>
            <w:vMerge w:val="restart"/>
            <w:tcMar>
              <w:left w:w="11" w:type="dxa"/>
              <w:right w:w="11" w:type="dxa"/>
            </w:tcMar>
            <w:vAlign w:val="center"/>
          </w:tcPr>
          <w:p w:rsidR="001F721B" w:rsidRPr="00AF494B" w:rsidRDefault="001F721B" w:rsidP="001F721B">
            <w:pPr>
              <w:ind w:firstLine="0"/>
              <w:jc w:val="left"/>
              <w:rPr>
                <w:sz w:val="20"/>
                <w:szCs w:val="20"/>
              </w:rPr>
            </w:pPr>
            <w:r>
              <w:rPr>
                <w:color w:val="000000"/>
                <w:sz w:val="20"/>
                <w:szCs w:val="20"/>
              </w:rPr>
              <w:t>Котельная № 22 Куяново</w:t>
            </w:r>
          </w:p>
        </w:tc>
        <w:tc>
          <w:tcPr>
            <w:tcW w:w="3119" w:type="dxa"/>
            <w:tcMar>
              <w:left w:w="11" w:type="dxa"/>
              <w:right w:w="11" w:type="dxa"/>
            </w:tcMar>
            <w:vAlign w:val="center"/>
          </w:tcPr>
          <w:p w:rsidR="001F721B" w:rsidRPr="00AF494B" w:rsidRDefault="001F721B" w:rsidP="001F721B">
            <w:pPr>
              <w:pStyle w:val="aff0"/>
              <w:jc w:val="left"/>
            </w:pPr>
            <w:r w:rsidRPr="00AF494B">
              <w:t>Объем (масса) образования отходов сжигания топлива</w:t>
            </w:r>
          </w:p>
        </w:tc>
        <w:tc>
          <w:tcPr>
            <w:tcW w:w="1098"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9"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8" w:type="dxa"/>
            <w:tcMar>
              <w:left w:w="11" w:type="dxa"/>
              <w:right w:w="11" w:type="dxa"/>
            </w:tcMar>
            <w:vAlign w:val="center"/>
          </w:tcPr>
          <w:p w:rsidR="001F721B" w:rsidRPr="00AF494B" w:rsidRDefault="001F721B" w:rsidP="001F721B">
            <w:pPr>
              <w:pStyle w:val="aff0"/>
            </w:pPr>
            <w:r w:rsidRPr="00AF494B">
              <w:t>н/д</w:t>
            </w:r>
          </w:p>
        </w:tc>
        <w:tc>
          <w:tcPr>
            <w:tcW w:w="1099" w:type="dxa"/>
            <w:tcMar>
              <w:left w:w="11" w:type="dxa"/>
              <w:right w:w="11" w:type="dxa"/>
            </w:tcMar>
            <w:vAlign w:val="center"/>
          </w:tcPr>
          <w:p w:rsidR="001F721B" w:rsidRPr="00AF494B" w:rsidRDefault="001F721B" w:rsidP="001F721B">
            <w:pPr>
              <w:pStyle w:val="aff0"/>
            </w:pPr>
            <w:r w:rsidRPr="00AF494B">
              <w:t>н/д</w:t>
            </w:r>
          </w:p>
        </w:tc>
        <w:tc>
          <w:tcPr>
            <w:tcW w:w="1098" w:type="dxa"/>
            <w:tcMar>
              <w:left w:w="11" w:type="dxa"/>
              <w:right w:w="11" w:type="dxa"/>
            </w:tcMar>
            <w:vAlign w:val="center"/>
          </w:tcPr>
          <w:p w:rsidR="001F721B" w:rsidRPr="00AF494B" w:rsidRDefault="001F721B" w:rsidP="001F721B">
            <w:pPr>
              <w:pStyle w:val="aff0"/>
            </w:pPr>
            <w:r w:rsidRPr="00AF494B">
              <w:t>н/д</w:t>
            </w:r>
          </w:p>
        </w:tc>
        <w:tc>
          <w:tcPr>
            <w:tcW w:w="1099" w:type="dxa"/>
            <w:tcMar>
              <w:left w:w="11" w:type="dxa"/>
              <w:right w:w="11" w:type="dxa"/>
            </w:tcMar>
            <w:vAlign w:val="center"/>
          </w:tcPr>
          <w:p w:rsidR="001F721B" w:rsidRPr="00AF494B" w:rsidRDefault="001F721B" w:rsidP="001F721B">
            <w:pPr>
              <w:pStyle w:val="aff0"/>
            </w:pPr>
            <w:r w:rsidRPr="00AF494B">
              <w:t>н/д</w:t>
            </w:r>
          </w:p>
        </w:tc>
        <w:tc>
          <w:tcPr>
            <w:tcW w:w="1098" w:type="dxa"/>
            <w:tcMar>
              <w:left w:w="11" w:type="dxa"/>
              <w:right w:w="11" w:type="dxa"/>
            </w:tcMar>
            <w:vAlign w:val="center"/>
          </w:tcPr>
          <w:p w:rsidR="001F721B" w:rsidRPr="00AF494B" w:rsidRDefault="001F721B" w:rsidP="001F721B">
            <w:pPr>
              <w:pStyle w:val="aff0"/>
            </w:pPr>
            <w:r w:rsidRPr="00AF494B">
              <w:t>н/д</w:t>
            </w:r>
          </w:p>
        </w:tc>
        <w:tc>
          <w:tcPr>
            <w:tcW w:w="1099" w:type="dxa"/>
            <w:vAlign w:val="center"/>
          </w:tcPr>
          <w:p w:rsidR="001F721B" w:rsidRPr="00AF494B" w:rsidRDefault="001F721B" w:rsidP="001F721B">
            <w:pPr>
              <w:pStyle w:val="aff0"/>
            </w:pPr>
            <w:r w:rsidRPr="00AF494B">
              <w:t>н/д</w:t>
            </w:r>
          </w:p>
        </w:tc>
        <w:tc>
          <w:tcPr>
            <w:tcW w:w="1376" w:type="dxa"/>
            <w:vAlign w:val="center"/>
          </w:tcPr>
          <w:p w:rsidR="001F721B" w:rsidRPr="00AF494B" w:rsidRDefault="001F721B" w:rsidP="001F721B">
            <w:pPr>
              <w:pStyle w:val="aff0"/>
            </w:pPr>
            <w:r w:rsidRPr="00AF494B">
              <w:t>н/д</w:t>
            </w:r>
          </w:p>
        </w:tc>
      </w:tr>
      <w:tr w:rsidR="001F721B" w:rsidRPr="00AF494B" w:rsidTr="00C82EB9">
        <w:trPr>
          <w:trHeight w:val="77"/>
        </w:trPr>
        <w:tc>
          <w:tcPr>
            <w:tcW w:w="2421" w:type="dxa"/>
            <w:vMerge/>
            <w:tcMar>
              <w:left w:w="11" w:type="dxa"/>
              <w:right w:w="11" w:type="dxa"/>
            </w:tcMar>
            <w:vAlign w:val="center"/>
          </w:tcPr>
          <w:p w:rsidR="001F721B" w:rsidRPr="00AF494B" w:rsidRDefault="001F721B" w:rsidP="001F721B">
            <w:pPr>
              <w:pStyle w:val="aff0"/>
            </w:pPr>
          </w:p>
        </w:tc>
        <w:tc>
          <w:tcPr>
            <w:tcW w:w="3119" w:type="dxa"/>
            <w:tcMar>
              <w:left w:w="11" w:type="dxa"/>
              <w:right w:w="11" w:type="dxa"/>
            </w:tcMar>
            <w:vAlign w:val="center"/>
          </w:tcPr>
          <w:p w:rsidR="001F721B" w:rsidRPr="00AF494B" w:rsidRDefault="001F721B" w:rsidP="001F721B">
            <w:pPr>
              <w:pStyle w:val="aff0"/>
              <w:jc w:val="left"/>
            </w:pPr>
            <w:r w:rsidRPr="00AF494B">
              <w:t>Размещение отходов сжигания топлива</w:t>
            </w:r>
          </w:p>
        </w:tc>
        <w:tc>
          <w:tcPr>
            <w:tcW w:w="10164" w:type="dxa"/>
            <w:gridSpan w:val="9"/>
            <w:shd w:val="clear" w:color="auto" w:fill="auto"/>
            <w:tcMar>
              <w:left w:w="11" w:type="dxa"/>
              <w:right w:w="11" w:type="dxa"/>
            </w:tcMar>
            <w:vAlign w:val="center"/>
          </w:tcPr>
          <w:p w:rsidR="001F721B" w:rsidRPr="00AF494B" w:rsidRDefault="001F721B" w:rsidP="001F721B">
            <w:pPr>
              <w:pStyle w:val="aff0"/>
            </w:pPr>
            <w:r w:rsidRPr="00AF494B">
              <w:t>н/д</w:t>
            </w:r>
          </w:p>
        </w:tc>
      </w:tr>
      <w:tr w:rsidR="001F721B" w:rsidRPr="00AF494B" w:rsidTr="00C025A7">
        <w:trPr>
          <w:trHeight w:val="77"/>
        </w:trPr>
        <w:tc>
          <w:tcPr>
            <w:tcW w:w="2421" w:type="dxa"/>
            <w:vMerge w:val="restart"/>
            <w:tcMar>
              <w:left w:w="11" w:type="dxa"/>
              <w:right w:w="11" w:type="dxa"/>
            </w:tcMar>
            <w:vAlign w:val="center"/>
          </w:tcPr>
          <w:p w:rsidR="001F721B" w:rsidRPr="00AF494B" w:rsidRDefault="001F721B" w:rsidP="001F721B">
            <w:pPr>
              <w:ind w:firstLine="0"/>
              <w:jc w:val="left"/>
              <w:rPr>
                <w:sz w:val="20"/>
                <w:szCs w:val="20"/>
              </w:rPr>
            </w:pPr>
            <w:r w:rsidRPr="001F721B">
              <w:rPr>
                <w:color w:val="000000"/>
                <w:sz w:val="20"/>
                <w:szCs w:val="20"/>
              </w:rPr>
              <w:t>Котельная № 23 Березовка</w:t>
            </w:r>
          </w:p>
        </w:tc>
        <w:tc>
          <w:tcPr>
            <w:tcW w:w="3119" w:type="dxa"/>
            <w:tcMar>
              <w:left w:w="11" w:type="dxa"/>
              <w:right w:w="11" w:type="dxa"/>
            </w:tcMar>
            <w:vAlign w:val="center"/>
          </w:tcPr>
          <w:p w:rsidR="001F721B" w:rsidRPr="00AF494B" w:rsidRDefault="001F721B" w:rsidP="001F721B">
            <w:pPr>
              <w:pStyle w:val="aff0"/>
              <w:jc w:val="left"/>
            </w:pPr>
            <w:r w:rsidRPr="00AF494B">
              <w:t>Объем (масса) образования отходов сжигания топлива</w:t>
            </w:r>
          </w:p>
        </w:tc>
        <w:tc>
          <w:tcPr>
            <w:tcW w:w="1098"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9"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8" w:type="dxa"/>
            <w:tcMar>
              <w:left w:w="11" w:type="dxa"/>
              <w:right w:w="11" w:type="dxa"/>
            </w:tcMar>
            <w:vAlign w:val="center"/>
          </w:tcPr>
          <w:p w:rsidR="001F721B" w:rsidRPr="00AF494B" w:rsidRDefault="001F721B" w:rsidP="001F721B">
            <w:pPr>
              <w:pStyle w:val="aff0"/>
            </w:pPr>
            <w:r w:rsidRPr="00AF494B">
              <w:t>н/д</w:t>
            </w:r>
          </w:p>
        </w:tc>
        <w:tc>
          <w:tcPr>
            <w:tcW w:w="1099"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8"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9" w:type="dxa"/>
            <w:tcMar>
              <w:left w:w="11" w:type="dxa"/>
              <w:right w:w="11" w:type="dxa"/>
            </w:tcMar>
            <w:vAlign w:val="center"/>
          </w:tcPr>
          <w:p w:rsidR="001F721B" w:rsidRPr="00AF494B" w:rsidRDefault="001F721B" w:rsidP="001F721B">
            <w:pPr>
              <w:pStyle w:val="aff0"/>
            </w:pPr>
            <w:r w:rsidRPr="00AF494B">
              <w:t>н/д</w:t>
            </w:r>
          </w:p>
        </w:tc>
        <w:tc>
          <w:tcPr>
            <w:tcW w:w="1098" w:type="dxa"/>
            <w:shd w:val="clear" w:color="auto" w:fill="auto"/>
            <w:tcMar>
              <w:left w:w="11" w:type="dxa"/>
              <w:right w:w="11" w:type="dxa"/>
            </w:tcMar>
            <w:vAlign w:val="center"/>
          </w:tcPr>
          <w:p w:rsidR="001F721B" w:rsidRPr="00AF494B" w:rsidRDefault="001F721B" w:rsidP="001F721B">
            <w:pPr>
              <w:pStyle w:val="aff0"/>
            </w:pPr>
            <w:r w:rsidRPr="00AF494B">
              <w:t>н/д</w:t>
            </w:r>
          </w:p>
        </w:tc>
        <w:tc>
          <w:tcPr>
            <w:tcW w:w="1099" w:type="dxa"/>
            <w:vAlign w:val="center"/>
          </w:tcPr>
          <w:p w:rsidR="001F721B" w:rsidRPr="00AF494B" w:rsidRDefault="001F721B" w:rsidP="001F721B">
            <w:pPr>
              <w:pStyle w:val="aff0"/>
            </w:pPr>
            <w:r w:rsidRPr="00AF494B">
              <w:t>н/д</w:t>
            </w:r>
          </w:p>
        </w:tc>
        <w:tc>
          <w:tcPr>
            <w:tcW w:w="1376" w:type="dxa"/>
            <w:vAlign w:val="center"/>
          </w:tcPr>
          <w:p w:rsidR="001F721B" w:rsidRPr="00AF494B" w:rsidRDefault="001F721B" w:rsidP="001F721B">
            <w:pPr>
              <w:pStyle w:val="aff0"/>
            </w:pPr>
            <w:r w:rsidRPr="00AF494B">
              <w:t>н/д</w:t>
            </w:r>
          </w:p>
        </w:tc>
      </w:tr>
      <w:tr w:rsidR="00C025A7" w:rsidRPr="002B6479" w:rsidTr="00C82EB9">
        <w:trPr>
          <w:trHeight w:val="77"/>
        </w:trPr>
        <w:tc>
          <w:tcPr>
            <w:tcW w:w="2421" w:type="dxa"/>
            <w:vMerge/>
            <w:tcMar>
              <w:left w:w="11" w:type="dxa"/>
              <w:right w:w="11" w:type="dxa"/>
            </w:tcMar>
            <w:vAlign w:val="center"/>
          </w:tcPr>
          <w:p w:rsidR="00C025A7" w:rsidRPr="00AF494B" w:rsidRDefault="00C025A7" w:rsidP="0039143E">
            <w:pPr>
              <w:pStyle w:val="aff0"/>
            </w:pPr>
          </w:p>
        </w:tc>
        <w:tc>
          <w:tcPr>
            <w:tcW w:w="3119" w:type="dxa"/>
            <w:tcMar>
              <w:left w:w="11" w:type="dxa"/>
              <w:right w:w="11" w:type="dxa"/>
            </w:tcMar>
            <w:vAlign w:val="center"/>
          </w:tcPr>
          <w:p w:rsidR="00C025A7" w:rsidRPr="00AF494B" w:rsidRDefault="00C025A7" w:rsidP="0039143E">
            <w:pPr>
              <w:pStyle w:val="aff0"/>
              <w:jc w:val="left"/>
            </w:pPr>
            <w:r w:rsidRPr="00AF494B">
              <w:t>Размещение отходов сжигания топлива</w:t>
            </w:r>
          </w:p>
        </w:tc>
        <w:tc>
          <w:tcPr>
            <w:tcW w:w="10164" w:type="dxa"/>
            <w:gridSpan w:val="9"/>
            <w:shd w:val="clear" w:color="auto" w:fill="auto"/>
            <w:tcMar>
              <w:left w:w="11" w:type="dxa"/>
              <w:right w:w="11" w:type="dxa"/>
            </w:tcMar>
            <w:vAlign w:val="center"/>
          </w:tcPr>
          <w:p w:rsidR="00C025A7" w:rsidRPr="00AF494B" w:rsidRDefault="00AF494B" w:rsidP="00C025A7">
            <w:pPr>
              <w:pStyle w:val="aff0"/>
            </w:pPr>
            <w:r w:rsidRPr="00AF494B">
              <w:t>н/д</w:t>
            </w:r>
          </w:p>
        </w:tc>
      </w:tr>
    </w:tbl>
    <w:p w:rsidR="000649A7" w:rsidRPr="002B6479" w:rsidRDefault="000649A7" w:rsidP="00AD762E">
      <w:pPr>
        <w:rPr>
          <w:highlight w:val="yellow"/>
        </w:rPr>
      </w:pPr>
    </w:p>
    <w:p w:rsidR="000649A7" w:rsidRPr="002B6479" w:rsidRDefault="000649A7" w:rsidP="00AD762E">
      <w:pPr>
        <w:rPr>
          <w:highlight w:val="yellow"/>
        </w:rPr>
      </w:pPr>
    </w:p>
    <w:p w:rsidR="000649A7" w:rsidRPr="002B6479" w:rsidRDefault="000649A7" w:rsidP="00AD762E">
      <w:pPr>
        <w:rPr>
          <w:highlight w:val="yellow"/>
        </w:rPr>
        <w:sectPr w:rsidR="000649A7" w:rsidRPr="002B6479" w:rsidSect="00C025A7">
          <w:pgSz w:w="16838" w:h="11906" w:orient="landscape"/>
          <w:pgMar w:top="1418" w:right="567" w:bottom="851" w:left="567" w:header="0" w:footer="380" w:gutter="0"/>
          <w:cols w:space="708"/>
          <w:docGrid w:linePitch="360"/>
        </w:sectPr>
      </w:pPr>
    </w:p>
    <w:p w:rsidR="000451E3" w:rsidRPr="00030D2B" w:rsidRDefault="000451E3" w:rsidP="000451E3">
      <w:pPr>
        <w:pStyle w:val="1"/>
      </w:pPr>
      <w:bookmarkStart w:id="628" w:name="_Toc130284783"/>
      <w:bookmarkStart w:id="629" w:name="_Toc169269468"/>
      <w:r w:rsidRPr="00030D2B">
        <w:lastRenderedPageBreak/>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628"/>
      <w:bookmarkEnd w:id="629"/>
    </w:p>
    <w:p w:rsidR="003C646C" w:rsidRPr="00030D2B" w:rsidRDefault="003C646C" w:rsidP="003C646C">
      <w:r w:rsidRPr="00030D2B">
        <w:t>Перечень возможных аварийных ситуаций, их описание, типовые действия при ликвидации последствий аварийных ситуаций представлен в таблице 18.1.</w:t>
      </w:r>
    </w:p>
    <w:p w:rsidR="003C646C" w:rsidRPr="00030D2B" w:rsidRDefault="003C646C" w:rsidP="003C646C">
      <w:pPr>
        <w:jc w:val="right"/>
      </w:pPr>
      <w:r w:rsidRPr="00030D2B">
        <w:t>Таблица 18.1</w:t>
      </w:r>
    </w:p>
    <w:p w:rsidR="003C646C" w:rsidRPr="002B6479" w:rsidRDefault="003C646C" w:rsidP="000451E3">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7"/>
        <w:gridCol w:w="6789"/>
      </w:tblGrid>
      <w:tr w:rsidR="000E41B4" w:rsidRPr="00275DC4" w:rsidTr="00FA4D48">
        <w:trPr>
          <w:trHeight w:val="558"/>
        </w:trPr>
        <w:tc>
          <w:tcPr>
            <w:tcW w:w="2507" w:type="dxa"/>
            <w:tcBorders>
              <w:top w:val="single" w:sz="4" w:space="0" w:color="auto"/>
              <w:left w:val="single" w:sz="4" w:space="0" w:color="auto"/>
              <w:bottom w:val="single" w:sz="4" w:space="0" w:color="auto"/>
              <w:right w:val="single" w:sz="4" w:space="0" w:color="auto"/>
            </w:tcBorders>
            <w:vAlign w:val="center"/>
            <w:hideMark/>
          </w:tcPr>
          <w:p w:rsidR="000E41B4" w:rsidRPr="00275DC4" w:rsidRDefault="000E41B4" w:rsidP="00FA4D48">
            <w:pPr>
              <w:pStyle w:val="aff5"/>
              <w:rPr>
                <w:b/>
                <w:snapToGrid w:val="0"/>
              </w:rPr>
            </w:pPr>
            <w:r w:rsidRPr="00275DC4">
              <w:rPr>
                <w:b/>
                <w:snapToGrid w:val="0"/>
              </w:rPr>
              <w:t>Место и вид инцидента</w:t>
            </w:r>
          </w:p>
        </w:tc>
        <w:tc>
          <w:tcPr>
            <w:tcW w:w="6789" w:type="dxa"/>
            <w:tcBorders>
              <w:top w:val="single" w:sz="4" w:space="0" w:color="auto"/>
              <w:left w:val="single" w:sz="4" w:space="0" w:color="auto"/>
              <w:bottom w:val="single" w:sz="4" w:space="0" w:color="auto"/>
              <w:right w:val="single" w:sz="4" w:space="0" w:color="auto"/>
            </w:tcBorders>
            <w:vAlign w:val="center"/>
            <w:hideMark/>
          </w:tcPr>
          <w:p w:rsidR="000E41B4" w:rsidRPr="00275DC4" w:rsidRDefault="000E41B4" w:rsidP="00FA4D48">
            <w:pPr>
              <w:pStyle w:val="aff5"/>
              <w:rPr>
                <w:b/>
                <w:snapToGrid w:val="0"/>
              </w:rPr>
            </w:pPr>
            <w:r w:rsidRPr="00275DC4">
              <w:rPr>
                <w:b/>
                <w:snapToGrid w:val="0"/>
              </w:rPr>
              <w:t>Последовательность выполнения операций</w:t>
            </w:r>
          </w:p>
          <w:p w:rsidR="000E41B4" w:rsidRPr="00275DC4" w:rsidRDefault="000E41B4" w:rsidP="00FA4D48">
            <w:pPr>
              <w:pStyle w:val="aff5"/>
              <w:rPr>
                <w:b/>
                <w:snapToGrid w:val="0"/>
              </w:rPr>
            </w:pPr>
            <w:r w:rsidRPr="00275DC4">
              <w:rPr>
                <w:b/>
                <w:snapToGrid w:val="0"/>
              </w:rPr>
              <w:t>по ликвидации аварий</w:t>
            </w:r>
          </w:p>
        </w:tc>
      </w:tr>
      <w:tr w:rsidR="000E41B4" w:rsidRPr="00275DC4" w:rsidTr="00FA4D48">
        <w:trPr>
          <w:trHeight w:val="225"/>
        </w:trPr>
        <w:tc>
          <w:tcPr>
            <w:tcW w:w="2507"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rPr>
                <w:b/>
                <w:snapToGrid w:val="0"/>
              </w:rPr>
            </w:pPr>
            <w:r w:rsidRPr="00275DC4">
              <w:rPr>
                <w:b/>
                <w:snapToGrid w:val="0"/>
              </w:rPr>
              <w:t>1</w:t>
            </w:r>
          </w:p>
        </w:tc>
        <w:tc>
          <w:tcPr>
            <w:tcW w:w="6789"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rPr>
                <w:b/>
                <w:snapToGrid w:val="0"/>
              </w:rPr>
            </w:pPr>
            <w:r w:rsidRPr="00275DC4">
              <w:rPr>
                <w:b/>
                <w:snapToGrid w:val="0"/>
              </w:rPr>
              <w:t>2</w:t>
            </w:r>
          </w:p>
        </w:tc>
      </w:tr>
      <w:tr w:rsidR="000E41B4" w:rsidRPr="00275DC4" w:rsidTr="00FA4D48">
        <w:trPr>
          <w:trHeight w:val="352"/>
        </w:trPr>
        <w:tc>
          <w:tcPr>
            <w:tcW w:w="2507"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c>
          <w:tcPr>
            <w:tcW w:w="6789"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r>
      <w:tr w:rsidR="000E41B4" w:rsidRPr="00275DC4" w:rsidTr="00FA4D48">
        <w:trPr>
          <w:trHeight w:val="285"/>
        </w:trPr>
        <w:tc>
          <w:tcPr>
            <w:tcW w:w="2507"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c>
          <w:tcPr>
            <w:tcW w:w="6789"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r>
      <w:tr w:rsidR="000E41B4" w:rsidRPr="00275DC4" w:rsidTr="00FA4D48">
        <w:trPr>
          <w:trHeight w:val="261"/>
        </w:trPr>
        <w:tc>
          <w:tcPr>
            <w:tcW w:w="2507"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c>
          <w:tcPr>
            <w:tcW w:w="6789"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r>
      <w:tr w:rsidR="000E41B4" w:rsidRPr="00117D78" w:rsidTr="00FA4D48">
        <w:trPr>
          <w:trHeight w:val="279"/>
        </w:trPr>
        <w:tc>
          <w:tcPr>
            <w:tcW w:w="2507" w:type="dxa"/>
            <w:tcBorders>
              <w:top w:val="single" w:sz="4" w:space="0" w:color="auto"/>
              <w:left w:val="single" w:sz="4" w:space="0" w:color="auto"/>
              <w:bottom w:val="single" w:sz="4" w:space="0" w:color="auto"/>
              <w:right w:val="single" w:sz="4" w:space="0" w:color="auto"/>
            </w:tcBorders>
          </w:tcPr>
          <w:p w:rsidR="000E41B4" w:rsidRPr="00275DC4" w:rsidRDefault="000E41B4" w:rsidP="00FA4D48">
            <w:pPr>
              <w:pStyle w:val="aff5"/>
              <w:jc w:val="both"/>
              <w:rPr>
                <w:snapToGrid w:val="0"/>
              </w:rPr>
            </w:pPr>
          </w:p>
        </w:tc>
        <w:tc>
          <w:tcPr>
            <w:tcW w:w="6789"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bl>
    <w:p w:rsidR="003C646C" w:rsidRDefault="003C646C" w:rsidP="00AD762E">
      <w:pPr>
        <w:rPr>
          <w:highlight w:val="yellow"/>
        </w:rPr>
      </w:pPr>
    </w:p>
    <w:p w:rsidR="000E41B4" w:rsidRPr="00275DC4" w:rsidRDefault="000E41B4" w:rsidP="000E41B4">
      <w:pPr>
        <w:tabs>
          <w:tab w:val="left" w:pos="9356"/>
        </w:tabs>
        <w:suppressAutoHyphens/>
        <w:spacing w:after="200" w:line="240" w:lineRule="auto"/>
        <w:ind w:right="139"/>
        <w:contextualSpacing/>
        <w:rPr>
          <w:bCs/>
          <w:snapToGrid w:val="0"/>
          <w:lang w:eastAsia="ar-SA"/>
        </w:rPr>
      </w:pPr>
      <w:r w:rsidRPr="00275DC4">
        <w:rPr>
          <w:bCs/>
          <w:snapToGrid w:val="0"/>
          <w:lang w:eastAsia="ar-SA"/>
        </w:rPr>
        <w:t>Список лиц, ответственных за выполнение мероприятий, предусмотренных планом, представлен в таблице 18.2</w:t>
      </w:r>
    </w:p>
    <w:p w:rsidR="000E41B4" w:rsidRPr="00275DC4" w:rsidRDefault="000E41B4" w:rsidP="000E41B4">
      <w:pPr>
        <w:tabs>
          <w:tab w:val="left" w:pos="9356"/>
        </w:tabs>
        <w:suppressAutoHyphens/>
        <w:spacing w:after="200" w:line="240" w:lineRule="auto"/>
        <w:ind w:right="139"/>
        <w:contextualSpacing/>
        <w:jc w:val="right"/>
        <w:rPr>
          <w:bCs/>
          <w:snapToGrid w:val="0"/>
          <w:lang w:eastAsia="ar-SA"/>
        </w:rPr>
      </w:pPr>
      <w:r w:rsidRPr="00275DC4">
        <w:rPr>
          <w:bCs/>
          <w:snapToGrid w:val="0"/>
          <w:lang w:eastAsia="ar-SA"/>
        </w:rPr>
        <w:t>Таблица 18.2</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4"/>
        <w:gridCol w:w="3674"/>
      </w:tblGrid>
      <w:tr w:rsidR="000E41B4" w:rsidRPr="00275DC4" w:rsidTr="00FA4D48">
        <w:trPr>
          <w:cantSplit/>
          <w:trHeight w:val="531"/>
        </w:trPr>
        <w:tc>
          <w:tcPr>
            <w:tcW w:w="5574" w:type="dxa"/>
            <w:tcBorders>
              <w:top w:val="single" w:sz="4" w:space="0" w:color="auto"/>
              <w:left w:val="single" w:sz="4" w:space="0" w:color="auto"/>
              <w:bottom w:val="single" w:sz="4" w:space="0" w:color="auto"/>
              <w:right w:val="single" w:sz="4" w:space="0" w:color="auto"/>
            </w:tcBorders>
            <w:vAlign w:val="center"/>
            <w:hideMark/>
          </w:tcPr>
          <w:p w:rsidR="000E41B4" w:rsidRPr="00275DC4" w:rsidRDefault="000E41B4" w:rsidP="00FA4D48">
            <w:pPr>
              <w:pStyle w:val="aff5"/>
              <w:rPr>
                <w:b/>
                <w:snapToGrid w:val="0"/>
              </w:rPr>
            </w:pPr>
            <w:r w:rsidRPr="00275DC4">
              <w:rPr>
                <w:b/>
                <w:snapToGrid w:val="0"/>
              </w:rPr>
              <w:t>Занимаемая должность</w:t>
            </w:r>
          </w:p>
        </w:tc>
        <w:tc>
          <w:tcPr>
            <w:tcW w:w="3674" w:type="dxa"/>
            <w:tcBorders>
              <w:top w:val="single" w:sz="4" w:space="0" w:color="auto"/>
              <w:left w:val="single" w:sz="4" w:space="0" w:color="auto"/>
              <w:bottom w:val="single" w:sz="4" w:space="0" w:color="auto"/>
              <w:right w:val="single" w:sz="4" w:space="0" w:color="auto"/>
            </w:tcBorders>
            <w:vAlign w:val="center"/>
            <w:hideMark/>
          </w:tcPr>
          <w:p w:rsidR="000E41B4" w:rsidRPr="00275DC4" w:rsidRDefault="000E41B4" w:rsidP="00FA4D48">
            <w:pPr>
              <w:pStyle w:val="aff5"/>
              <w:rPr>
                <w:b/>
                <w:snapToGrid w:val="0"/>
              </w:rPr>
            </w:pPr>
            <w:r w:rsidRPr="00275DC4">
              <w:rPr>
                <w:b/>
                <w:snapToGrid w:val="0"/>
              </w:rPr>
              <w:t>Номер телефона</w:t>
            </w:r>
          </w:p>
        </w:tc>
      </w:tr>
      <w:tr w:rsidR="000E41B4" w:rsidRPr="00275DC4" w:rsidTr="00FA4D48">
        <w:trPr>
          <w:trHeight w:val="311"/>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73"/>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51"/>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81"/>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59"/>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cantSplit/>
          <w:trHeight w:val="401"/>
        </w:trPr>
        <w:tc>
          <w:tcPr>
            <w:tcW w:w="9248" w:type="dxa"/>
            <w:gridSpan w:val="2"/>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b/>
                <w:snapToGrid w:val="0"/>
              </w:rPr>
            </w:pPr>
            <w:r w:rsidRPr="00275DC4">
              <w:rPr>
                <w:b/>
                <w:snapToGrid w:val="0"/>
              </w:rPr>
              <w:t>Спецслужбы</w:t>
            </w:r>
          </w:p>
        </w:tc>
      </w:tr>
      <w:tr w:rsidR="000E41B4" w:rsidRPr="00275DC4" w:rsidTr="00FA4D48">
        <w:trPr>
          <w:trHeight w:val="267"/>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360"/>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90"/>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68"/>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cantSplit/>
          <w:trHeight w:val="349"/>
        </w:trPr>
        <w:tc>
          <w:tcPr>
            <w:tcW w:w="9248" w:type="dxa"/>
            <w:gridSpan w:val="2"/>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b/>
                <w:snapToGrid w:val="0"/>
              </w:rPr>
            </w:pPr>
            <w:r w:rsidRPr="00275DC4">
              <w:rPr>
                <w:b/>
                <w:snapToGrid w:val="0"/>
              </w:rPr>
              <w:t>Сторонние потребители*</w:t>
            </w:r>
          </w:p>
        </w:tc>
      </w:tr>
      <w:tr w:rsidR="000E41B4" w:rsidRPr="00275DC4" w:rsidTr="00FA4D48">
        <w:trPr>
          <w:trHeight w:val="260"/>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r w:rsidR="000E41B4" w:rsidRPr="00275DC4" w:rsidTr="00FA4D48">
        <w:trPr>
          <w:trHeight w:val="276"/>
        </w:trPr>
        <w:tc>
          <w:tcPr>
            <w:tcW w:w="55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c>
          <w:tcPr>
            <w:tcW w:w="3674" w:type="dxa"/>
            <w:tcBorders>
              <w:top w:val="single" w:sz="4" w:space="0" w:color="auto"/>
              <w:left w:val="single" w:sz="4" w:space="0" w:color="auto"/>
              <w:bottom w:val="single" w:sz="4" w:space="0" w:color="auto"/>
              <w:right w:val="single" w:sz="4" w:space="0" w:color="auto"/>
            </w:tcBorders>
            <w:hideMark/>
          </w:tcPr>
          <w:p w:rsidR="000E41B4" w:rsidRPr="00275DC4" w:rsidRDefault="000E41B4" w:rsidP="00FA4D48">
            <w:pPr>
              <w:pStyle w:val="aff5"/>
              <w:jc w:val="both"/>
              <w:rPr>
                <w:snapToGrid w:val="0"/>
              </w:rPr>
            </w:pPr>
          </w:p>
        </w:tc>
      </w:tr>
    </w:tbl>
    <w:p w:rsidR="000E41B4" w:rsidRPr="002B6479" w:rsidRDefault="000E41B4" w:rsidP="00AD762E">
      <w:pPr>
        <w:rPr>
          <w:highlight w:val="yellow"/>
        </w:rPr>
      </w:pPr>
    </w:p>
    <w:p w:rsidR="002F4942" w:rsidRPr="00017F80" w:rsidRDefault="002F4942" w:rsidP="00AD762E">
      <w:pPr>
        <w:pStyle w:val="1"/>
      </w:pPr>
      <w:bookmarkStart w:id="630" w:name="_Toc8041341"/>
      <w:bookmarkStart w:id="631" w:name="_Toc169269469"/>
      <w:bookmarkStart w:id="632" w:name="sub_12317"/>
      <w:bookmarkEnd w:id="599"/>
      <w:bookmarkEnd w:id="609"/>
      <w:r w:rsidRPr="00017F80">
        <w:lastRenderedPageBreak/>
        <w:t>ГЛАВА 1</w:t>
      </w:r>
      <w:r w:rsidR="000451E3" w:rsidRPr="00017F80">
        <w:t>9</w:t>
      </w:r>
      <w:r w:rsidRPr="00017F80">
        <w:t xml:space="preserve"> "ЗАМЕЧАНИЯ И ПРЕДЛОЖЕНИЯ К ПРОЕКТУ СХЕМЫ ТЕПЛОСНАБЖЕНИЯ"</w:t>
      </w:r>
      <w:bookmarkEnd w:id="630"/>
      <w:bookmarkEnd w:id="631"/>
    </w:p>
    <w:p w:rsidR="002F4942" w:rsidRPr="00017F80" w:rsidRDefault="002F4942" w:rsidP="00AD762E">
      <w:pPr>
        <w:pStyle w:val="3"/>
        <w:rPr>
          <w:i/>
        </w:rPr>
      </w:pPr>
      <w:bookmarkStart w:id="633" w:name="_Toc8041342"/>
      <w:bookmarkStart w:id="634" w:name="_Toc169269470"/>
      <w:bookmarkStart w:id="635" w:name="sub_1871"/>
      <w:r w:rsidRPr="00017F80">
        <w:rPr>
          <w:i/>
        </w:rPr>
        <w:t>а) перечень всех замечаний и предложений, поступивших при разработке, утверждении и актуализации схемы теплоснабжения</w:t>
      </w:r>
      <w:bookmarkEnd w:id="633"/>
      <w:bookmarkEnd w:id="634"/>
    </w:p>
    <w:p w:rsidR="002F4942" w:rsidRPr="00017F80" w:rsidRDefault="002F4942" w:rsidP="00AD762E">
      <w:r w:rsidRPr="00017F80">
        <w:t>Замечаний и предложений не поступало.</w:t>
      </w:r>
    </w:p>
    <w:p w:rsidR="002F4942" w:rsidRPr="00017F80" w:rsidRDefault="002F4942" w:rsidP="00AD762E">
      <w:pPr>
        <w:pStyle w:val="3"/>
        <w:rPr>
          <w:i/>
        </w:rPr>
      </w:pPr>
      <w:bookmarkStart w:id="636" w:name="_Toc8041343"/>
      <w:bookmarkStart w:id="637" w:name="_Toc169269471"/>
      <w:bookmarkStart w:id="638" w:name="sub_1872"/>
      <w:bookmarkEnd w:id="635"/>
      <w:r w:rsidRPr="00017F80">
        <w:rPr>
          <w:i/>
        </w:rPr>
        <w:t>б) ответы разработчиков проекта схемы теплоснабжения на замечания и предложения</w:t>
      </w:r>
      <w:bookmarkEnd w:id="636"/>
      <w:bookmarkEnd w:id="637"/>
    </w:p>
    <w:p w:rsidR="002F4942" w:rsidRPr="00017F80" w:rsidRDefault="002F4942" w:rsidP="00AD762E">
      <w:r w:rsidRPr="00017F80">
        <w:t>Замечаний и предложений не поступало.</w:t>
      </w:r>
    </w:p>
    <w:p w:rsidR="002F4942" w:rsidRPr="00017F80" w:rsidRDefault="002F4942" w:rsidP="00AD762E">
      <w:pPr>
        <w:pStyle w:val="3"/>
        <w:rPr>
          <w:i/>
        </w:rPr>
      </w:pPr>
      <w:bookmarkStart w:id="639" w:name="_Toc8041344"/>
      <w:bookmarkStart w:id="640" w:name="_Toc169269472"/>
      <w:bookmarkStart w:id="641" w:name="sub_1873"/>
      <w:bookmarkEnd w:id="638"/>
      <w:r w:rsidRPr="00017F80">
        <w:rPr>
          <w:i/>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639"/>
      <w:bookmarkEnd w:id="640"/>
    </w:p>
    <w:p w:rsidR="002F4942" w:rsidRPr="00017F80" w:rsidRDefault="002F4942" w:rsidP="00AD762E">
      <w:r w:rsidRPr="00017F80">
        <w:t>Замечаний и предложений не поступало.</w:t>
      </w:r>
    </w:p>
    <w:p w:rsidR="002F4942" w:rsidRPr="00030D2B" w:rsidRDefault="002F4942" w:rsidP="00AD762E">
      <w:pPr>
        <w:pStyle w:val="1"/>
      </w:pPr>
      <w:bookmarkStart w:id="642" w:name="_Toc8041345"/>
      <w:bookmarkStart w:id="643" w:name="_Toc169269473"/>
      <w:bookmarkStart w:id="644" w:name="sub_12318"/>
      <w:bookmarkEnd w:id="632"/>
      <w:bookmarkEnd w:id="641"/>
      <w:r w:rsidRPr="00030D2B">
        <w:lastRenderedPageBreak/>
        <w:t xml:space="preserve">ГЛАВА </w:t>
      </w:r>
      <w:r w:rsidR="000451E3" w:rsidRPr="00030D2B">
        <w:t>20</w:t>
      </w:r>
      <w:r w:rsidRPr="00030D2B">
        <w:t xml:space="preserve"> "СВОДНЫЙ ТОМ ИЗМЕНЕНИЙ, ВЫПОЛНЕННЫХ В ДОРАБОТАННОЙ И (ИЛИ) АКТУАЛИЗИРОВАННОЙ СХЕМЕ ТЕПЛОСНАБЖЕНИЯ"</w:t>
      </w:r>
      <w:bookmarkEnd w:id="642"/>
      <w:bookmarkEnd w:id="643"/>
    </w:p>
    <w:p w:rsidR="002F4942" w:rsidRPr="00030D2B" w:rsidRDefault="002F4942" w:rsidP="00AD762E">
      <w:r w:rsidRPr="00030D2B">
        <w:t xml:space="preserve">Реестр изменений, внесенных в актуализированную схему теплоснабжения, представлен в таблице </w:t>
      </w:r>
      <w:r w:rsidR="000451E3" w:rsidRPr="00030D2B">
        <w:t>20</w:t>
      </w:r>
      <w:r w:rsidRPr="00030D2B">
        <w:t>.1.</w:t>
      </w:r>
    </w:p>
    <w:p w:rsidR="002F4942" w:rsidRPr="00030D2B" w:rsidRDefault="002F4942" w:rsidP="00AD762E">
      <w:pPr>
        <w:jc w:val="right"/>
      </w:pPr>
      <w:r w:rsidRPr="00030D2B">
        <w:t xml:space="preserve">Таблица </w:t>
      </w:r>
      <w:r w:rsidR="000451E3" w:rsidRPr="00030D2B">
        <w:t>20</w:t>
      </w:r>
      <w:r w:rsidRPr="00030D2B">
        <w:t>.1</w:t>
      </w:r>
    </w:p>
    <w:p w:rsidR="002F4942" w:rsidRPr="00030D2B" w:rsidRDefault="002F4942" w:rsidP="002F4942">
      <w:pPr>
        <w:jc w:val="center"/>
      </w:pPr>
      <w:r w:rsidRPr="00030D2B">
        <w:t>Реестр изменений, внесенных в актуализированную схему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6198"/>
      </w:tblGrid>
      <w:tr w:rsidR="009E48FC" w:rsidRPr="00C46835" w:rsidTr="009E48FC">
        <w:trPr>
          <w:trHeight w:val="20"/>
          <w:tblHeader/>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48FC" w:rsidRPr="00C46835" w:rsidRDefault="009E48FC" w:rsidP="004B1BE3">
            <w:pPr>
              <w:pStyle w:val="aff0"/>
              <w:rPr>
                <w:b/>
              </w:rPr>
            </w:pPr>
            <w:r w:rsidRPr="00C46835">
              <w:rPr>
                <w:b/>
              </w:rPr>
              <w:t>Наименование раздела</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48FC" w:rsidRPr="00C46835" w:rsidRDefault="009E48FC" w:rsidP="004B1BE3">
            <w:pPr>
              <w:pStyle w:val="aff0"/>
              <w:rPr>
                <w:b/>
              </w:rPr>
            </w:pPr>
            <w:r w:rsidRPr="00C46835">
              <w:rPr>
                <w:b/>
              </w:rPr>
              <w:t>Краткое содержание изменения</w:t>
            </w:r>
          </w:p>
        </w:tc>
      </w:tr>
      <w:tr w:rsidR="009E48FC"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Глава 1 "Существующее положение в сфере производства, передачи и потребления тепловой энергии для целей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0E41B4" w:rsidP="004B1BE3">
            <w:pPr>
              <w:pStyle w:val="aff0"/>
              <w:jc w:val="left"/>
            </w:pPr>
            <w:r w:rsidRPr="00C921D8">
              <w:t>Без изменений</w:t>
            </w:r>
          </w:p>
        </w:tc>
      </w:tr>
      <w:tr w:rsidR="009E48FC"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E48FC" w:rsidRPr="00C46835" w:rsidRDefault="009E48FC" w:rsidP="004B1BE3">
            <w:pPr>
              <w:pStyle w:val="aff0"/>
              <w:jc w:val="left"/>
            </w:pPr>
            <w:r w:rsidRPr="00C46835">
              <w:t>Часть 1 "Функциональная структура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9E48FC">
            <w:pPr>
              <w:spacing w:line="240" w:lineRule="auto"/>
              <w:ind w:firstLine="0"/>
            </w:pPr>
            <w:r w:rsidRPr="00C46835">
              <w:rPr>
                <w:sz w:val="20"/>
                <w:szCs w:val="20"/>
              </w:rPr>
              <w:t>Уточнены теплоснабжающие и теплосетевые организации</w:t>
            </w:r>
          </w:p>
        </w:tc>
      </w:tr>
      <w:tr w:rsidR="009E48FC" w:rsidRPr="00C46835" w:rsidTr="009E48FC">
        <w:trPr>
          <w:trHeight w:val="124"/>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2 "Источники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Актуализирована информация по технико-экономическим показателям работы котельных, добавлены сведения за период, предшествующий актуализации Схемы теплоснабжения.</w:t>
            </w:r>
          </w:p>
        </w:tc>
      </w:tr>
      <w:tr w:rsidR="009E48FC"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3 "Тепловые сети, сооружения на них"</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3241F6" w:rsidP="00166061">
            <w:pPr>
              <w:pStyle w:val="aff0"/>
              <w:jc w:val="left"/>
            </w:pPr>
            <w:r w:rsidRPr="00C46835">
              <w:t>Д</w:t>
            </w:r>
            <w:r w:rsidR="00AD7824" w:rsidRPr="00C46835">
              <w:t>обавлены сведения по тепловым потерям за период, предшествующий актуализации Схемы теплоснабжения</w:t>
            </w:r>
          </w:p>
        </w:tc>
      </w:tr>
      <w:tr w:rsidR="009E48FC"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4 "Зоны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F95563" w:rsidP="004B1BE3">
            <w:pPr>
              <w:pStyle w:val="aff0"/>
              <w:jc w:val="left"/>
            </w:pPr>
            <w:r w:rsidRPr="00C46835">
              <w:t>Часть скорректирована с учетом изменений зон деятельности</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95563" w:rsidRPr="00C46835" w:rsidRDefault="009E48FC" w:rsidP="000E41B4">
            <w:pPr>
              <w:pStyle w:val="aff0"/>
              <w:jc w:val="left"/>
            </w:pPr>
            <w:r w:rsidRPr="00C46835">
              <w:t>Часть разработана согласно постановления Правительства РФ 20 22.02.2012 г № 154.</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6 "Балансы тепловой мощности и тепловой нагрузки в зонах действия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95563" w:rsidRPr="00C46835" w:rsidRDefault="009E48FC" w:rsidP="000E41B4">
            <w:pPr>
              <w:pStyle w:val="aff0"/>
              <w:jc w:val="left"/>
            </w:pPr>
            <w:r w:rsidRPr="00C46835">
              <w:t>Часть разработана согласно постановления Правител</w:t>
            </w:r>
            <w:r w:rsidR="00F95563" w:rsidRPr="00C46835">
              <w:t>ьства РФ 20 22.02.2012 г № 154.</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7 "Балансы теплоносителя"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95563" w:rsidRPr="00C46835" w:rsidRDefault="009E48FC" w:rsidP="000E41B4">
            <w:pPr>
              <w:pStyle w:val="aff0"/>
              <w:jc w:val="left"/>
            </w:pPr>
            <w:r w:rsidRPr="00C46835">
              <w:t xml:space="preserve">Часть разработана согласно постановления Правительства РФ 20 22.02.2012 г № 154. </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8 "Топливные балансы источников тепловой энергии и система обеспечения топливом"</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95563" w:rsidRPr="00C46835" w:rsidRDefault="009E48FC" w:rsidP="000E41B4">
            <w:pPr>
              <w:pStyle w:val="aff0"/>
              <w:jc w:val="left"/>
            </w:pPr>
            <w:r w:rsidRPr="00C46835">
              <w:t xml:space="preserve">Часть разработана согласно постановления Правительства РФ 20 22.02.2012 г № 154. </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9 "Надежность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0E41B4">
            <w:pPr>
              <w:pStyle w:val="aff0"/>
              <w:jc w:val="left"/>
            </w:pPr>
            <w:r w:rsidRPr="00C46835">
              <w:t xml:space="preserve">Часть разработана согласно постановления Правительства РФ 20 22.02.2012 г № 154. </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10 "Технико-экономические показатели теплоснабжающих и теплосетевых организаций"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F95563" w:rsidP="00F95563">
            <w:pPr>
              <w:pStyle w:val="aff0"/>
              <w:jc w:val="left"/>
            </w:pPr>
            <w:r w:rsidRPr="00C46835">
              <w:t>Скорректированы технико-экономические показатели</w:t>
            </w:r>
          </w:p>
        </w:tc>
      </w:tr>
      <w:tr w:rsidR="009E48FC"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48FC" w:rsidRPr="00C46835" w:rsidRDefault="009E48FC" w:rsidP="004B1BE3">
            <w:pPr>
              <w:pStyle w:val="aff0"/>
              <w:jc w:val="left"/>
            </w:pPr>
            <w:r w:rsidRPr="00C46835">
              <w:t>Часть 11 "Цены (тарифы) в сфере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95563" w:rsidRPr="00C46835" w:rsidRDefault="009E48FC" w:rsidP="00F95563">
            <w:pPr>
              <w:pStyle w:val="aff0"/>
              <w:jc w:val="left"/>
            </w:pPr>
            <w:r w:rsidRPr="00C46835">
              <w:t xml:space="preserve">Часть разработана согласно постановления Правительства РФ 20 22.02.2012 г № 154. </w:t>
            </w:r>
          </w:p>
          <w:p w:rsidR="009E48FC" w:rsidRPr="00C46835" w:rsidRDefault="00F95563" w:rsidP="00F95563">
            <w:pPr>
              <w:pStyle w:val="aff0"/>
              <w:jc w:val="left"/>
            </w:pPr>
            <w:r w:rsidRPr="00C46835">
              <w:t>Скорректированы тарифы</w:t>
            </w:r>
          </w:p>
        </w:tc>
      </w:tr>
      <w:tr w:rsidR="00AD7824"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9143E">
            <w:pPr>
              <w:pStyle w:val="aff0"/>
              <w:jc w:val="left"/>
              <w:rPr>
                <w:szCs w:val="20"/>
              </w:rPr>
            </w:pPr>
            <w:r w:rsidRPr="00C46835">
              <w:rPr>
                <w:szCs w:val="20"/>
              </w:rPr>
              <w:t>Часть 12 "Экологическая безопасность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241F6">
            <w:pPr>
              <w:pStyle w:val="aff0"/>
              <w:jc w:val="left"/>
              <w:rPr>
                <w:szCs w:val="20"/>
              </w:rPr>
            </w:pPr>
            <w:r w:rsidRPr="00C46835">
              <w:rPr>
                <w:szCs w:val="20"/>
              </w:rPr>
              <w:t>Данная часть разработана с учетом Письма Министерства энергетики РФ от 15.04.2020 г. № МЮ-4343/09 «Об утверждении схем теплоснабжения поселений, городских округов»</w:t>
            </w:r>
          </w:p>
        </w:tc>
      </w:tr>
      <w:tr w:rsidR="00AD7824" w:rsidRPr="00C46835" w:rsidTr="00F95563">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AD7824">
            <w:pPr>
              <w:pStyle w:val="aff0"/>
              <w:jc w:val="left"/>
            </w:pPr>
            <w:r w:rsidRPr="00C46835">
              <w:t>Часть 13 "Описание существующих технических и технологических проблем в системах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t xml:space="preserve">Часть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2 "Существующее и перспективное потребление тепловой энергии на цели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 xml:space="preserve">Глава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3 "Электронная модель системы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Без изменений.</w:t>
            </w:r>
          </w:p>
          <w:p w:rsidR="00AD7824" w:rsidRPr="00C46835" w:rsidRDefault="00AD7824" w:rsidP="00F95563">
            <w:pPr>
              <w:pStyle w:val="aff0"/>
              <w:jc w:val="left"/>
            </w:pPr>
            <w:r w:rsidRPr="00C46835">
              <w:t>Электронная модель системы теплоснабжения не разрабатывается, согласно требований, указанных в подпункте "в" пункта 23 и пунктах 55 и 56 требований к схемам теплоснабжения..</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4 "Существующие и перспективные балансы тепловой мощности источников тепловой энергии и тепловой нагрузки потребителей"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t>Глава разработана согласно постановления Правительства РФ 20 22.02.2012 г № 154.</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5 "Мастер-план развития систем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3241F6" w:rsidP="003241F6">
            <w:pPr>
              <w:pStyle w:val="aff0"/>
              <w:jc w:val="left"/>
            </w:pPr>
            <w:r w:rsidRPr="00C46835">
              <w:t xml:space="preserve">Скорректирован план развития систем теплоснабжения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 xml:space="preserve">Глава 6 "Существующие и </w:t>
            </w:r>
            <w:r w:rsidRPr="00C46835">
              <w:lastRenderedPageBreak/>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F95563">
            <w:pPr>
              <w:pStyle w:val="aff0"/>
              <w:jc w:val="left"/>
            </w:pPr>
            <w:r w:rsidRPr="00C46835">
              <w:lastRenderedPageBreak/>
              <w:t xml:space="preserve">Глава разработана согласно постановления Правительства РФ 20 </w:t>
            </w:r>
            <w:r w:rsidRPr="00C46835">
              <w:lastRenderedPageBreak/>
              <w:t xml:space="preserve">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lastRenderedPageBreak/>
              <w:t>Глава 7 "Предложения по строительству, реконструкции и техническому перевооружению источников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t xml:space="preserve">Глава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8 "Предложения по строительству и реконструкции тепловых сетей"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t xml:space="preserve">Глава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9 "Предложения по переводу открытых систем теплоснабжения (горячего водоснабжения) в закрытые системы горячего водоснабжения"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Без изменений.</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10 "Перспективные топливные балансы"</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 xml:space="preserve">Глава разработана согласно постановления Правительства РФ 20 22.02.2012 г № 154. </w:t>
            </w:r>
          </w:p>
          <w:p w:rsidR="00AD7824" w:rsidRPr="00C46835" w:rsidRDefault="00AD7824" w:rsidP="00F95563">
            <w:pPr>
              <w:pStyle w:val="aff0"/>
              <w:jc w:val="left"/>
            </w:pPr>
          </w:p>
        </w:tc>
      </w:tr>
      <w:tr w:rsidR="00AD7824" w:rsidRPr="00C46835" w:rsidTr="009E48FC">
        <w:trPr>
          <w:trHeight w:val="77"/>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11 "Оценка надежности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t xml:space="preserve">Глава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12 "Обоснование инвестиций в строительство, реконструкцию и техническое перевооружение"</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t xml:space="preserve">Глава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13 "Индикаторы развития систем теплоснабжения поселения"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скорректирована с учетом изменения предложений по развитию систем теплоснабжения</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14 "Ценовые (тарифные) последствия"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скорректирована с учетом изменения предложений по развитию систем теплоснабжения</w:t>
            </w:r>
          </w:p>
        </w:tc>
      </w:tr>
      <w:tr w:rsidR="00AD7824" w:rsidRPr="00C46835" w:rsidTr="00640FE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15 "Реестр единых теплоснабжающих организаций"</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C0395">
            <w:pPr>
              <w:pStyle w:val="aff0"/>
              <w:jc w:val="left"/>
            </w:pPr>
            <w:r w:rsidRPr="00C46835">
              <w:rPr>
                <w:szCs w:val="20"/>
              </w:rPr>
              <w:t xml:space="preserve">Глава разработана согласно постановления Правительства РФ 20 22.02.2012 г № 154. </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16 "Реестр проектов схемы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4B1BE3">
            <w:pPr>
              <w:pStyle w:val="aff0"/>
              <w:jc w:val="left"/>
            </w:pPr>
            <w:r w:rsidRPr="00C46835">
              <w:t>Глава скорректирована с учетом изменения предложений по развитию систем теплоснабжения</w:t>
            </w:r>
          </w:p>
        </w:tc>
      </w:tr>
      <w:tr w:rsidR="00AD7824"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9143E">
            <w:pPr>
              <w:pStyle w:val="aff0"/>
              <w:jc w:val="left"/>
              <w:rPr>
                <w:szCs w:val="20"/>
              </w:rPr>
            </w:pPr>
            <w:r w:rsidRPr="00C46835">
              <w:rPr>
                <w:szCs w:val="20"/>
              </w:rPr>
              <w:t>Глава 17 "Оценка экологической безопасности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7824" w:rsidRPr="00C46835" w:rsidRDefault="00AD7824" w:rsidP="003241F6">
            <w:pPr>
              <w:spacing w:line="240" w:lineRule="auto"/>
              <w:ind w:firstLine="0"/>
              <w:jc w:val="left"/>
              <w:rPr>
                <w:sz w:val="20"/>
                <w:szCs w:val="20"/>
              </w:rPr>
            </w:pPr>
            <w:r w:rsidRPr="00C46835">
              <w:rPr>
                <w:sz w:val="20"/>
                <w:szCs w:val="20"/>
              </w:rPr>
              <w:t xml:space="preserve">Данная глава разработана </w:t>
            </w:r>
            <w:r w:rsidR="003241F6" w:rsidRPr="00C46835">
              <w:rPr>
                <w:sz w:val="20"/>
                <w:szCs w:val="20"/>
              </w:rPr>
              <w:t>с</w:t>
            </w:r>
            <w:r w:rsidRPr="00C46835">
              <w:rPr>
                <w:sz w:val="20"/>
                <w:szCs w:val="20"/>
              </w:rPr>
              <w:t xml:space="preserve"> учетом Письма Министерства энергетики РФ от 15.04.2020 г. № МЮ-4343/09 «Об утверждении схем теплоснабжения поселений, городских округов»</w:t>
            </w:r>
          </w:p>
        </w:tc>
      </w:tr>
      <w:tr w:rsidR="00CB1363" w:rsidRPr="00C46835"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1363" w:rsidRPr="00CB1363" w:rsidRDefault="00CB1363" w:rsidP="00CB1363">
            <w:pPr>
              <w:pStyle w:val="aff0"/>
              <w:jc w:val="left"/>
            </w:pPr>
            <w:r w:rsidRPr="00C46835">
              <w:t>Глава 18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1363" w:rsidRPr="00CB1363" w:rsidRDefault="00CB1363" w:rsidP="00CB1363">
            <w:pPr>
              <w:spacing w:line="240" w:lineRule="auto"/>
              <w:ind w:firstLine="0"/>
              <w:jc w:val="left"/>
              <w:rPr>
                <w:rFonts w:eastAsia="Calibri"/>
                <w:sz w:val="20"/>
                <w:lang w:eastAsia="en-US"/>
              </w:rPr>
            </w:pPr>
            <w:r w:rsidRPr="00CB1363">
              <w:rPr>
                <w:rFonts w:eastAsia="Calibri"/>
                <w:sz w:val="20"/>
                <w:szCs w:val="22"/>
                <w:lang w:eastAsia="en-US"/>
              </w:rPr>
              <w:t>Без изменений.</w:t>
            </w:r>
          </w:p>
        </w:tc>
      </w:tr>
      <w:tr w:rsidR="00CB1363" w:rsidRPr="005D3DA2" w:rsidTr="009E48FC">
        <w:trPr>
          <w:trHeight w:val="20"/>
        </w:trPr>
        <w:tc>
          <w:tcPr>
            <w:tcW w:w="34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1363" w:rsidRPr="00C46835" w:rsidRDefault="00CB1363" w:rsidP="00CB1363">
            <w:pPr>
              <w:pStyle w:val="aff0"/>
              <w:jc w:val="left"/>
            </w:pPr>
            <w:r w:rsidRPr="00C46835">
              <w:t>Глава 19 "Замечания и предложения к проекту схемы теплоснабжения"</w:t>
            </w:r>
          </w:p>
        </w:tc>
        <w:tc>
          <w:tcPr>
            <w:tcW w:w="61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B1363" w:rsidRPr="005D3DA2" w:rsidRDefault="00CB1363" w:rsidP="00CB1363">
            <w:pPr>
              <w:pStyle w:val="aff0"/>
              <w:jc w:val="left"/>
            </w:pPr>
            <w:r w:rsidRPr="00C46835">
              <w:t>Без изменений.</w:t>
            </w:r>
          </w:p>
        </w:tc>
      </w:tr>
      <w:bookmarkEnd w:id="644"/>
    </w:tbl>
    <w:p w:rsidR="008354ED" w:rsidRPr="005D3DA2" w:rsidRDefault="008354ED" w:rsidP="00F1644D"/>
    <w:sectPr w:rsidR="008354ED" w:rsidRPr="005D3DA2" w:rsidSect="00EF2A18">
      <w:pgSz w:w="11906" w:h="16838"/>
      <w:pgMar w:top="567" w:right="851" w:bottom="567" w:left="1418" w:header="0" w:footer="38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2" w:author="Пользователь" w:date="2023-07-24T11:35:00Z" w:initials="П">
    <w:p w:rsidR="00FA4D48" w:rsidRDefault="00FA4D48">
      <w:pPr>
        <w:pStyle w:val="afff8"/>
      </w:pPr>
      <w:r>
        <w:rPr>
          <w:rStyle w:val="afff7"/>
        </w:rPr>
        <w:annotationRef/>
      </w:r>
      <w:r>
        <w:t>Изменить схему</w:t>
      </w:r>
    </w:p>
  </w:comment>
  <w:comment w:id="144" w:author="Пользователь" w:date="2023-07-24T11:36:00Z" w:initials="П">
    <w:p w:rsidR="00FA4D48" w:rsidRDefault="00FA4D48">
      <w:pPr>
        <w:pStyle w:val="afff8"/>
      </w:pPr>
      <w:r>
        <w:rPr>
          <w:rStyle w:val="afff7"/>
        </w:rPr>
        <w:annotationRef/>
      </w:r>
      <w:r>
        <w:t>Изменить схему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1989D" w15:done="0"/>
  <w15:commentEx w15:paraId="067873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1989D" w16cid:durableId="29D37608"/>
  <w16cid:commentId w16cid:paraId="06787344" w16cid:durableId="29D376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5DF" w:rsidRDefault="00E415DF" w:rsidP="00CB7A4F">
      <w:r>
        <w:separator/>
      </w:r>
    </w:p>
  </w:endnote>
  <w:endnote w:type="continuationSeparator" w:id="0">
    <w:p w:rsidR="00E415DF" w:rsidRDefault="00E415DF" w:rsidP="00CB7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48" w:rsidRDefault="005310CA" w:rsidP="0015311D">
    <w:pPr>
      <w:pStyle w:val="af0"/>
      <w:jc w:val="right"/>
    </w:pPr>
    <w:r w:rsidRPr="00441D4D">
      <w:rPr>
        <w:sz w:val="22"/>
        <w:szCs w:val="22"/>
      </w:rPr>
      <w:fldChar w:fldCharType="begin"/>
    </w:r>
    <w:r w:rsidR="00FA4D48" w:rsidRPr="00441D4D">
      <w:rPr>
        <w:sz w:val="22"/>
        <w:szCs w:val="22"/>
      </w:rPr>
      <w:instrText xml:space="preserve"> PAGE   \* MERGEFORMAT </w:instrText>
    </w:r>
    <w:r w:rsidRPr="00441D4D">
      <w:rPr>
        <w:sz w:val="22"/>
        <w:szCs w:val="22"/>
      </w:rPr>
      <w:fldChar w:fldCharType="separate"/>
    </w:r>
    <w:r w:rsidR="000924D8">
      <w:rPr>
        <w:noProof/>
        <w:sz w:val="22"/>
        <w:szCs w:val="22"/>
      </w:rPr>
      <w:t>2</w:t>
    </w:r>
    <w:r w:rsidRPr="00441D4D">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5DF" w:rsidRDefault="00E415DF" w:rsidP="00CB7A4F">
      <w:r>
        <w:separator/>
      </w:r>
    </w:p>
  </w:footnote>
  <w:footnote w:type="continuationSeparator" w:id="0">
    <w:p w:rsidR="00E415DF" w:rsidRDefault="00E415DF" w:rsidP="00CB7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48" w:rsidRPr="00662CC4" w:rsidRDefault="00FA4D48" w:rsidP="00662CC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2202"/>
        </w:tabs>
        <w:ind w:left="2202" w:hanging="360"/>
      </w:pPr>
      <w:rPr>
        <w:rFonts w:ascii="Symbol" w:hAnsi="Symbol"/>
      </w:rPr>
    </w:lvl>
  </w:abstractNum>
  <w:abstractNum w:abstractNumId="2">
    <w:nsid w:val="01AD65F3"/>
    <w:multiLevelType w:val="hybridMultilevel"/>
    <w:tmpl w:val="B3F417D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E32556"/>
    <w:multiLevelType w:val="hybridMultilevel"/>
    <w:tmpl w:val="10AC0E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265CA3"/>
    <w:multiLevelType w:val="hybridMultilevel"/>
    <w:tmpl w:val="47AA9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720576"/>
    <w:multiLevelType w:val="hybridMultilevel"/>
    <w:tmpl w:val="472A9A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832997"/>
    <w:multiLevelType w:val="hybridMultilevel"/>
    <w:tmpl w:val="99164A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890726"/>
    <w:multiLevelType w:val="hybridMultilevel"/>
    <w:tmpl w:val="CD2CC36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F149FD"/>
    <w:multiLevelType w:val="multilevel"/>
    <w:tmpl w:val="7BB68E0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92C6B8B"/>
    <w:multiLevelType w:val="hybridMultilevel"/>
    <w:tmpl w:val="259E7A6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11">
    <w:nsid w:val="1ECC1E32"/>
    <w:multiLevelType w:val="hybridMultilevel"/>
    <w:tmpl w:val="1314495E"/>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74C58D4"/>
    <w:multiLevelType w:val="hybridMultilevel"/>
    <w:tmpl w:val="135022D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D64464"/>
    <w:multiLevelType w:val="hybridMultilevel"/>
    <w:tmpl w:val="FC7011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4D6097"/>
    <w:multiLevelType w:val="hybridMultilevel"/>
    <w:tmpl w:val="B164EC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F940C53"/>
    <w:multiLevelType w:val="hybridMultilevel"/>
    <w:tmpl w:val="12302F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2E131EB"/>
    <w:multiLevelType w:val="hybridMultilevel"/>
    <w:tmpl w:val="7DCA3F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D37C67"/>
    <w:multiLevelType w:val="hybridMultilevel"/>
    <w:tmpl w:val="95B482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4E2DB9"/>
    <w:multiLevelType w:val="hybridMultilevel"/>
    <w:tmpl w:val="7C7656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B8353DE"/>
    <w:multiLevelType w:val="hybridMultilevel"/>
    <w:tmpl w:val="65A8407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C7A4EBC"/>
    <w:multiLevelType w:val="hybridMultilevel"/>
    <w:tmpl w:val="7E12EE5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D0C2B0C"/>
    <w:multiLevelType w:val="hybridMultilevel"/>
    <w:tmpl w:val="3F2E576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0646E7"/>
    <w:multiLevelType w:val="hybridMultilevel"/>
    <w:tmpl w:val="989AD9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423D26"/>
    <w:multiLevelType w:val="hybridMultilevel"/>
    <w:tmpl w:val="399A28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154FDF"/>
    <w:multiLevelType w:val="hybridMultilevel"/>
    <w:tmpl w:val="E85476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12D12"/>
    <w:multiLevelType w:val="hybridMultilevel"/>
    <w:tmpl w:val="82C89F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5D80E16"/>
    <w:multiLevelType w:val="hybridMultilevel"/>
    <w:tmpl w:val="1C960A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4644AE"/>
    <w:multiLevelType w:val="hybridMultilevel"/>
    <w:tmpl w:val="F89E6B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A573A9"/>
    <w:multiLevelType w:val="hybridMultilevel"/>
    <w:tmpl w:val="BFC8ED44"/>
    <w:lvl w:ilvl="0" w:tplc="EA64B19E">
      <w:start w:val="1"/>
      <w:numFmt w:val="decimal"/>
      <w:lvlText w:val="%1."/>
      <w:lvlJc w:val="left"/>
      <w:pPr>
        <w:ind w:left="1061" w:hanging="240"/>
      </w:pPr>
      <w:rPr>
        <w:rFonts w:ascii="Times New Roman" w:eastAsia="Times New Roman" w:hAnsi="Times New Roman" w:cs="Times New Roman" w:hint="default"/>
        <w:w w:val="100"/>
        <w:sz w:val="24"/>
        <w:szCs w:val="24"/>
        <w:lang w:val="ru-RU" w:eastAsia="ru-RU" w:bidi="ru-RU"/>
      </w:rPr>
    </w:lvl>
    <w:lvl w:ilvl="1" w:tplc="B078659E">
      <w:numFmt w:val="bullet"/>
      <w:lvlText w:val="•"/>
      <w:lvlJc w:val="left"/>
      <w:pPr>
        <w:ind w:left="2465" w:hanging="240"/>
      </w:pPr>
      <w:rPr>
        <w:rFonts w:hint="default"/>
        <w:lang w:val="ru-RU" w:eastAsia="ru-RU" w:bidi="ru-RU"/>
      </w:rPr>
    </w:lvl>
    <w:lvl w:ilvl="2" w:tplc="F6D01D7C">
      <w:numFmt w:val="bullet"/>
      <w:lvlText w:val="•"/>
      <w:lvlJc w:val="left"/>
      <w:pPr>
        <w:ind w:left="3871" w:hanging="240"/>
      </w:pPr>
      <w:rPr>
        <w:rFonts w:hint="default"/>
        <w:lang w:val="ru-RU" w:eastAsia="ru-RU" w:bidi="ru-RU"/>
      </w:rPr>
    </w:lvl>
    <w:lvl w:ilvl="3" w:tplc="6D40AEE0">
      <w:numFmt w:val="bullet"/>
      <w:lvlText w:val="•"/>
      <w:lvlJc w:val="left"/>
      <w:pPr>
        <w:ind w:left="5277" w:hanging="240"/>
      </w:pPr>
      <w:rPr>
        <w:rFonts w:hint="default"/>
        <w:lang w:val="ru-RU" w:eastAsia="ru-RU" w:bidi="ru-RU"/>
      </w:rPr>
    </w:lvl>
    <w:lvl w:ilvl="4" w:tplc="3F54F034">
      <w:numFmt w:val="bullet"/>
      <w:lvlText w:val="•"/>
      <w:lvlJc w:val="left"/>
      <w:pPr>
        <w:ind w:left="6683" w:hanging="240"/>
      </w:pPr>
      <w:rPr>
        <w:rFonts w:hint="default"/>
        <w:lang w:val="ru-RU" w:eastAsia="ru-RU" w:bidi="ru-RU"/>
      </w:rPr>
    </w:lvl>
    <w:lvl w:ilvl="5" w:tplc="7D5A65F6">
      <w:numFmt w:val="bullet"/>
      <w:lvlText w:val="•"/>
      <w:lvlJc w:val="left"/>
      <w:pPr>
        <w:ind w:left="8089" w:hanging="240"/>
      </w:pPr>
      <w:rPr>
        <w:rFonts w:hint="default"/>
        <w:lang w:val="ru-RU" w:eastAsia="ru-RU" w:bidi="ru-RU"/>
      </w:rPr>
    </w:lvl>
    <w:lvl w:ilvl="6" w:tplc="164A6992">
      <w:numFmt w:val="bullet"/>
      <w:lvlText w:val="•"/>
      <w:lvlJc w:val="left"/>
      <w:pPr>
        <w:ind w:left="9495" w:hanging="240"/>
      </w:pPr>
      <w:rPr>
        <w:rFonts w:hint="default"/>
        <w:lang w:val="ru-RU" w:eastAsia="ru-RU" w:bidi="ru-RU"/>
      </w:rPr>
    </w:lvl>
    <w:lvl w:ilvl="7" w:tplc="71E624AA">
      <w:numFmt w:val="bullet"/>
      <w:lvlText w:val="•"/>
      <w:lvlJc w:val="left"/>
      <w:pPr>
        <w:ind w:left="10900" w:hanging="240"/>
      </w:pPr>
      <w:rPr>
        <w:rFonts w:hint="default"/>
        <w:lang w:val="ru-RU" w:eastAsia="ru-RU" w:bidi="ru-RU"/>
      </w:rPr>
    </w:lvl>
    <w:lvl w:ilvl="8" w:tplc="EC762102">
      <w:numFmt w:val="bullet"/>
      <w:lvlText w:val="•"/>
      <w:lvlJc w:val="left"/>
      <w:pPr>
        <w:ind w:left="12306" w:hanging="240"/>
      </w:pPr>
      <w:rPr>
        <w:rFonts w:hint="default"/>
        <w:lang w:val="ru-RU" w:eastAsia="ru-RU" w:bidi="ru-RU"/>
      </w:rPr>
    </w:lvl>
  </w:abstractNum>
  <w:abstractNum w:abstractNumId="31">
    <w:nsid w:val="5D374AC7"/>
    <w:multiLevelType w:val="hybridMultilevel"/>
    <w:tmpl w:val="FD8693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460CCB"/>
    <w:multiLevelType w:val="hybridMultilevel"/>
    <w:tmpl w:val="0CC2BB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5DA32C7"/>
    <w:multiLevelType w:val="hybridMultilevel"/>
    <w:tmpl w:val="517441A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C41C40"/>
    <w:multiLevelType w:val="hybridMultilevel"/>
    <w:tmpl w:val="E4F2B3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EC01BA"/>
    <w:multiLevelType w:val="hybridMultilevel"/>
    <w:tmpl w:val="C720C6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9E0CFC"/>
    <w:multiLevelType w:val="hybridMultilevel"/>
    <w:tmpl w:val="B0C2B0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F1F1810"/>
    <w:multiLevelType w:val="hybridMultilevel"/>
    <w:tmpl w:val="C92E67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6"/>
  </w:num>
  <w:num w:numId="3">
    <w:abstractNumId w:val="12"/>
  </w:num>
  <w:num w:numId="4">
    <w:abstractNumId w:val="33"/>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5">
    <w:abstractNumId w:val="10"/>
  </w:num>
  <w:num w:numId="6">
    <w:abstractNumId w:val="33"/>
  </w:num>
  <w:num w:numId="7">
    <w:abstractNumId w:val="11"/>
  </w:num>
  <w:num w:numId="8">
    <w:abstractNumId w:val="36"/>
  </w:num>
  <w:num w:numId="9">
    <w:abstractNumId w:val="9"/>
  </w:num>
  <w:num w:numId="10">
    <w:abstractNumId w:val="13"/>
  </w:num>
  <w:num w:numId="11">
    <w:abstractNumId w:val="28"/>
  </w:num>
  <w:num w:numId="12">
    <w:abstractNumId w:val="5"/>
  </w:num>
  <w:num w:numId="13">
    <w:abstractNumId w:val="34"/>
  </w:num>
  <w:num w:numId="14">
    <w:abstractNumId w:val="20"/>
  </w:num>
  <w:num w:numId="15">
    <w:abstractNumId w:val="37"/>
  </w:num>
  <w:num w:numId="16">
    <w:abstractNumId w:val="27"/>
  </w:num>
  <w:num w:numId="17">
    <w:abstractNumId w:val="21"/>
  </w:num>
  <w:num w:numId="18">
    <w:abstractNumId w:val="40"/>
  </w:num>
  <w:num w:numId="19">
    <w:abstractNumId w:val="19"/>
  </w:num>
  <w:num w:numId="20">
    <w:abstractNumId w:val="32"/>
  </w:num>
  <w:num w:numId="21">
    <w:abstractNumId w:val="2"/>
  </w:num>
  <w:num w:numId="22">
    <w:abstractNumId w:val="18"/>
  </w:num>
  <w:num w:numId="23">
    <w:abstractNumId w:val="31"/>
  </w:num>
  <w:num w:numId="24">
    <w:abstractNumId w:val="6"/>
  </w:num>
  <w:num w:numId="25">
    <w:abstractNumId w:val="4"/>
  </w:num>
  <w:num w:numId="26">
    <w:abstractNumId w:val="24"/>
  </w:num>
  <w:num w:numId="27">
    <w:abstractNumId w:val="35"/>
  </w:num>
  <w:num w:numId="28">
    <w:abstractNumId w:val="38"/>
  </w:num>
  <w:num w:numId="29">
    <w:abstractNumId w:val="29"/>
  </w:num>
  <w:num w:numId="30">
    <w:abstractNumId w:val="16"/>
  </w:num>
  <w:num w:numId="31">
    <w:abstractNumId w:val="15"/>
  </w:num>
  <w:num w:numId="32">
    <w:abstractNumId w:val="39"/>
  </w:num>
  <w:num w:numId="33">
    <w:abstractNumId w:val="7"/>
  </w:num>
  <w:num w:numId="34">
    <w:abstractNumId w:val="17"/>
  </w:num>
  <w:num w:numId="35">
    <w:abstractNumId w:val="14"/>
  </w:num>
  <w:num w:numId="36">
    <w:abstractNumId w:val="22"/>
  </w:num>
  <w:num w:numId="37">
    <w:abstractNumId w:val="3"/>
  </w:num>
  <w:num w:numId="38">
    <w:abstractNumId w:val="23"/>
  </w:num>
  <w:num w:numId="39">
    <w:abstractNumId w:val="25"/>
  </w:num>
  <w:num w:numId="40">
    <w:abstractNumId w:val="8"/>
  </w:num>
  <w:num w:numId="41">
    <w:abstractNumId w:val="26"/>
  </w:num>
  <w:num w:numId="42">
    <w:abstractNumId w:val="3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F4DB6"/>
    <w:rsid w:val="00000283"/>
    <w:rsid w:val="000003FD"/>
    <w:rsid w:val="00000F43"/>
    <w:rsid w:val="00002407"/>
    <w:rsid w:val="00002971"/>
    <w:rsid w:val="00002CAF"/>
    <w:rsid w:val="00002FEF"/>
    <w:rsid w:val="000033D8"/>
    <w:rsid w:val="0000511E"/>
    <w:rsid w:val="00005DD2"/>
    <w:rsid w:val="0000606C"/>
    <w:rsid w:val="00006409"/>
    <w:rsid w:val="00006D2D"/>
    <w:rsid w:val="000070F7"/>
    <w:rsid w:val="0000781C"/>
    <w:rsid w:val="00007A19"/>
    <w:rsid w:val="00007F16"/>
    <w:rsid w:val="00010449"/>
    <w:rsid w:val="00010CEE"/>
    <w:rsid w:val="00011FAF"/>
    <w:rsid w:val="00012620"/>
    <w:rsid w:val="000129D7"/>
    <w:rsid w:val="00013D60"/>
    <w:rsid w:val="000146CF"/>
    <w:rsid w:val="000149E6"/>
    <w:rsid w:val="0001535C"/>
    <w:rsid w:val="000155F3"/>
    <w:rsid w:val="00015800"/>
    <w:rsid w:val="00015FDB"/>
    <w:rsid w:val="0001676C"/>
    <w:rsid w:val="00016C19"/>
    <w:rsid w:val="00017402"/>
    <w:rsid w:val="00017708"/>
    <w:rsid w:val="000179E3"/>
    <w:rsid w:val="00017F80"/>
    <w:rsid w:val="00020562"/>
    <w:rsid w:val="00020EDA"/>
    <w:rsid w:val="00021070"/>
    <w:rsid w:val="00021601"/>
    <w:rsid w:val="00022411"/>
    <w:rsid w:val="00023EEB"/>
    <w:rsid w:val="00024252"/>
    <w:rsid w:val="00024321"/>
    <w:rsid w:val="000253A1"/>
    <w:rsid w:val="00026831"/>
    <w:rsid w:val="00027332"/>
    <w:rsid w:val="00030B68"/>
    <w:rsid w:val="00030B83"/>
    <w:rsid w:val="00030D2B"/>
    <w:rsid w:val="000317FE"/>
    <w:rsid w:val="00031A8E"/>
    <w:rsid w:val="00031F39"/>
    <w:rsid w:val="0003207E"/>
    <w:rsid w:val="000321AA"/>
    <w:rsid w:val="000324BD"/>
    <w:rsid w:val="00032A8D"/>
    <w:rsid w:val="00033E41"/>
    <w:rsid w:val="0003413B"/>
    <w:rsid w:val="0003419B"/>
    <w:rsid w:val="000345C6"/>
    <w:rsid w:val="00034A2B"/>
    <w:rsid w:val="00034F97"/>
    <w:rsid w:val="000355EC"/>
    <w:rsid w:val="00036725"/>
    <w:rsid w:val="00036AAD"/>
    <w:rsid w:val="00036B89"/>
    <w:rsid w:val="00036C78"/>
    <w:rsid w:val="00036E3E"/>
    <w:rsid w:val="0003765A"/>
    <w:rsid w:val="00040155"/>
    <w:rsid w:val="00040388"/>
    <w:rsid w:val="0004083A"/>
    <w:rsid w:val="00040DBD"/>
    <w:rsid w:val="00041A19"/>
    <w:rsid w:val="0004297B"/>
    <w:rsid w:val="0004309D"/>
    <w:rsid w:val="0004424C"/>
    <w:rsid w:val="00045121"/>
    <w:rsid w:val="000451E3"/>
    <w:rsid w:val="00045BBE"/>
    <w:rsid w:val="00047F8B"/>
    <w:rsid w:val="00051DA9"/>
    <w:rsid w:val="00052A15"/>
    <w:rsid w:val="00052F0D"/>
    <w:rsid w:val="000531C1"/>
    <w:rsid w:val="0005331F"/>
    <w:rsid w:val="0005377C"/>
    <w:rsid w:val="000539B8"/>
    <w:rsid w:val="0005485A"/>
    <w:rsid w:val="00054ED9"/>
    <w:rsid w:val="00055C75"/>
    <w:rsid w:val="00056575"/>
    <w:rsid w:val="000569F6"/>
    <w:rsid w:val="00056BC3"/>
    <w:rsid w:val="000572C4"/>
    <w:rsid w:val="0005778B"/>
    <w:rsid w:val="000601FC"/>
    <w:rsid w:val="000604EB"/>
    <w:rsid w:val="0006092E"/>
    <w:rsid w:val="00060C37"/>
    <w:rsid w:val="00061849"/>
    <w:rsid w:val="00061E56"/>
    <w:rsid w:val="0006440A"/>
    <w:rsid w:val="000649A7"/>
    <w:rsid w:val="00065AAF"/>
    <w:rsid w:val="00065CFE"/>
    <w:rsid w:val="000709A7"/>
    <w:rsid w:val="000711B4"/>
    <w:rsid w:val="000711BD"/>
    <w:rsid w:val="000712ED"/>
    <w:rsid w:val="00071A3E"/>
    <w:rsid w:val="00071F1B"/>
    <w:rsid w:val="00072398"/>
    <w:rsid w:val="0007353E"/>
    <w:rsid w:val="00074B27"/>
    <w:rsid w:val="00075DDE"/>
    <w:rsid w:val="000766AE"/>
    <w:rsid w:val="000767AD"/>
    <w:rsid w:val="00076B19"/>
    <w:rsid w:val="00077C5F"/>
    <w:rsid w:val="000803A5"/>
    <w:rsid w:val="00080E97"/>
    <w:rsid w:val="0008319E"/>
    <w:rsid w:val="00083AC1"/>
    <w:rsid w:val="00083C55"/>
    <w:rsid w:val="000848E8"/>
    <w:rsid w:val="00084FC7"/>
    <w:rsid w:val="0008510C"/>
    <w:rsid w:val="0008608D"/>
    <w:rsid w:val="000861AA"/>
    <w:rsid w:val="000864C3"/>
    <w:rsid w:val="00086B08"/>
    <w:rsid w:val="00086E8F"/>
    <w:rsid w:val="0009000A"/>
    <w:rsid w:val="0009014A"/>
    <w:rsid w:val="000908AD"/>
    <w:rsid w:val="00090905"/>
    <w:rsid w:val="000910BF"/>
    <w:rsid w:val="00091E46"/>
    <w:rsid w:val="00091FD5"/>
    <w:rsid w:val="000924D8"/>
    <w:rsid w:val="000927DB"/>
    <w:rsid w:val="0009374C"/>
    <w:rsid w:val="00093D2F"/>
    <w:rsid w:val="00093D85"/>
    <w:rsid w:val="00093F77"/>
    <w:rsid w:val="000942CC"/>
    <w:rsid w:val="00094722"/>
    <w:rsid w:val="0009518E"/>
    <w:rsid w:val="0009595D"/>
    <w:rsid w:val="0009622C"/>
    <w:rsid w:val="00096EA7"/>
    <w:rsid w:val="000972D7"/>
    <w:rsid w:val="0009751B"/>
    <w:rsid w:val="000976EC"/>
    <w:rsid w:val="000A09BD"/>
    <w:rsid w:val="000A09C4"/>
    <w:rsid w:val="000A134A"/>
    <w:rsid w:val="000A1751"/>
    <w:rsid w:val="000A23F7"/>
    <w:rsid w:val="000A2C68"/>
    <w:rsid w:val="000A3046"/>
    <w:rsid w:val="000A3F0B"/>
    <w:rsid w:val="000A5B6F"/>
    <w:rsid w:val="000A61C3"/>
    <w:rsid w:val="000A7177"/>
    <w:rsid w:val="000A7A8B"/>
    <w:rsid w:val="000A7E4C"/>
    <w:rsid w:val="000B0B6F"/>
    <w:rsid w:val="000B18F5"/>
    <w:rsid w:val="000B34D3"/>
    <w:rsid w:val="000B3539"/>
    <w:rsid w:val="000B358D"/>
    <w:rsid w:val="000B35F8"/>
    <w:rsid w:val="000B4254"/>
    <w:rsid w:val="000B4734"/>
    <w:rsid w:val="000B48BE"/>
    <w:rsid w:val="000B4A78"/>
    <w:rsid w:val="000B4ED2"/>
    <w:rsid w:val="000B5A62"/>
    <w:rsid w:val="000B6964"/>
    <w:rsid w:val="000B6FBC"/>
    <w:rsid w:val="000B78B2"/>
    <w:rsid w:val="000C0C9C"/>
    <w:rsid w:val="000C16CE"/>
    <w:rsid w:val="000C3542"/>
    <w:rsid w:val="000C3604"/>
    <w:rsid w:val="000C3FB4"/>
    <w:rsid w:val="000C4CC7"/>
    <w:rsid w:val="000C5119"/>
    <w:rsid w:val="000C639A"/>
    <w:rsid w:val="000C6418"/>
    <w:rsid w:val="000C6AE9"/>
    <w:rsid w:val="000C70E8"/>
    <w:rsid w:val="000C72E8"/>
    <w:rsid w:val="000C7FD6"/>
    <w:rsid w:val="000D0ECF"/>
    <w:rsid w:val="000D1161"/>
    <w:rsid w:val="000D12F0"/>
    <w:rsid w:val="000D1328"/>
    <w:rsid w:val="000D1F58"/>
    <w:rsid w:val="000D275C"/>
    <w:rsid w:val="000D2B12"/>
    <w:rsid w:val="000D3F43"/>
    <w:rsid w:val="000D561E"/>
    <w:rsid w:val="000D5DE9"/>
    <w:rsid w:val="000D6365"/>
    <w:rsid w:val="000D73F9"/>
    <w:rsid w:val="000E0484"/>
    <w:rsid w:val="000E10D4"/>
    <w:rsid w:val="000E1744"/>
    <w:rsid w:val="000E1968"/>
    <w:rsid w:val="000E28DD"/>
    <w:rsid w:val="000E41B4"/>
    <w:rsid w:val="000E4A57"/>
    <w:rsid w:val="000E5062"/>
    <w:rsid w:val="000E51A4"/>
    <w:rsid w:val="000E5D35"/>
    <w:rsid w:val="000E744C"/>
    <w:rsid w:val="000E74E8"/>
    <w:rsid w:val="000E7D99"/>
    <w:rsid w:val="000F0374"/>
    <w:rsid w:val="000F0BB4"/>
    <w:rsid w:val="000F2FF2"/>
    <w:rsid w:val="000F4AE0"/>
    <w:rsid w:val="000F4C31"/>
    <w:rsid w:val="000F4D09"/>
    <w:rsid w:val="000F5945"/>
    <w:rsid w:val="000F60D4"/>
    <w:rsid w:val="000F6852"/>
    <w:rsid w:val="000F6876"/>
    <w:rsid w:val="000F6927"/>
    <w:rsid w:val="000F6AF1"/>
    <w:rsid w:val="000F6F64"/>
    <w:rsid w:val="00100759"/>
    <w:rsid w:val="001016BC"/>
    <w:rsid w:val="00101AB6"/>
    <w:rsid w:val="00104645"/>
    <w:rsid w:val="00104DB1"/>
    <w:rsid w:val="00105A5D"/>
    <w:rsid w:val="00105B27"/>
    <w:rsid w:val="00105BE1"/>
    <w:rsid w:val="00105EC5"/>
    <w:rsid w:val="001063A5"/>
    <w:rsid w:val="00106858"/>
    <w:rsid w:val="00107544"/>
    <w:rsid w:val="001077D0"/>
    <w:rsid w:val="0011047E"/>
    <w:rsid w:val="001110F6"/>
    <w:rsid w:val="0011137E"/>
    <w:rsid w:val="001114B2"/>
    <w:rsid w:val="001115F6"/>
    <w:rsid w:val="00111B52"/>
    <w:rsid w:val="0011205E"/>
    <w:rsid w:val="001122D7"/>
    <w:rsid w:val="0011460E"/>
    <w:rsid w:val="00114C88"/>
    <w:rsid w:val="00115881"/>
    <w:rsid w:val="00115DDB"/>
    <w:rsid w:val="001160E9"/>
    <w:rsid w:val="001168D1"/>
    <w:rsid w:val="00117CC8"/>
    <w:rsid w:val="00120932"/>
    <w:rsid w:val="001210E1"/>
    <w:rsid w:val="0012182C"/>
    <w:rsid w:val="001229B2"/>
    <w:rsid w:val="00122B56"/>
    <w:rsid w:val="0012315E"/>
    <w:rsid w:val="0012538C"/>
    <w:rsid w:val="00125B2F"/>
    <w:rsid w:val="00125E71"/>
    <w:rsid w:val="00126038"/>
    <w:rsid w:val="00126623"/>
    <w:rsid w:val="001269E7"/>
    <w:rsid w:val="001279C9"/>
    <w:rsid w:val="001302CD"/>
    <w:rsid w:val="00130953"/>
    <w:rsid w:val="001314E5"/>
    <w:rsid w:val="0013295B"/>
    <w:rsid w:val="00134C85"/>
    <w:rsid w:val="00140DC4"/>
    <w:rsid w:val="00141806"/>
    <w:rsid w:val="00141994"/>
    <w:rsid w:val="00141B2E"/>
    <w:rsid w:val="00142862"/>
    <w:rsid w:val="0014308B"/>
    <w:rsid w:val="0014316C"/>
    <w:rsid w:val="001433A9"/>
    <w:rsid w:val="001436A8"/>
    <w:rsid w:val="00144AE4"/>
    <w:rsid w:val="00144C12"/>
    <w:rsid w:val="00146346"/>
    <w:rsid w:val="00147902"/>
    <w:rsid w:val="00147F9B"/>
    <w:rsid w:val="00150A4A"/>
    <w:rsid w:val="00151334"/>
    <w:rsid w:val="001519E0"/>
    <w:rsid w:val="001527E2"/>
    <w:rsid w:val="00152871"/>
    <w:rsid w:val="00152940"/>
    <w:rsid w:val="0015311D"/>
    <w:rsid w:val="001549C9"/>
    <w:rsid w:val="0015509C"/>
    <w:rsid w:val="0015596D"/>
    <w:rsid w:val="001568EB"/>
    <w:rsid w:val="001569C9"/>
    <w:rsid w:val="0015756C"/>
    <w:rsid w:val="001600CE"/>
    <w:rsid w:val="0016033D"/>
    <w:rsid w:val="00162628"/>
    <w:rsid w:val="001630ED"/>
    <w:rsid w:val="00163232"/>
    <w:rsid w:val="001634E9"/>
    <w:rsid w:val="00164C6F"/>
    <w:rsid w:val="00165850"/>
    <w:rsid w:val="00165CAC"/>
    <w:rsid w:val="00165CAD"/>
    <w:rsid w:val="00166020"/>
    <w:rsid w:val="00166061"/>
    <w:rsid w:val="00166919"/>
    <w:rsid w:val="00166C92"/>
    <w:rsid w:val="00166FAE"/>
    <w:rsid w:val="00167429"/>
    <w:rsid w:val="001675BA"/>
    <w:rsid w:val="001702E0"/>
    <w:rsid w:val="001703C8"/>
    <w:rsid w:val="001715B4"/>
    <w:rsid w:val="00171FF1"/>
    <w:rsid w:val="0017209C"/>
    <w:rsid w:val="001721D8"/>
    <w:rsid w:val="00172AB7"/>
    <w:rsid w:val="00172D96"/>
    <w:rsid w:val="0017389A"/>
    <w:rsid w:val="00174D62"/>
    <w:rsid w:val="00175B30"/>
    <w:rsid w:val="001768AE"/>
    <w:rsid w:val="001776B5"/>
    <w:rsid w:val="00177C2A"/>
    <w:rsid w:val="00177E0F"/>
    <w:rsid w:val="00180170"/>
    <w:rsid w:val="001807F4"/>
    <w:rsid w:val="00181524"/>
    <w:rsid w:val="00181D7D"/>
    <w:rsid w:val="00181F38"/>
    <w:rsid w:val="0018215F"/>
    <w:rsid w:val="00182844"/>
    <w:rsid w:val="00183095"/>
    <w:rsid w:val="00183D84"/>
    <w:rsid w:val="001842CF"/>
    <w:rsid w:val="001843E6"/>
    <w:rsid w:val="00184673"/>
    <w:rsid w:val="00184AB2"/>
    <w:rsid w:val="0018634F"/>
    <w:rsid w:val="00187039"/>
    <w:rsid w:val="001876F8"/>
    <w:rsid w:val="00187836"/>
    <w:rsid w:val="00190AF1"/>
    <w:rsid w:val="00190D99"/>
    <w:rsid w:val="0019106B"/>
    <w:rsid w:val="001924F3"/>
    <w:rsid w:val="00192A1D"/>
    <w:rsid w:val="00192B36"/>
    <w:rsid w:val="001935F2"/>
    <w:rsid w:val="00195B16"/>
    <w:rsid w:val="001966D3"/>
    <w:rsid w:val="0019699D"/>
    <w:rsid w:val="00196BCA"/>
    <w:rsid w:val="00197832"/>
    <w:rsid w:val="0019788F"/>
    <w:rsid w:val="001A104B"/>
    <w:rsid w:val="001A1B36"/>
    <w:rsid w:val="001A1DCF"/>
    <w:rsid w:val="001A2245"/>
    <w:rsid w:val="001A3347"/>
    <w:rsid w:val="001A4518"/>
    <w:rsid w:val="001A4696"/>
    <w:rsid w:val="001A4801"/>
    <w:rsid w:val="001A5A03"/>
    <w:rsid w:val="001A5DBD"/>
    <w:rsid w:val="001A6231"/>
    <w:rsid w:val="001A6BBC"/>
    <w:rsid w:val="001A711D"/>
    <w:rsid w:val="001A7205"/>
    <w:rsid w:val="001B0A15"/>
    <w:rsid w:val="001B0ADE"/>
    <w:rsid w:val="001B1966"/>
    <w:rsid w:val="001B2ACF"/>
    <w:rsid w:val="001B30B0"/>
    <w:rsid w:val="001B387E"/>
    <w:rsid w:val="001B3B48"/>
    <w:rsid w:val="001B3EFC"/>
    <w:rsid w:val="001B48A7"/>
    <w:rsid w:val="001B4FCA"/>
    <w:rsid w:val="001B611F"/>
    <w:rsid w:val="001C02C1"/>
    <w:rsid w:val="001C0C1A"/>
    <w:rsid w:val="001C0CD7"/>
    <w:rsid w:val="001C0EB0"/>
    <w:rsid w:val="001C2227"/>
    <w:rsid w:val="001C2562"/>
    <w:rsid w:val="001C2FB5"/>
    <w:rsid w:val="001C3D87"/>
    <w:rsid w:val="001C416D"/>
    <w:rsid w:val="001C4CD0"/>
    <w:rsid w:val="001C4FCA"/>
    <w:rsid w:val="001C56F4"/>
    <w:rsid w:val="001C5EA3"/>
    <w:rsid w:val="001C638A"/>
    <w:rsid w:val="001C70AD"/>
    <w:rsid w:val="001C7AFD"/>
    <w:rsid w:val="001D0443"/>
    <w:rsid w:val="001D1CB2"/>
    <w:rsid w:val="001D25C0"/>
    <w:rsid w:val="001D2E07"/>
    <w:rsid w:val="001D2F51"/>
    <w:rsid w:val="001D3098"/>
    <w:rsid w:val="001D3BAF"/>
    <w:rsid w:val="001D42D6"/>
    <w:rsid w:val="001D510B"/>
    <w:rsid w:val="001D60AA"/>
    <w:rsid w:val="001D73CF"/>
    <w:rsid w:val="001D762A"/>
    <w:rsid w:val="001E099E"/>
    <w:rsid w:val="001E0E09"/>
    <w:rsid w:val="001E1454"/>
    <w:rsid w:val="001E2B11"/>
    <w:rsid w:val="001E3386"/>
    <w:rsid w:val="001E3CA6"/>
    <w:rsid w:val="001E3D48"/>
    <w:rsid w:val="001E4E3C"/>
    <w:rsid w:val="001E52A6"/>
    <w:rsid w:val="001E5626"/>
    <w:rsid w:val="001E5EED"/>
    <w:rsid w:val="001E7D40"/>
    <w:rsid w:val="001E7F6B"/>
    <w:rsid w:val="001F0386"/>
    <w:rsid w:val="001F0D79"/>
    <w:rsid w:val="001F0D83"/>
    <w:rsid w:val="001F20E2"/>
    <w:rsid w:val="001F48E0"/>
    <w:rsid w:val="001F51D5"/>
    <w:rsid w:val="001F57BA"/>
    <w:rsid w:val="001F5CC6"/>
    <w:rsid w:val="001F5E02"/>
    <w:rsid w:val="001F6468"/>
    <w:rsid w:val="001F6F08"/>
    <w:rsid w:val="001F721B"/>
    <w:rsid w:val="001F76CA"/>
    <w:rsid w:val="001F7DDD"/>
    <w:rsid w:val="002001BE"/>
    <w:rsid w:val="00200F3A"/>
    <w:rsid w:val="0020313A"/>
    <w:rsid w:val="00203AB4"/>
    <w:rsid w:val="002041C1"/>
    <w:rsid w:val="0020481B"/>
    <w:rsid w:val="00204CE7"/>
    <w:rsid w:val="002056AC"/>
    <w:rsid w:val="00206829"/>
    <w:rsid w:val="00206D77"/>
    <w:rsid w:val="00207011"/>
    <w:rsid w:val="00207D49"/>
    <w:rsid w:val="00207FED"/>
    <w:rsid w:val="00211D44"/>
    <w:rsid w:val="0021389A"/>
    <w:rsid w:val="00213916"/>
    <w:rsid w:val="00213C4E"/>
    <w:rsid w:val="00215A4A"/>
    <w:rsid w:val="00215BEE"/>
    <w:rsid w:val="00216477"/>
    <w:rsid w:val="00216631"/>
    <w:rsid w:val="00216C6E"/>
    <w:rsid w:val="0021703C"/>
    <w:rsid w:val="00217A13"/>
    <w:rsid w:val="00220A88"/>
    <w:rsid w:val="002225ED"/>
    <w:rsid w:val="00222B53"/>
    <w:rsid w:val="00223447"/>
    <w:rsid w:val="00224E43"/>
    <w:rsid w:val="00225DB0"/>
    <w:rsid w:val="00226A45"/>
    <w:rsid w:val="00226C03"/>
    <w:rsid w:val="00227873"/>
    <w:rsid w:val="00227AA2"/>
    <w:rsid w:val="00227F4C"/>
    <w:rsid w:val="00230206"/>
    <w:rsid w:val="00231A78"/>
    <w:rsid w:val="00231EBF"/>
    <w:rsid w:val="00232BC0"/>
    <w:rsid w:val="00232F3E"/>
    <w:rsid w:val="00235B62"/>
    <w:rsid w:val="00236705"/>
    <w:rsid w:val="00236B52"/>
    <w:rsid w:val="0023701F"/>
    <w:rsid w:val="002372D6"/>
    <w:rsid w:val="00237FD0"/>
    <w:rsid w:val="00241EBF"/>
    <w:rsid w:val="00242685"/>
    <w:rsid w:val="002427E6"/>
    <w:rsid w:val="00243247"/>
    <w:rsid w:val="00243EF9"/>
    <w:rsid w:val="0024403F"/>
    <w:rsid w:val="00244085"/>
    <w:rsid w:val="002440E2"/>
    <w:rsid w:val="00244199"/>
    <w:rsid w:val="00244821"/>
    <w:rsid w:val="00244A7C"/>
    <w:rsid w:val="00244D7A"/>
    <w:rsid w:val="00244FC7"/>
    <w:rsid w:val="00245AF3"/>
    <w:rsid w:val="00245C70"/>
    <w:rsid w:val="00246532"/>
    <w:rsid w:val="002466AC"/>
    <w:rsid w:val="00246BA6"/>
    <w:rsid w:val="00247C1F"/>
    <w:rsid w:val="00250A2F"/>
    <w:rsid w:val="00250B53"/>
    <w:rsid w:val="002514EE"/>
    <w:rsid w:val="0025190C"/>
    <w:rsid w:val="00251C9E"/>
    <w:rsid w:val="002522F0"/>
    <w:rsid w:val="0025234F"/>
    <w:rsid w:val="00253961"/>
    <w:rsid w:val="0025535E"/>
    <w:rsid w:val="0025563C"/>
    <w:rsid w:val="00255E0B"/>
    <w:rsid w:val="00255F7B"/>
    <w:rsid w:val="00256931"/>
    <w:rsid w:val="002611C9"/>
    <w:rsid w:val="002619E7"/>
    <w:rsid w:val="00261DE6"/>
    <w:rsid w:val="00262732"/>
    <w:rsid w:val="0026316A"/>
    <w:rsid w:val="002635EA"/>
    <w:rsid w:val="00263A0F"/>
    <w:rsid w:val="00263C5A"/>
    <w:rsid w:val="002645A1"/>
    <w:rsid w:val="002645FA"/>
    <w:rsid w:val="00266468"/>
    <w:rsid w:val="00266A9D"/>
    <w:rsid w:val="00266E23"/>
    <w:rsid w:val="00270F6B"/>
    <w:rsid w:val="00271C5D"/>
    <w:rsid w:val="00272B11"/>
    <w:rsid w:val="002730C0"/>
    <w:rsid w:val="00274D06"/>
    <w:rsid w:val="002760A3"/>
    <w:rsid w:val="0027614F"/>
    <w:rsid w:val="00276260"/>
    <w:rsid w:val="00276967"/>
    <w:rsid w:val="002769A9"/>
    <w:rsid w:val="00276FC5"/>
    <w:rsid w:val="0027722D"/>
    <w:rsid w:val="00277241"/>
    <w:rsid w:val="002803D8"/>
    <w:rsid w:val="002804FA"/>
    <w:rsid w:val="002809CD"/>
    <w:rsid w:val="00280CCF"/>
    <w:rsid w:val="00281379"/>
    <w:rsid w:val="0028243C"/>
    <w:rsid w:val="00282BE7"/>
    <w:rsid w:val="0028304B"/>
    <w:rsid w:val="00283840"/>
    <w:rsid w:val="00283A81"/>
    <w:rsid w:val="00283DE8"/>
    <w:rsid w:val="00284C6A"/>
    <w:rsid w:val="00285327"/>
    <w:rsid w:val="002860FA"/>
    <w:rsid w:val="002869F6"/>
    <w:rsid w:val="00286DB6"/>
    <w:rsid w:val="002902EC"/>
    <w:rsid w:val="00290713"/>
    <w:rsid w:val="00290A3B"/>
    <w:rsid w:val="002913EC"/>
    <w:rsid w:val="002919B9"/>
    <w:rsid w:val="00291B01"/>
    <w:rsid w:val="00292637"/>
    <w:rsid w:val="002927D7"/>
    <w:rsid w:val="00293035"/>
    <w:rsid w:val="00293E4B"/>
    <w:rsid w:val="002946EA"/>
    <w:rsid w:val="00295613"/>
    <w:rsid w:val="002957B8"/>
    <w:rsid w:val="00295B72"/>
    <w:rsid w:val="00297607"/>
    <w:rsid w:val="002A03A8"/>
    <w:rsid w:val="002A0C5E"/>
    <w:rsid w:val="002A1456"/>
    <w:rsid w:val="002A2338"/>
    <w:rsid w:val="002A2627"/>
    <w:rsid w:val="002A2C33"/>
    <w:rsid w:val="002A353E"/>
    <w:rsid w:val="002A3613"/>
    <w:rsid w:val="002A4123"/>
    <w:rsid w:val="002A420F"/>
    <w:rsid w:val="002A517A"/>
    <w:rsid w:val="002A53F4"/>
    <w:rsid w:val="002A59F0"/>
    <w:rsid w:val="002A6521"/>
    <w:rsid w:val="002A68E9"/>
    <w:rsid w:val="002A6F42"/>
    <w:rsid w:val="002A722C"/>
    <w:rsid w:val="002A78C4"/>
    <w:rsid w:val="002A7EFD"/>
    <w:rsid w:val="002B100F"/>
    <w:rsid w:val="002B1684"/>
    <w:rsid w:val="002B1FC3"/>
    <w:rsid w:val="002B2A13"/>
    <w:rsid w:val="002B3358"/>
    <w:rsid w:val="002B3593"/>
    <w:rsid w:val="002B467F"/>
    <w:rsid w:val="002B50E4"/>
    <w:rsid w:val="002B5968"/>
    <w:rsid w:val="002B5DDB"/>
    <w:rsid w:val="002B6479"/>
    <w:rsid w:val="002B6BD2"/>
    <w:rsid w:val="002B730B"/>
    <w:rsid w:val="002B759C"/>
    <w:rsid w:val="002C08E8"/>
    <w:rsid w:val="002C1007"/>
    <w:rsid w:val="002C1D5E"/>
    <w:rsid w:val="002C1DE6"/>
    <w:rsid w:val="002C3169"/>
    <w:rsid w:val="002C34F9"/>
    <w:rsid w:val="002C3B30"/>
    <w:rsid w:val="002C420E"/>
    <w:rsid w:val="002C6A92"/>
    <w:rsid w:val="002C6F40"/>
    <w:rsid w:val="002C78FD"/>
    <w:rsid w:val="002C7FF9"/>
    <w:rsid w:val="002D0427"/>
    <w:rsid w:val="002D20BE"/>
    <w:rsid w:val="002D26E8"/>
    <w:rsid w:val="002D3822"/>
    <w:rsid w:val="002D3F31"/>
    <w:rsid w:val="002D57AD"/>
    <w:rsid w:val="002D5A5E"/>
    <w:rsid w:val="002D5DE7"/>
    <w:rsid w:val="002D72FA"/>
    <w:rsid w:val="002D7373"/>
    <w:rsid w:val="002E0C69"/>
    <w:rsid w:val="002E0E4C"/>
    <w:rsid w:val="002E21DD"/>
    <w:rsid w:val="002E21E2"/>
    <w:rsid w:val="002E2474"/>
    <w:rsid w:val="002E3D58"/>
    <w:rsid w:val="002E43C5"/>
    <w:rsid w:val="002E4E95"/>
    <w:rsid w:val="002E50E2"/>
    <w:rsid w:val="002E5263"/>
    <w:rsid w:val="002E57D8"/>
    <w:rsid w:val="002E69F0"/>
    <w:rsid w:val="002E6B51"/>
    <w:rsid w:val="002F0CC4"/>
    <w:rsid w:val="002F30ED"/>
    <w:rsid w:val="002F319D"/>
    <w:rsid w:val="002F384F"/>
    <w:rsid w:val="002F3DAC"/>
    <w:rsid w:val="002F42B1"/>
    <w:rsid w:val="002F4398"/>
    <w:rsid w:val="002F4601"/>
    <w:rsid w:val="002F4942"/>
    <w:rsid w:val="002F4CF0"/>
    <w:rsid w:val="002F4E63"/>
    <w:rsid w:val="002F6538"/>
    <w:rsid w:val="002F676C"/>
    <w:rsid w:val="002F78A1"/>
    <w:rsid w:val="003003D5"/>
    <w:rsid w:val="00300928"/>
    <w:rsid w:val="00301FC4"/>
    <w:rsid w:val="00302ADA"/>
    <w:rsid w:val="00302F04"/>
    <w:rsid w:val="0030317C"/>
    <w:rsid w:val="00303AF0"/>
    <w:rsid w:val="00304D72"/>
    <w:rsid w:val="00305DB7"/>
    <w:rsid w:val="00306A86"/>
    <w:rsid w:val="00306CAC"/>
    <w:rsid w:val="00306F9E"/>
    <w:rsid w:val="0031035C"/>
    <w:rsid w:val="00310D65"/>
    <w:rsid w:val="00310FB6"/>
    <w:rsid w:val="00311322"/>
    <w:rsid w:val="00311B58"/>
    <w:rsid w:val="00311FE2"/>
    <w:rsid w:val="00312733"/>
    <w:rsid w:val="00312FA1"/>
    <w:rsid w:val="003130BD"/>
    <w:rsid w:val="00313642"/>
    <w:rsid w:val="00313E7B"/>
    <w:rsid w:val="00314A36"/>
    <w:rsid w:val="00315463"/>
    <w:rsid w:val="0031687E"/>
    <w:rsid w:val="00317A96"/>
    <w:rsid w:val="00317D66"/>
    <w:rsid w:val="00320044"/>
    <w:rsid w:val="003218BE"/>
    <w:rsid w:val="003239A1"/>
    <w:rsid w:val="003241F6"/>
    <w:rsid w:val="0032429C"/>
    <w:rsid w:val="00326079"/>
    <w:rsid w:val="003267EC"/>
    <w:rsid w:val="00326885"/>
    <w:rsid w:val="00326AC4"/>
    <w:rsid w:val="00327963"/>
    <w:rsid w:val="00330393"/>
    <w:rsid w:val="003307DE"/>
    <w:rsid w:val="00331967"/>
    <w:rsid w:val="0033213B"/>
    <w:rsid w:val="0033279D"/>
    <w:rsid w:val="00332F6B"/>
    <w:rsid w:val="00334211"/>
    <w:rsid w:val="003343BE"/>
    <w:rsid w:val="00334411"/>
    <w:rsid w:val="00334450"/>
    <w:rsid w:val="00334A40"/>
    <w:rsid w:val="00334F4E"/>
    <w:rsid w:val="00335050"/>
    <w:rsid w:val="003356B2"/>
    <w:rsid w:val="00335A8C"/>
    <w:rsid w:val="003361F0"/>
    <w:rsid w:val="003369A1"/>
    <w:rsid w:val="00336C79"/>
    <w:rsid w:val="003375BA"/>
    <w:rsid w:val="00340FF2"/>
    <w:rsid w:val="003413CB"/>
    <w:rsid w:val="0034162B"/>
    <w:rsid w:val="00341FA2"/>
    <w:rsid w:val="0034214D"/>
    <w:rsid w:val="00342226"/>
    <w:rsid w:val="003424E5"/>
    <w:rsid w:val="00342702"/>
    <w:rsid w:val="00342857"/>
    <w:rsid w:val="00343B19"/>
    <w:rsid w:val="0034457E"/>
    <w:rsid w:val="00344BCB"/>
    <w:rsid w:val="003455E0"/>
    <w:rsid w:val="00345B64"/>
    <w:rsid w:val="00346159"/>
    <w:rsid w:val="0034690E"/>
    <w:rsid w:val="0034718B"/>
    <w:rsid w:val="00347ECB"/>
    <w:rsid w:val="00351220"/>
    <w:rsid w:val="00352D0A"/>
    <w:rsid w:val="00353273"/>
    <w:rsid w:val="003533E0"/>
    <w:rsid w:val="0035356E"/>
    <w:rsid w:val="00353D3D"/>
    <w:rsid w:val="003551F0"/>
    <w:rsid w:val="0035564E"/>
    <w:rsid w:val="003557A5"/>
    <w:rsid w:val="00355EF4"/>
    <w:rsid w:val="00356C36"/>
    <w:rsid w:val="00356DA7"/>
    <w:rsid w:val="00356DF6"/>
    <w:rsid w:val="003573C8"/>
    <w:rsid w:val="003601B9"/>
    <w:rsid w:val="00360CE9"/>
    <w:rsid w:val="003616FB"/>
    <w:rsid w:val="00361B24"/>
    <w:rsid w:val="00361F0F"/>
    <w:rsid w:val="00363115"/>
    <w:rsid w:val="0036326A"/>
    <w:rsid w:val="0036333F"/>
    <w:rsid w:val="0036353D"/>
    <w:rsid w:val="00363B26"/>
    <w:rsid w:val="0036448D"/>
    <w:rsid w:val="003644A0"/>
    <w:rsid w:val="003646A8"/>
    <w:rsid w:val="00365312"/>
    <w:rsid w:val="0036638F"/>
    <w:rsid w:val="00370810"/>
    <w:rsid w:val="00370BA9"/>
    <w:rsid w:val="00370C67"/>
    <w:rsid w:val="003716BD"/>
    <w:rsid w:val="00372E8E"/>
    <w:rsid w:val="003733E8"/>
    <w:rsid w:val="00374318"/>
    <w:rsid w:val="00374D60"/>
    <w:rsid w:val="00375397"/>
    <w:rsid w:val="00375762"/>
    <w:rsid w:val="00377A7B"/>
    <w:rsid w:val="00380E72"/>
    <w:rsid w:val="00380EE5"/>
    <w:rsid w:val="0038174D"/>
    <w:rsid w:val="00383F38"/>
    <w:rsid w:val="0038406A"/>
    <w:rsid w:val="003843A1"/>
    <w:rsid w:val="00385DFB"/>
    <w:rsid w:val="0038790C"/>
    <w:rsid w:val="00390294"/>
    <w:rsid w:val="00390413"/>
    <w:rsid w:val="0039110E"/>
    <w:rsid w:val="0039143E"/>
    <w:rsid w:val="003917FE"/>
    <w:rsid w:val="00391F1C"/>
    <w:rsid w:val="0039241D"/>
    <w:rsid w:val="00393324"/>
    <w:rsid w:val="003940CA"/>
    <w:rsid w:val="003947D4"/>
    <w:rsid w:val="003949E0"/>
    <w:rsid w:val="00394C04"/>
    <w:rsid w:val="0039705C"/>
    <w:rsid w:val="003978D0"/>
    <w:rsid w:val="003A02F5"/>
    <w:rsid w:val="003A0685"/>
    <w:rsid w:val="003A073D"/>
    <w:rsid w:val="003A0AA2"/>
    <w:rsid w:val="003A31A1"/>
    <w:rsid w:val="003A3925"/>
    <w:rsid w:val="003A4DD6"/>
    <w:rsid w:val="003A5CC8"/>
    <w:rsid w:val="003A65B4"/>
    <w:rsid w:val="003A701F"/>
    <w:rsid w:val="003B21BE"/>
    <w:rsid w:val="003B24AF"/>
    <w:rsid w:val="003B35CE"/>
    <w:rsid w:val="003B6A69"/>
    <w:rsid w:val="003B7966"/>
    <w:rsid w:val="003B7A54"/>
    <w:rsid w:val="003B7B66"/>
    <w:rsid w:val="003C0395"/>
    <w:rsid w:val="003C18D2"/>
    <w:rsid w:val="003C2A26"/>
    <w:rsid w:val="003C2F1A"/>
    <w:rsid w:val="003C3555"/>
    <w:rsid w:val="003C355A"/>
    <w:rsid w:val="003C4079"/>
    <w:rsid w:val="003C4158"/>
    <w:rsid w:val="003C440E"/>
    <w:rsid w:val="003C45C5"/>
    <w:rsid w:val="003C4666"/>
    <w:rsid w:val="003C646C"/>
    <w:rsid w:val="003D1310"/>
    <w:rsid w:val="003D1806"/>
    <w:rsid w:val="003D3AC1"/>
    <w:rsid w:val="003D3F25"/>
    <w:rsid w:val="003D42F2"/>
    <w:rsid w:val="003D43BF"/>
    <w:rsid w:val="003D45CF"/>
    <w:rsid w:val="003D5110"/>
    <w:rsid w:val="003D5404"/>
    <w:rsid w:val="003D686E"/>
    <w:rsid w:val="003E0803"/>
    <w:rsid w:val="003E118A"/>
    <w:rsid w:val="003E1ECC"/>
    <w:rsid w:val="003E20B0"/>
    <w:rsid w:val="003E29F8"/>
    <w:rsid w:val="003E3014"/>
    <w:rsid w:val="003E41EF"/>
    <w:rsid w:val="003E433F"/>
    <w:rsid w:val="003E44E6"/>
    <w:rsid w:val="003E5ED3"/>
    <w:rsid w:val="003E638A"/>
    <w:rsid w:val="003E6D6A"/>
    <w:rsid w:val="003E6EBB"/>
    <w:rsid w:val="003E78CA"/>
    <w:rsid w:val="003E7D14"/>
    <w:rsid w:val="003F1998"/>
    <w:rsid w:val="003F2050"/>
    <w:rsid w:val="003F289C"/>
    <w:rsid w:val="003F2D88"/>
    <w:rsid w:val="003F540B"/>
    <w:rsid w:val="003F645F"/>
    <w:rsid w:val="003F7157"/>
    <w:rsid w:val="003F7A18"/>
    <w:rsid w:val="00400836"/>
    <w:rsid w:val="00400A24"/>
    <w:rsid w:val="00401049"/>
    <w:rsid w:val="00401AF7"/>
    <w:rsid w:val="00401F0D"/>
    <w:rsid w:val="00402024"/>
    <w:rsid w:val="0040344B"/>
    <w:rsid w:val="004034F1"/>
    <w:rsid w:val="00405AAB"/>
    <w:rsid w:val="0040627C"/>
    <w:rsid w:val="004074B5"/>
    <w:rsid w:val="004078F8"/>
    <w:rsid w:val="00407E20"/>
    <w:rsid w:val="00410FEF"/>
    <w:rsid w:val="0041139E"/>
    <w:rsid w:val="00411BD2"/>
    <w:rsid w:val="00412106"/>
    <w:rsid w:val="00412335"/>
    <w:rsid w:val="0041267E"/>
    <w:rsid w:val="00412FD2"/>
    <w:rsid w:val="00413294"/>
    <w:rsid w:val="004132C9"/>
    <w:rsid w:val="0041355B"/>
    <w:rsid w:val="0041359F"/>
    <w:rsid w:val="004144BB"/>
    <w:rsid w:val="00414CE4"/>
    <w:rsid w:val="0041505B"/>
    <w:rsid w:val="00417401"/>
    <w:rsid w:val="004201AA"/>
    <w:rsid w:val="00421390"/>
    <w:rsid w:val="00421582"/>
    <w:rsid w:val="00421E72"/>
    <w:rsid w:val="004230EF"/>
    <w:rsid w:val="0042320E"/>
    <w:rsid w:val="004238F1"/>
    <w:rsid w:val="00424C06"/>
    <w:rsid w:val="00426F65"/>
    <w:rsid w:val="0042757C"/>
    <w:rsid w:val="00430EFC"/>
    <w:rsid w:val="00431C47"/>
    <w:rsid w:val="004329D2"/>
    <w:rsid w:val="00433048"/>
    <w:rsid w:val="004331DE"/>
    <w:rsid w:val="0043370B"/>
    <w:rsid w:val="00434CCE"/>
    <w:rsid w:val="00435335"/>
    <w:rsid w:val="004358F1"/>
    <w:rsid w:val="00435EF7"/>
    <w:rsid w:val="004364BD"/>
    <w:rsid w:val="0043663A"/>
    <w:rsid w:val="004369FE"/>
    <w:rsid w:val="00437BF7"/>
    <w:rsid w:val="00437F2F"/>
    <w:rsid w:val="00441B96"/>
    <w:rsid w:val="00443851"/>
    <w:rsid w:val="0044392E"/>
    <w:rsid w:val="00445069"/>
    <w:rsid w:val="00445840"/>
    <w:rsid w:val="0044588C"/>
    <w:rsid w:val="00445DD6"/>
    <w:rsid w:val="004461C4"/>
    <w:rsid w:val="00446708"/>
    <w:rsid w:val="004470FC"/>
    <w:rsid w:val="004471D6"/>
    <w:rsid w:val="00447D54"/>
    <w:rsid w:val="00447F0E"/>
    <w:rsid w:val="00447FF3"/>
    <w:rsid w:val="004500E5"/>
    <w:rsid w:val="00450526"/>
    <w:rsid w:val="00450781"/>
    <w:rsid w:val="00450D37"/>
    <w:rsid w:val="00451F7E"/>
    <w:rsid w:val="0045272F"/>
    <w:rsid w:val="00453032"/>
    <w:rsid w:val="00453B11"/>
    <w:rsid w:val="00454322"/>
    <w:rsid w:val="00454E32"/>
    <w:rsid w:val="004559A1"/>
    <w:rsid w:val="0045602E"/>
    <w:rsid w:val="004571BB"/>
    <w:rsid w:val="004573D7"/>
    <w:rsid w:val="00460274"/>
    <w:rsid w:val="004606FF"/>
    <w:rsid w:val="00460A72"/>
    <w:rsid w:val="004623DD"/>
    <w:rsid w:val="004637FB"/>
    <w:rsid w:val="00463E0F"/>
    <w:rsid w:val="00465693"/>
    <w:rsid w:val="0046644C"/>
    <w:rsid w:val="00467285"/>
    <w:rsid w:val="0046763B"/>
    <w:rsid w:val="00467838"/>
    <w:rsid w:val="00467E2D"/>
    <w:rsid w:val="00470E77"/>
    <w:rsid w:val="00471467"/>
    <w:rsid w:val="00471819"/>
    <w:rsid w:val="004728EF"/>
    <w:rsid w:val="00473907"/>
    <w:rsid w:val="00473CCA"/>
    <w:rsid w:val="0047405B"/>
    <w:rsid w:val="004743C3"/>
    <w:rsid w:val="00475933"/>
    <w:rsid w:val="0047634D"/>
    <w:rsid w:val="00476E6B"/>
    <w:rsid w:val="00481066"/>
    <w:rsid w:val="004810FF"/>
    <w:rsid w:val="0048116D"/>
    <w:rsid w:val="00481F50"/>
    <w:rsid w:val="004832DB"/>
    <w:rsid w:val="00483597"/>
    <w:rsid w:val="00483ACA"/>
    <w:rsid w:val="004847BC"/>
    <w:rsid w:val="00484E43"/>
    <w:rsid w:val="004855D4"/>
    <w:rsid w:val="00486D33"/>
    <w:rsid w:val="00486FCE"/>
    <w:rsid w:val="00486FFE"/>
    <w:rsid w:val="00487208"/>
    <w:rsid w:val="0048797B"/>
    <w:rsid w:val="00487A2E"/>
    <w:rsid w:val="00487CD5"/>
    <w:rsid w:val="004903A3"/>
    <w:rsid w:val="004933D2"/>
    <w:rsid w:val="00493475"/>
    <w:rsid w:val="00493BB6"/>
    <w:rsid w:val="00493E2B"/>
    <w:rsid w:val="00494B9B"/>
    <w:rsid w:val="00496319"/>
    <w:rsid w:val="00496B0D"/>
    <w:rsid w:val="0049749A"/>
    <w:rsid w:val="004A01E0"/>
    <w:rsid w:val="004A01F0"/>
    <w:rsid w:val="004A0266"/>
    <w:rsid w:val="004A04C7"/>
    <w:rsid w:val="004A0BDE"/>
    <w:rsid w:val="004A0CB1"/>
    <w:rsid w:val="004A15F4"/>
    <w:rsid w:val="004A1EB3"/>
    <w:rsid w:val="004A28BA"/>
    <w:rsid w:val="004A2B04"/>
    <w:rsid w:val="004A2E29"/>
    <w:rsid w:val="004A2EC6"/>
    <w:rsid w:val="004A30EE"/>
    <w:rsid w:val="004A3611"/>
    <w:rsid w:val="004A4111"/>
    <w:rsid w:val="004A422B"/>
    <w:rsid w:val="004A4F9D"/>
    <w:rsid w:val="004A5E00"/>
    <w:rsid w:val="004A6CA3"/>
    <w:rsid w:val="004A77EE"/>
    <w:rsid w:val="004A7E3F"/>
    <w:rsid w:val="004B0162"/>
    <w:rsid w:val="004B0AEA"/>
    <w:rsid w:val="004B1BE3"/>
    <w:rsid w:val="004B23A8"/>
    <w:rsid w:val="004B436F"/>
    <w:rsid w:val="004B46D8"/>
    <w:rsid w:val="004B4B08"/>
    <w:rsid w:val="004B4C87"/>
    <w:rsid w:val="004B508C"/>
    <w:rsid w:val="004B520F"/>
    <w:rsid w:val="004B7EBF"/>
    <w:rsid w:val="004C02A8"/>
    <w:rsid w:val="004C0380"/>
    <w:rsid w:val="004C097E"/>
    <w:rsid w:val="004C10EE"/>
    <w:rsid w:val="004C13C9"/>
    <w:rsid w:val="004C17A6"/>
    <w:rsid w:val="004C23BD"/>
    <w:rsid w:val="004C36B3"/>
    <w:rsid w:val="004C3C2C"/>
    <w:rsid w:val="004C3CD8"/>
    <w:rsid w:val="004C3E77"/>
    <w:rsid w:val="004C417B"/>
    <w:rsid w:val="004C486B"/>
    <w:rsid w:val="004C5525"/>
    <w:rsid w:val="004C5659"/>
    <w:rsid w:val="004C57BA"/>
    <w:rsid w:val="004C5851"/>
    <w:rsid w:val="004C5906"/>
    <w:rsid w:val="004C5AC7"/>
    <w:rsid w:val="004C72C4"/>
    <w:rsid w:val="004C77D8"/>
    <w:rsid w:val="004C798A"/>
    <w:rsid w:val="004D0838"/>
    <w:rsid w:val="004D0F3F"/>
    <w:rsid w:val="004D13BB"/>
    <w:rsid w:val="004D19D0"/>
    <w:rsid w:val="004D2F1C"/>
    <w:rsid w:val="004D3480"/>
    <w:rsid w:val="004D3B24"/>
    <w:rsid w:val="004D45B8"/>
    <w:rsid w:val="004D4715"/>
    <w:rsid w:val="004D55EC"/>
    <w:rsid w:val="004D599B"/>
    <w:rsid w:val="004D5DD7"/>
    <w:rsid w:val="004D6139"/>
    <w:rsid w:val="004D654C"/>
    <w:rsid w:val="004D6877"/>
    <w:rsid w:val="004D6D7C"/>
    <w:rsid w:val="004D7463"/>
    <w:rsid w:val="004E0471"/>
    <w:rsid w:val="004E0963"/>
    <w:rsid w:val="004E09F6"/>
    <w:rsid w:val="004E1AF1"/>
    <w:rsid w:val="004E2806"/>
    <w:rsid w:val="004E28C3"/>
    <w:rsid w:val="004E3213"/>
    <w:rsid w:val="004E4552"/>
    <w:rsid w:val="004E4C8B"/>
    <w:rsid w:val="004E59CD"/>
    <w:rsid w:val="004E60D9"/>
    <w:rsid w:val="004E7D89"/>
    <w:rsid w:val="004F0689"/>
    <w:rsid w:val="004F0D98"/>
    <w:rsid w:val="004F3495"/>
    <w:rsid w:val="004F3654"/>
    <w:rsid w:val="004F3880"/>
    <w:rsid w:val="004F4A1D"/>
    <w:rsid w:val="004F4AF1"/>
    <w:rsid w:val="004F51E4"/>
    <w:rsid w:val="004F58BD"/>
    <w:rsid w:val="004F5927"/>
    <w:rsid w:val="004F5BE9"/>
    <w:rsid w:val="004F624D"/>
    <w:rsid w:val="004F6B46"/>
    <w:rsid w:val="004F6BEB"/>
    <w:rsid w:val="00500BE8"/>
    <w:rsid w:val="005017F1"/>
    <w:rsid w:val="00501F91"/>
    <w:rsid w:val="0050228A"/>
    <w:rsid w:val="00502D7B"/>
    <w:rsid w:val="0050318A"/>
    <w:rsid w:val="005031AA"/>
    <w:rsid w:val="005043E1"/>
    <w:rsid w:val="00506D5E"/>
    <w:rsid w:val="00510B72"/>
    <w:rsid w:val="00511F1B"/>
    <w:rsid w:val="00512A8B"/>
    <w:rsid w:val="00512B0F"/>
    <w:rsid w:val="005148EA"/>
    <w:rsid w:val="0051647F"/>
    <w:rsid w:val="00517000"/>
    <w:rsid w:val="005175F5"/>
    <w:rsid w:val="00520DA7"/>
    <w:rsid w:val="00520DE6"/>
    <w:rsid w:val="0052186E"/>
    <w:rsid w:val="00523543"/>
    <w:rsid w:val="005236C0"/>
    <w:rsid w:val="00523AE8"/>
    <w:rsid w:val="00524931"/>
    <w:rsid w:val="00524A99"/>
    <w:rsid w:val="00525773"/>
    <w:rsid w:val="00525C96"/>
    <w:rsid w:val="00526685"/>
    <w:rsid w:val="00526851"/>
    <w:rsid w:val="00526BAC"/>
    <w:rsid w:val="00526D9D"/>
    <w:rsid w:val="005303F8"/>
    <w:rsid w:val="005310CA"/>
    <w:rsid w:val="0053169F"/>
    <w:rsid w:val="00531B1C"/>
    <w:rsid w:val="0053233F"/>
    <w:rsid w:val="0053349F"/>
    <w:rsid w:val="005341C6"/>
    <w:rsid w:val="0053635A"/>
    <w:rsid w:val="005364CD"/>
    <w:rsid w:val="0053653D"/>
    <w:rsid w:val="005411C7"/>
    <w:rsid w:val="00541A27"/>
    <w:rsid w:val="00541B0E"/>
    <w:rsid w:val="00541E85"/>
    <w:rsid w:val="00542028"/>
    <w:rsid w:val="00543188"/>
    <w:rsid w:val="0054364A"/>
    <w:rsid w:val="00543B23"/>
    <w:rsid w:val="005463AD"/>
    <w:rsid w:val="00546775"/>
    <w:rsid w:val="0054682B"/>
    <w:rsid w:val="00547EEE"/>
    <w:rsid w:val="00550C5A"/>
    <w:rsid w:val="005515DF"/>
    <w:rsid w:val="005526A8"/>
    <w:rsid w:val="00552795"/>
    <w:rsid w:val="005528D8"/>
    <w:rsid w:val="00552B74"/>
    <w:rsid w:val="005530A2"/>
    <w:rsid w:val="00553572"/>
    <w:rsid w:val="00553D8F"/>
    <w:rsid w:val="00554409"/>
    <w:rsid w:val="00554F02"/>
    <w:rsid w:val="00555D57"/>
    <w:rsid w:val="00555FD3"/>
    <w:rsid w:val="005561F0"/>
    <w:rsid w:val="00556452"/>
    <w:rsid w:val="0055759A"/>
    <w:rsid w:val="0056015F"/>
    <w:rsid w:val="0056066B"/>
    <w:rsid w:val="00560CBA"/>
    <w:rsid w:val="005612B4"/>
    <w:rsid w:val="00563CA2"/>
    <w:rsid w:val="00565A3D"/>
    <w:rsid w:val="00566BE5"/>
    <w:rsid w:val="00566EC2"/>
    <w:rsid w:val="005701DA"/>
    <w:rsid w:val="0057038E"/>
    <w:rsid w:val="00570452"/>
    <w:rsid w:val="00570774"/>
    <w:rsid w:val="0057078A"/>
    <w:rsid w:val="00570E2A"/>
    <w:rsid w:val="00572598"/>
    <w:rsid w:val="00573950"/>
    <w:rsid w:val="00574296"/>
    <w:rsid w:val="005742D4"/>
    <w:rsid w:val="0057545F"/>
    <w:rsid w:val="00575593"/>
    <w:rsid w:val="00576446"/>
    <w:rsid w:val="00576AC9"/>
    <w:rsid w:val="00576AF4"/>
    <w:rsid w:val="00576E26"/>
    <w:rsid w:val="00577678"/>
    <w:rsid w:val="00577CFC"/>
    <w:rsid w:val="005816CD"/>
    <w:rsid w:val="00581988"/>
    <w:rsid w:val="00582A48"/>
    <w:rsid w:val="00582FAD"/>
    <w:rsid w:val="00584FA5"/>
    <w:rsid w:val="005850D4"/>
    <w:rsid w:val="005856D8"/>
    <w:rsid w:val="00585F09"/>
    <w:rsid w:val="005861C3"/>
    <w:rsid w:val="005872F1"/>
    <w:rsid w:val="00587FCC"/>
    <w:rsid w:val="00591774"/>
    <w:rsid w:val="0059239C"/>
    <w:rsid w:val="005924D3"/>
    <w:rsid w:val="0059259C"/>
    <w:rsid w:val="00594181"/>
    <w:rsid w:val="00594894"/>
    <w:rsid w:val="00595CC2"/>
    <w:rsid w:val="005965B2"/>
    <w:rsid w:val="00596F25"/>
    <w:rsid w:val="00597BC2"/>
    <w:rsid w:val="00597D67"/>
    <w:rsid w:val="005A05C6"/>
    <w:rsid w:val="005A1973"/>
    <w:rsid w:val="005A1CB4"/>
    <w:rsid w:val="005A1E83"/>
    <w:rsid w:val="005A32FB"/>
    <w:rsid w:val="005A496E"/>
    <w:rsid w:val="005A58A9"/>
    <w:rsid w:val="005A59FB"/>
    <w:rsid w:val="005A723B"/>
    <w:rsid w:val="005A727D"/>
    <w:rsid w:val="005A7BC4"/>
    <w:rsid w:val="005B1821"/>
    <w:rsid w:val="005B25CB"/>
    <w:rsid w:val="005B2732"/>
    <w:rsid w:val="005B2E49"/>
    <w:rsid w:val="005B3314"/>
    <w:rsid w:val="005B3974"/>
    <w:rsid w:val="005B3C23"/>
    <w:rsid w:val="005B48EE"/>
    <w:rsid w:val="005B49C2"/>
    <w:rsid w:val="005B534C"/>
    <w:rsid w:val="005B539D"/>
    <w:rsid w:val="005B5E41"/>
    <w:rsid w:val="005B5EBC"/>
    <w:rsid w:val="005B706C"/>
    <w:rsid w:val="005B7766"/>
    <w:rsid w:val="005C1879"/>
    <w:rsid w:val="005C2082"/>
    <w:rsid w:val="005C21ED"/>
    <w:rsid w:val="005C2536"/>
    <w:rsid w:val="005C2CA4"/>
    <w:rsid w:val="005C2D50"/>
    <w:rsid w:val="005C3AA1"/>
    <w:rsid w:val="005C3CA2"/>
    <w:rsid w:val="005C55FA"/>
    <w:rsid w:val="005C622E"/>
    <w:rsid w:val="005C75A6"/>
    <w:rsid w:val="005C79C6"/>
    <w:rsid w:val="005C7DD5"/>
    <w:rsid w:val="005C7E28"/>
    <w:rsid w:val="005D01B0"/>
    <w:rsid w:val="005D0822"/>
    <w:rsid w:val="005D0FCF"/>
    <w:rsid w:val="005D17A8"/>
    <w:rsid w:val="005D19D8"/>
    <w:rsid w:val="005D3DA2"/>
    <w:rsid w:val="005D4BBC"/>
    <w:rsid w:val="005D4FA7"/>
    <w:rsid w:val="005D5A3D"/>
    <w:rsid w:val="005D64BE"/>
    <w:rsid w:val="005D65D4"/>
    <w:rsid w:val="005D6FF5"/>
    <w:rsid w:val="005D7B25"/>
    <w:rsid w:val="005D7DD4"/>
    <w:rsid w:val="005E0001"/>
    <w:rsid w:val="005E0D68"/>
    <w:rsid w:val="005E1F56"/>
    <w:rsid w:val="005E2148"/>
    <w:rsid w:val="005E2F9F"/>
    <w:rsid w:val="005E3C36"/>
    <w:rsid w:val="005E3F8D"/>
    <w:rsid w:val="005E4C58"/>
    <w:rsid w:val="005E52F3"/>
    <w:rsid w:val="005E55E0"/>
    <w:rsid w:val="005E6CC6"/>
    <w:rsid w:val="005E6CE5"/>
    <w:rsid w:val="005F06DD"/>
    <w:rsid w:val="005F23AA"/>
    <w:rsid w:val="005F2445"/>
    <w:rsid w:val="005F4087"/>
    <w:rsid w:val="005F42BB"/>
    <w:rsid w:val="005F4E59"/>
    <w:rsid w:val="005F5346"/>
    <w:rsid w:val="005F5742"/>
    <w:rsid w:val="005F5BD5"/>
    <w:rsid w:val="005F6204"/>
    <w:rsid w:val="00600491"/>
    <w:rsid w:val="006006F5"/>
    <w:rsid w:val="006008B8"/>
    <w:rsid w:val="006017CA"/>
    <w:rsid w:val="00602F6D"/>
    <w:rsid w:val="006030CC"/>
    <w:rsid w:val="00603CA0"/>
    <w:rsid w:val="00604239"/>
    <w:rsid w:val="0060484B"/>
    <w:rsid w:val="00604B3C"/>
    <w:rsid w:val="006050F4"/>
    <w:rsid w:val="006056A0"/>
    <w:rsid w:val="00605D67"/>
    <w:rsid w:val="0060601C"/>
    <w:rsid w:val="006069FA"/>
    <w:rsid w:val="00607534"/>
    <w:rsid w:val="00607ACC"/>
    <w:rsid w:val="00610875"/>
    <w:rsid w:val="00611288"/>
    <w:rsid w:val="00611447"/>
    <w:rsid w:val="0061376C"/>
    <w:rsid w:val="00613E83"/>
    <w:rsid w:val="0061489C"/>
    <w:rsid w:val="00616581"/>
    <w:rsid w:val="00616FBC"/>
    <w:rsid w:val="00617C39"/>
    <w:rsid w:val="00617F29"/>
    <w:rsid w:val="006204FC"/>
    <w:rsid w:val="0062059E"/>
    <w:rsid w:val="006208D7"/>
    <w:rsid w:val="006211D2"/>
    <w:rsid w:val="00623246"/>
    <w:rsid w:val="006233C2"/>
    <w:rsid w:val="00623C6D"/>
    <w:rsid w:val="0062443F"/>
    <w:rsid w:val="00624834"/>
    <w:rsid w:val="006263B5"/>
    <w:rsid w:val="00626FE9"/>
    <w:rsid w:val="00627405"/>
    <w:rsid w:val="00627931"/>
    <w:rsid w:val="00627C77"/>
    <w:rsid w:val="00627DBC"/>
    <w:rsid w:val="00631275"/>
    <w:rsid w:val="006312B4"/>
    <w:rsid w:val="00631596"/>
    <w:rsid w:val="00631667"/>
    <w:rsid w:val="00633012"/>
    <w:rsid w:val="0063325E"/>
    <w:rsid w:val="00633D59"/>
    <w:rsid w:val="00633F13"/>
    <w:rsid w:val="006349FF"/>
    <w:rsid w:val="00635159"/>
    <w:rsid w:val="0063632B"/>
    <w:rsid w:val="006406F3"/>
    <w:rsid w:val="00640876"/>
    <w:rsid w:val="00640FEC"/>
    <w:rsid w:val="00641E2A"/>
    <w:rsid w:val="00642579"/>
    <w:rsid w:val="00642704"/>
    <w:rsid w:val="006439BC"/>
    <w:rsid w:val="00645CD8"/>
    <w:rsid w:val="00645E71"/>
    <w:rsid w:val="00650E51"/>
    <w:rsid w:val="00650ED2"/>
    <w:rsid w:val="00651C6E"/>
    <w:rsid w:val="00652071"/>
    <w:rsid w:val="00652329"/>
    <w:rsid w:val="00653463"/>
    <w:rsid w:val="0065408F"/>
    <w:rsid w:val="0065469E"/>
    <w:rsid w:val="00654B86"/>
    <w:rsid w:val="00654DDD"/>
    <w:rsid w:val="0065624A"/>
    <w:rsid w:val="00657856"/>
    <w:rsid w:val="00657E78"/>
    <w:rsid w:val="00657F46"/>
    <w:rsid w:val="0066236A"/>
    <w:rsid w:val="0066247D"/>
    <w:rsid w:val="00662A38"/>
    <w:rsid w:val="00662CC4"/>
    <w:rsid w:val="00665AA5"/>
    <w:rsid w:val="00667CA6"/>
    <w:rsid w:val="0067025F"/>
    <w:rsid w:val="006707C2"/>
    <w:rsid w:val="006707F9"/>
    <w:rsid w:val="00670A42"/>
    <w:rsid w:val="00670C71"/>
    <w:rsid w:val="00671128"/>
    <w:rsid w:val="006711EA"/>
    <w:rsid w:val="006719AA"/>
    <w:rsid w:val="00671D5D"/>
    <w:rsid w:val="006738AC"/>
    <w:rsid w:val="00673F29"/>
    <w:rsid w:val="006741FE"/>
    <w:rsid w:val="006748DA"/>
    <w:rsid w:val="00674D95"/>
    <w:rsid w:val="0067578B"/>
    <w:rsid w:val="0067587C"/>
    <w:rsid w:val="00675BC5"/>
    <w:rsid w:val="00675FAE"/>
    <w:rsid w:val="006774F0"/>
    <w:rsid w:val="006801C2"/>
    <w:rsid w:val="00681022"/>
    <w:rsid w:val="00681CE3"/>
    <w:rsid w:val="006835FD"/>
    <w:rsid w:val="00683B98"/>
    <w:rsid w:val="00684C6A"/>
    <w:rsid w:val="00684FF7"/>
    <w:rsid w:val="006852DD"/>
    <w:rsid w:val="0068693F"/>
    <w:rsid w:val="006871A4"/>
    <w:rsid w:val="00687D44"/>
    <w:rsid w:val="006902B8"/>
    <w:rsid w:val="00690980"/>
    <w:rsid w:val="00690E14"/>
    <w:rsid w:val="0069125B"/>
    <w:rsid w:val="00691FC3"/>
    <w:rsid w:val="006924C7"/>
    <w:rsid w:val="0069271A"/>
    <w:rsid w:val="006930F4"/>
    <w:rsid w:val="00694876"/>
    <w:rsid w:val="00695387"/>
    <w:rsid w:val="00695798"/>
    <w:rsid w:val="00695A1B"/>
    <w:rsid w:val="00696749"/>
    <w:rsid w:val="006A00FB"/>
    <w:rsid w:val="006A0381"/>
    <w:rsid w:val="006A0397"/>
    <w:rsid w:val="006A12E1"/>
    <w:rsid w:val="006A1B02"/>
    <w:rsid w:val="006A1CF4"/>
    <w:rsid w:val="006A27CC"/>
    <w:rsid w:val="006A29C9"/>
    <w:rsid w:val="006A2D2D"/>
    <w:rsid w:val="006A2FFF"/>
    <w:rsid w:val="006A47E0"/>
    <w:rsid w:val="006A5B93"/>
    <w:rsid w:val="006A62D7"/>
    <w:rsid w:val="006A6B03"/>
    <w:rsid w:val="006A6F1F"/>
    <w:rsid w:val="006A733E"/>
    <w:rsid w:val="006A776B"/>
    <w:rsid w:val="006B102A"/>
    <w:rsid w:val="006B13BF"/>
    <w:rsid w:val="006B1DF6"/>
    <w:rsid w:val="006B25F7"/>
    <w:rsid w:val="006B3A49"/>
    <w:rsid w:val="006B3BFB"/>
    <w:rsid w:val="006B444E"/>
    <w:rsid w:val="006B4655"/>
    <w:rsid w:val="006B72C1"/>
    <w:rsid w:val="006B7A98"/>
    <w:rsid w:val="006C07B9"/>
    <w:rsid w:val="006C08E0"/>
    <w:rsid w:val="006C0FB5"/>
    <w:rsid w:val="006C1923"/>
    <w:rsid w:val="006C21B2"/>
    <w:rsid w:val="006C2FAA"/>
    <w:rsid w:val="006C424D"/>
    <w:rsid w:val="006C552E"/>
    <w:rsid w:val="006C6282"/>
    <w:rsid w:val="006C6E54"/>
    <w:rsid w:val="006C794A"/>
    <w:rsid w:val="006D09AC"/>
    <w:rsid w:val="006D102A"/>
    <w:rsid w:val="006D1EAF"/>
    <w:rsid w:val="006D311D"/>
    <w:rsid w:val="006D349F"/>
    <w:rsid w:val="006D3922"/>
    <w:rsid w:val="006D45B6"/>
    <w:rsid w:val="006D4948"/>
    <w:rsid w:val="006D5A25"/>
    <w:rsid w:val="006D5B87"/>
    <w:rsid w:val="006D79D2"/>
    <w:rsid w:val="006D7CFA"/>
    <w:rsid w:val="006E0ABA"/>
    <w:rsid w:val="006E115D"/>
    <w:rsid w:val="006E1A20"/>
    <w:rsid w:val="006E2AFC"/>
    <w:rsid w:val="006E31D3"/>
    <w:rsid w:val="006E426A"/>
    <w:rsid w:val="006E479E"/>
    <w:rsid w:val="006E5478"/>
    <w:rsid w:val="006E578D"/>
    <w:rsid w:val="006F04F1"/>
    <w:rsid w:val="006F0582"/>
    <w:rsid w:val="006F0968"/>
    <w:rsid w:val="006F0D69"/>
    <w:rsid w:val="006F1B12"/>
    <w:rsid w:val="006F24AE"/>
    <w:rsid w:val="006F43A2"/>
    <w:rsid w:val="006F54A1"/>
    <w:rsid w:val="006F5D02"/>
    <w:rsid w:val="006F7918"/>
    <w:rsid w:val="006F7F7B"/>
    <w:rsid w:val="00700DBB"/>
    <w:rsid w:val="00700F7F"/>
    <w:rsid w:val="00701700"/>
    <w:rsid w:val="00701A3E"/>
    <w:rsid w:val="00702141"/>
    <w:rsid w:val="00703138"/>
    <w:rsid w:val="0070380C"/>
    <w:rsid w:val="00704B9E"/>
    <w:rsid w:val="00705109"/>
    <w:rsid w:val="00705706"/>
    <w:rsid w:val="007057DD"/>
    <w:rsid w:val="00705B25"/>
    <w:rsid w:val="007067FC"/>
    <w:rsid w:val="00707D5F"/>
    <w:rsid w:val="007106CF"/>
    <w:rsid w:val="00710802"/>
    <w:rsid w:val="00710D06"/>
    <w:rsid w:val="00710F9A"/>
    <w:rsid w:val="007118AD"/>
    <w:rsid w:val="007127C0"/>
    <w:rsid w:val="00712854"/>
    <w:rsid w:val="00713417"/>
    <w:rsid w:val="00714828"/>
    <w:rsid w:val="00715FBC"/>
    <w:rsid w:val="007162D0"/>
    <w:rsid w:val="00716E66"/>
    <w:rsid w:val="007204AF"/>
    <w:rsid w:val="00720D70"/>
    <w:rsid w:val="00720F4F"/>
    <w:rsid w:val="00721A1C"/>
    <w:rsid w:val="00721B8B"/>
    <w:rsid w:val="00722F2E"/>
    <w:rsid w:val="00723D9C"/>
    <w:rsid w:val="0072645C"/>
    <w:rsid w:val="00726A2F"/>
    <w:rsid w:val="00727625"/>
    <w:rsid w:val="00730A8D"/>
    <w:rsid w:val="00730B9D"/>
    <w:rsid w:val="00730EB4"/>
    <w:rsid w:val="00731CCE"/>
    <w:rsid w:val="00731DC8"/>
    <w:rsid w:val="00732E06"/>
    <w:rsid w:val="007350D2"/>
    <w:rsid w:val="007352B2"/>
    <w:rsid w:val="007366B2"/>
    <w:rsid w:val="00736C83"/>
    <w:rsid w:val="00737015"/>
    <w:rsid w:val="00740523"/>
    <w:rsid w:val="0074062B"/>
    <w:rsid w:val="007407CC"/>
    <w:rsid w:val="00741A93"/>
    <w:rsid w:val="00742739"/>
    <w:rsid w:val="00742DAB"/>
    <w:rsid w:val="00743D60"/>
    <w:rsid w:val="00743DF0"/>
    <w:rsid w:val="00744040"/>
    <w:rsid w:val="007446FC"/>
    <w:rsid w:val="00745149"/>
    <w:rsid w:val="00745210"/>
    <w:rsid w:val="0074544F"/>
    <w:rsid w:val="007455B5"/>
    <w:rsid w:val="00745821"/>
    <w:rsid w:val="00745B4C"/>
    <w:rsid w:val="007463F9"/>
    <w:rsid w:val="007464D0"/>
    <w:rsid w:val="0074740F"/>
    <w:rsid w:val="00750106"/>
    <w:rsid w:val="00751709"/>
    <w:rsid w:val="00751C9C"/>
    <w:rsid w:val="00752BD5"/>
    <w:rsid w:val="0075358E"/>
    <w:rsid w:val="007544D8"/>
    <w:rsid w:val="007547BC"/>
    <w:rsid w:val="00754E04"/>
    <w:rsid w:val="00755B42"/>
    <w:rsid w:val="00755C63"/>
    <w:rsid w:val="00755C89"/>
    <w:rsid w:val="00755F3E"/>
    <w:rsid w:val="00756902"/>
    <w:rsid w:val="00756D07"/>
    <w:rsid w:val="00756FB9"/>
    <w:rsid w:val="007570C4"/>
    <w:rsid w:val="00757548"/>
    <w:rsid w:val="00760ABE"/>
    <w:rsid w:val="00760B98"/>
    <w:rsid w:val="00761CD5"/>
    <w:rsid w:val="00762ACF"/>
    <w:rsid w:val="00763038"/>
    <w:rsid w:val="007641E0"/>
    <w:rsid w:val="00764462"/>
    <w:rsid w:val="0076501D"/>
    <w:rsid w:val="0076535B"/>
    <w:rsid w:val="00765A3F"/>
    <w:rsid w:val="00765F72"/>
    <w:rsid w:val="00766BDD"/>
    <w:rsid w:val="00767652"/>
    <w:rsid w:val="00770640"/>
    <w:rsid w:val="0077086E"/>
    <w:rsid w:val="00772D46"/>
    <w:rsid w:val="00774134"/>
    <w:rsid w:val="00774DCA"/>
    <w:rsid w:val="00776AF9"/>
    <w:rsid w:val="00776E22"/>
    <w:rsid w:val="00776F5A"/>
    <w:rsid w:val="00777130"/>
    <w:rsid w:val="00780940"/>
    <w:rsid w:val="00780B9D"/>
    <w:rsid w:val="00781D19"/>
    <w:rsid w:val="00783568"/>
    <w:rsid w:val="00787C9E"/>
    <w:rsid w:val="00787EC1"/>
    <w:rsid w:val="00787FCB"/>
    <w:rsid w:val="007907F0"/>
    <w:rsid w:val="00792B0E"/>
    <w:rsid w:val="007930E6"/>
    <w:rsid w:val="00793191"/>
    <w:rsid w:val="00794013"/>
    <w:rsid w:val="007949BE"/>
    <w:rsid w:val="0079558B"/>
    <w:rsid w:val="00796121"/>
    <w:rsid w:val="00796857"/>
    <w:rsid w:val="00796A2D"/>
    <w:rsid w:val="00796ACD"/>
    <w:rsid w:val="00796E5A"/>
    <w:rsid w:val="00797666"/>
    <w:rsid w:val="007977B9"/>
    <w:rsid w:val="007978AD"/>
    <w:rsid w:val="007A07BE"/>
    <w:rsid w:val="007A0880"/>
    <w:rsid w:val="007A0AD2"/>
    <w:rsid w:val="007A0B9D"/>
    <w:rsid w:val="007A15C7"/>
    <w:rsid w:val="007A1D78"/>
    <w:rsid w:val="007A1F28"/>
    <w:rsid w:val="007A23B6"/>
    <w:rsid w:val="007A247B"/>
    <w:rsid w:val="007A316C"/>
    <w:rsid w:val="007A47C0"/>
    <w:rsid w:val="007A49D7"/>
    <w:rsid w:val="007A5132"/>
    <w:rsid w:val="007A5E81"/>
    <w:rsid w:val="007A6EFD"/>
    <w:rsid w:val="007A7E37"/>
    <w:rsid w:val="007B09D0"/>
    <w:rsid w:val="007B0B35"/>
    <w:rsid w:val="007B0B99"/>
    <w:rsid w:val="007B0C3B"/>
    <w:rsid w:val="007B0C66"/>
    <w:rsid w:val="007B0C73"/>
    <w:rsid w:val="007B0EC9"/>
    <w:rsid w:val="007B15EC"/>
    <w:rsid w:val="007B2387"/>
    <w:rsid w:val="007B26BD"/>
    <w:rsid w:val="007B3BCC"/>
    <w:rsid w:val="007B3F9B"/>
    <w:rsid w:val="007B49D5"/>
    <w:rsid w:val="007B4BB5"/>
    <w:rsid w:val="007B5FDE"/>
    <w:rsid w:val="007B68E2"/>
    <w:rsid w:val="007B6E39"/>
    <w:rsid w:val="007B6E8F"/>
    <w:rsid w:val="007B7778"/>
    <w:rsid w:val="007B79A8"/>
    <w:rsid w:val="007C185D"/>
    <w:rsid w:val="007C1AD1"/>
    <w:rsid w:val="007C1D50"/>
    <w:rsid w:val="007C1DC6"/>
    <w:rsid w:val="007C2735"/>
    <w:rsid w:val="007C3E98"/>
    <w:rsid w:val="007C5073"/>
    <w:rsid w:val="007C5FFE"/>
    <w:rsid w:val="007C70A2"/>
    <w:rsid w:val="007C723C"/>
    <w:rsid w:val="007C738F"/>
    <w:rsid w:val="007D0D7D"/>
    <w:rsid w:val="007D1142"/>
    <w:rsid w:val="007D1492"/>
    <w:rsid w:val="007D28B4"/>
    <w:rsid w:val="007D2E95"/>
    <w:rsid w:val="007D318A"/>
    <w:rsid w:val="007D37F1"/>
    <w:rsid w:val="007D3AD9"/>
    <w:rsid w:val="007D4698"/>
    <w:rsid w:val="007D4998"/>
    <w:rsid w:val="007D4D07"/>
    <w:rsid w:val="007D52BB"/>
    <w:rsid w:val="007D53D0"/>
    <w:rsid w:val="007D5636"/>
    <w:rsid w:val="007D620F"/>
    <w:rsid w:val="007D6257"/>
    <w:rsid w:val="007D7631"/>
    <w:rsid w:val="007D7D31"/>
    <w:rsid w:val="007D7DC7"/>
    <w:rsid w:val="007E1A7A"/>
    <w:rsid w:val="007E1E39"/>
    <w:rsid w:val="007E22CF"/>
    <w:rsid w:val="007E2390"/>
    <w:rsid w:val="007E23C3"/>
    <w:rsid w:val="007E3B87"/>
    <w:rsid w:val="007E4198"/>
    <w:rsid w:val="007E41DA"/>
    <w:rsid w:val="007E4E8A"/>
    <w:rsid w:val="007E5A1B"/>
    <w:rsid w:val="007E6634"/>
    <w:rsid w:val="007E7090"/>
    <w:rsid w:val="007E7558"/>
    <w:rsid w:val="007E7FAD"/>
    <w:rsid w:val="007F14E4"/>
    <w:rsid w:val="007F1555"/>
    <w:rsid w:val="007F1565"/>
    <w:rsid w:val="007F2C13"/>
    <w:rsid w:val="007F3039"/>
    <w:rsid w:val="007F30C7"/>
    <w:rsid w:val="007F32F5"/>
    <w:rsid w:val="007F34C7"/>
    <w:rsid w:val="007F4DCD"/>
    <w:rsid w:val="007F7122"/>
    <w:rsid w:val="00800231"/>
    <w:rsid w:val="00801D9B"/>
    <w:rsid w:val="00802035"/>
    <w:rsid w:val="00802C74"/>
    <w:rsid w:val="0080394B"/>
    <w:rsid w:val="00804046"/>
    <w:rsid w:val="008041D7"/>
    <w:rsid w:val="008042D3"/>
    <w:rsid w:val="00804365"/>
    <w:rsid w:val="008047F6"/>
    <w:rsid w:val="00804AB2"/>
    <w:rsid w:val="00804D5F"/>
    <w:rsid w:val="00804F92"/>
    <w:rsid w:val="008053DA"/>
    <w:rsid w:val="008054AB"/>
    <w:rsid w:val="00805734"/>
    <w:rsid w:val="00805AA8"/>
    <w:rsid w:val="00806316"/>
    <w:rsid w:val="00806968"/>
    <w:rsid w:val="00806DAD"/>
    <w:rsid w:val="00806EB8"/>
    <w:rsid w:val="00806F81"/>
    <w:rsid w:val="008076D7"/>
    <w:rsid w:val="0081104C"/>
    <w:rsid w:val="00811290"/>
    <w:rsid w:val="0081171F"/>
    <w:rsid w:val="008120CA"/>
    <w:rsid w:val="008133A2"/>
    <w:rsid w:val="0081353A"/>
    <w:rsid w:val="008138D1"/>
    <w:rsid w:val="00813977"/>
    <w:rsid w:val="00813ABB"/>
    <w:rsid w:val="008140EE"/>
    <w:rsid w:val="0081419D"/>
    <w:rsid w:val="008144C3"/>
    <w:rsid w:val="008150AF"/>
    <w:rsid w:val="00815643"/>
    <w:rsid w:val="00816931"/>
    <w:rsid w:val="00816AB5"/>
    <w:rsid w:val="00816FD7"/>
    <w:rsid w:val="008172CB"/>
    <w:rsid w:val="008173CF"/>
    <w:rsid w:val="00817674"/>
    <w:rsid w:val="0082003E"/>
    <w:rsid w:val="0082052F"/>
    <w:rsid w:val="0082075F"/>
    <w:rsid w:val="008207E4"/>
    <w:rsid w:val="00821C50"/>
    <w:rsid w:val="0082222E"/>
    <w:rsid w:val="00822B09"/>
    <w:rsid w:val="00823A4B"/>
    <w:rsid w:val="00823A77"/>
    <w:rsid w:val="0082467E"/>
    <w:rsid w:val="00824749"/>
    <w:rsid w:val="008247BD"/>
    <w:rsid w:val="00824844"/>
    <w:rsid w:val="008248AB"/>
    <w:rsid w:val="00824CCA"/>
    <w:rsid w:val="008268E3"/>
    <w:rsid w:val="008302BC"/>
    <w:rsid w:val="008318CD"/>
    <w:rsid w:val="00831BCB"/>
    <w:rsid w:val="00831FC9"/>
    <w:rsid w:val="00833357"/>
    <w:rsid w:val="008340E8"/>
    <w:rsid w:val="008354ED"/>
    <w:rsid w:val="0083554F"/>
    <w:rsid w:val="00836065"/>
    <w:rsid w:val="00836427"/>
    <w:rsid w:val="00836D64"/>
    <w:rsid w:val="00837E82"/>
    <w:rsid w:val="0084050B"/>
    <w:rsid w:val="00840837"/>
    <w:rsid w:val="00840E39"/>
    <w:rsid w:val="00842C9F"/>
    <w:rsid w:val="008438B1"/>
    <w:rsid w:val="0084413A"/>
    <w:rsid w:val="008441FC"/>
    <w:rsid w:val="00844A29"/>
    <w:rsid w:val="008450A6"/>
    <w:rsid w:val="00845163"/>
    <w:rsid w:val="00846687"/>
    <w:rsid w:val="00846ABF"/>
    <w:rsid w:val="00847024"/>
    <w:rsid w:val="00847D34"/>
    <w:rsid w:val="00847F4C"/>
    <w:rsid w:val="00850388"/>
    <w:rsid w:val="008503A0"/>
    <w:rsid w:val="00850A54"/>
    <w:rsid w:val="008512BE"/>
    <w:rsid w:val="008517A7"/>
    <w:rsid w:val="0085241B"/>
    <w:rsid w:val="00852578"/>
    <w:rsid w:val="008540E4"/>
    <w:rsid w:val="008556B0"/>
    <w:rsid w:val="00855B9C"/>
    <w:rsid w:val="0085643C"/>
    <w:rsid w:val="00856552"/>
    <w:rsid w:val="00856721"/>
    <w:rsid w:val="0085719A"/>
    <w:rsid w:val="00857321"/>
    <w:rsid w:val="008579F2"/>
    <w:rsid w:val="00860D63"/>
    <w:rsid w:val="0086122B"/>
    <w:rsid w:val="00863673"/>
    <w:rsid w:val="008639D9"/>
    <w:rsid w:val="00863C03"/>
    <w:rsid w:val="00864FF9"/>
    <w:rsid w:val="0086507B"/>
    <w:rsid w:val="00865495"/>
    <w:rsid w:val="0086556A"/>
    <w:rsid w:val="00866060"/>
    <w:rsid w:val="00866774"/>
    <w:rsid w:val="008676A0"/>
    <w:rsid w:val="008679AE"/>
    <w:rsid w:val="0087070E"/>
    <w:rsid w:val="00870AF0"/>
    <w:rsid w:val="0087110B"/>
    <w:rsid w:val="00871B39"/>
    <w:rsid w:val="00873070"/>
    <w:rsid w:val="00873BFC"/>
    <w:rsid w:val="00874721"/>
    <w:rsid w:val="00874722"/>
    <w:rsid w:val="00874768"/>
    <w:rsid w:val="008747C1"/>
    <w:rsid w:val="008752B0"/>
    <w:rsid w:val="0087546B"/>
    <w:rsid w:val="00875B90"/>
    <w:rsid w:val="0087673E"/>
    <w:rsid w:val="00881B86"/>
    <w:rsid w:val="00883102"/>
    <w:rsid w:val="008837FE"/>
    <w:rsid w:val="00884864"/>
    <w:rsid w:val="00884A24"/>
    <w:rsid w:val="008852EF"/>
    <w:rsid w:val="00885435"/>
    <w:rsid w:val="008856BA"/>
    <w:rsid w:val="008861C7"/>
    <w:rsid w:val="00887570"/>
    <w:rsid w:val="008878F6"/>
    <w:rsid w:val="0088796A"/>
    <w:rsid w:val="008900E0"/>
    <w:rsid w:val="008911FC"/>
    <w:rsid w:val="008914FC"/>
    <w:rsid w:val="0089166C"/>
    <w:rsid w:val="00893554"/>
    <w:rsid w:val="0089364D"/>
    <w:rsid w:val="008943E5"/>
    <w:rsid w:val="00895C10"/>
    <w:rsid w:val="00897C3E"/>
    <w:rsid w:val="008A08E9"/>
    <w:rsid w:val="008A1443"/>
    <w:rsid w:val="008A3D73"/>
    <w:rsid w:val="008A4B3B"/>
    <w:rsid w:val="008A50CC"/>
    <w:rsid w:val="008A552D"/>
    <w:rsid w:val="008A5974"/>
    <w:rsid w:val="008A5A38"/>
    <w:rsid w:val="008A5D2B"/>
    <w:rsid w:val="008A6186"/>
    <w:rsid w:val="008A6292"/>
    <w:rsid w:val="008B1C24"/>
    <w:rsid w:val="008B2BEC"/>
    <w:rsid w:val="008B2FA4"/>
    <w:rsid w:val="008B3214"/>
    <w:rsid w:val="008B39C7"/>
    <w:rsid w:val="008B4014"/>
    <w:rsid w:val="008B40B9"/>
    <w:rsid w:val="008B43D6"/>
    <w:rsid w:val="008B44DC"/>
    <w:rsid w:val="008B4846"/>
    <w:rsid w:val="008B51C3"/>
    <w:rsid w:val="008B54A9"/>
    <w:rsid w:val="008B5CD1"/>
    <w:rsid w:val="008B5FBE"/>
    <w:rsid w:val="008B61CD"/>
    <w:rsid w:val="008B6F8B"/>
    <w:rsid w:val="008B76D1"/>
    <w:rsid w:val="008C2A53"/>
    <w:rsid w:val="008C3F78"/>
    <w:rsid w:val="008C6BF6"/>
    <w:rsid w:val="008C6E77"/>
    <w:rsid w:val="008C7040"/>
    <w:rsid w:val="008D11EA"/>
    <w:rsid w:val="008D3A19"/>
    <w:rsid w:val="008D3EDB"/>
    <w:rsid w:val="008D41A2"/>
    <w:rsid w:val="008D486A"/>
    <w:rsid w:val="008D48F9"/>
    <w:rsid w:val="008D4911"/>
    <w:rsid w:val="008D4997"/>
    <w:rsid w:val="008D4F56"/>
    <w:rsid w:val="008D5865"/>
    <w:rsid w:val="008D5BFD"/>
    <w:rsid w:val="008D63A0"/>
    <w:rsid w:val="008D68E7"/>
    <w:rsid w:val="008D691A"/>
    <w:rsid w:val="008D6AA0"/>
    <w:rsid w:val="008D7A28"/>
    <w:rsid w:val="008D7C34"/>
    <w:rsid w:val="008E0335"/>
    <w:rsid w:val="008E0BD0"/>
    <w:rsid w:val="008E0DFA"/>
    <w:rsid w:val="008E0E4B"/>
    <w:rsid w:val="008E176C"/>
    <w:rsid w:val="008E2E60"/>
    <w:rsid w:val="008E4F9A"/>
    <w:rsid w:val="008E5320"/>
    <w:rsid w:val="008E5575"/>
    <w:rsid w:val="008E5AE5"/>
    <w:rsid w:val="008E642B"/>
    <w:rsid w:val="008E64F9"/>
    <w:rsid w:val="008E7563"/>
    <w:rsid w:val="008F050C"/>
    <w:rsid w:val="008F0666"/>
    <w:rsid w:val="008F08C4"/>
    <w:rsid w:val="008F1357"/>
    <w:rsid w:val="008F1A08"/>
    <w:rsid w:val="008F1CFC"/>
    <w:rsid w:val="008F1F3F"/>
    <w:rsid w:val="008F2943"/>
    <w:rsid w:val="008F2DF5"/>
    <w:rsid w:val="008F34FE"/>
    <w:rsid w:val="008F3B16"/>
    <w:rsid w:val="008F44BF"/>
    <w:rsid w:val="008F45E7"/>
    <w:rsid w:val="008F5817"/>
    <w:rsid w:val="008F639B"/>
    <w:rsid w:val="008F6652"/>
    <w:rsid w:val="008F66B2"/>
    <w:rsid w:val="008F6F70"/>
    <w:rsid w:val="008F7AE2"/>
    <w:rsid w:val="00900023"/>
    <w:rsid w:val="00900065"/>
    <w:rsid w:val="009003FD"/>
    <w:rsid w:val="00900DEF"/>
    <w:rsid w:val="0090108C"/>
    <w:rsid w:val="00903228"/>
    <w:rsid w:val="00905DD0"/>
    <w:rsid w:val="00906CBE"/>
    <w:rsid w:val="009070FE"/>
    <w:rsid w:val="009110D6"/>
    <w:rsid w:val="00911535"/>
    <w:rsid w:val="00911C51"/>
    <w:rsid w:val="00912193"/>
    <w:rsid w:val="00912833"/>
    <w:rsid w:val="00912989"/>
    <w:rsid w:val="00912B0F"/>
    <w:rsid w:val="00912B32"/>
    <w:rsid w:val="00914A2F"/>
    <w:rsid w:val="00914A79"/>
    <w:rsid w:val="00914ECD"/>
    <w:rsid w:val="009206B6"/>
    <w:rsid w:val="00920767"/>
    <w:rsid w:val="00920D2B"/>
    <w:rsid w:val="00921899"/>
    <w:rsid w:val="00921DDA"/>
    <w:rsid w:val="00921E3D"/>
    <w:rsid w:val="00922409"/>
    <w:rsid w:val="00922A1C"/>
    <w:rsid w:val="00922BA9"/>
    <w:rsid w:val="00924EF2"/>
    <w:rsid w:val="00925271"/>
    <w:rsid w:val="00925410"/>
    <w:rsid w:val="00925AE7"/>
    <w:rsid w:val="00925B8D"/>
    <w:rsid w:val="00925BCA"/>
    <w:rsid w:val="009262A5"/>
    <w:rsid w:val="00926472"/>
    <w:rsid w:val="00926563"/>
    <w:rsid w:val="00930500"/>
    <w:rsid w:val="00931C69"/>
    <w:rsid w:val="00931E76"/>
    <w:rsid w:val="00932012"/>
    <w:rsid w:val="00932073"/>
    <w:rsid w:val="00932346"/>
    <w:rsid w:val="009326C2"/>
    <w:rsid w:val="00933384"/>
    <w:rsid w:val="00933568"/>
    <w:rsid w:val="009341E3"/>
    <w:rsid w:val="00935596"/>
    <w:rsid w:val="009358AC"/>
    <w:rsid w:val="00935C9F"/>
    <w:rsid w:val="00936ED3"/>
    <w:rsid w:val="00940049"/>
    <w:rsid w:val="009419E9"/>
    <w:rsid w:val="00941ECF"/>
    <w:rsid w:val="0094303A"/>
    <w:rsid w:val="00943739"/>
    <w:rsid w:val="009437F1"/>
    <w:rsid w:val="00943BF2"/>
    <w:rsid w:val="00944876"/>
    <w:rsid w:val="0094604D"/>
    <w:rsid w:val="009471DF"/>
    <w:rsid w:val="009502CD"/>
    <w:rsid w:val="009505DC"/>
    <w:rsid w:val="0095089C"/>
    <w:rsid w:val="00951B8B"/>
    <w:rsid w:val="009521FF"/>
    <w:rsid w:val="00952B56"/>
    <w:rsid w:val="00952C81"/>
    <w:rsid w:val="00952E8D"/>
    <w:rsid w:val="00953468"/>
    <w:rsid w:val="009534CE"/>
    <w:rsid w:val="00953B4F"/>
    <w:rsid w:val="009549B5"/>
    <w:rsid w:val="00954C60"/>
    <w:rsid w:val="009564B4"/>
    <w:rsid w:val="00957250"/>
    <w:rsid w:val="0095792C"/>
    <w:rsid w:val="00957E6A"/>
    <w:rsid w:val="00961673"/>
    <w:rsid w:val="0096198A"/>
    <w:rsid w:val="009622A3"/>
    <w:rsid w:val="00963799"/>
    <w:rsid w:val="00964656"/>
    <w:rsid w:val="00964800"/>
    <w:rsid w:val="00964F8E"/>
    <w:rsid w:val="00965ED6"/>
    <w:rsid w:val="009677AB"/>
    <w:rsid w:val="00967906"/>
    <w:rsid w:val="00967E7A"/>
    <w:rsid w:val="00967EFB"/>
    <w:rsid w:val="00967F57"/>
    <w:rsid w:val="00970DF0"/>
    <w:rsid w:val="00971D32"/>
    <w:rsid w:val="009727C4"/>
    <w:rsid w:val="009733AD"/>
    <w:rsid w:val="009738B9"/>
    <w:rsid w:val="00974AE6"/>
    <w:rsid w:val="00974B07"/>
    <w:rsid w:val="00974CAD"/>
    <w:rsid w:val="00975837"/>
    <w:rsid w:val="00975C10"/>
    <w:rsid w:val="009762D6"/>
    <w:rsid w:val="009767D7"/>
    <w:rsid w:val="00976C5D"/>
    <w:rsid w:val="009774C2"/>
    <w:rsid w:val="009776D2"/>
    <w:rsid w:val="00977D57"/>
    <w:rsid w:val="009801BE"/>
    <w:rsid w:val="00980708"/>
    <w:rsid w:val="00982365"/>
    <w:rsid w:val="009823B0"/>
    <w:rsid w:val="009826E3"/>
    <w:rsid w:val="0098317B"/>
    <w:rsid w:val="009840E2"/>
    <w:rsid w:val="009847E6"/>
    <w:rsid w:val="009849CE"/>
    <w:rsid w:val="00985A31"/>
    <w:rsid w:val="00985B4F"/>
    <w:rsid w:val="00986483"/>
    <w:rsid w:val="009868CC"/>
    <w:rsid w:val="00986AF1"/>
    <w:rsid w:val="00986FBE"/>
    <w:rsid w:val="00987055"/>
    <w:rsid w:val="00990932"/>
    <w:rsid w:val="009910E8"/>
    <w:rsid w:val="00991755"/>
    <w:rsid w:val="00991D3B"/>
    <w:rsid w:val="009935E9"/>
    <w:rsid w:val="00993783"/>
    <w:rsid w:val="00994D01"/>
    <w:rsid w:val="009952D2"/>
    <w:rsid w:val="00995BDB"/>
    <w:rsid w:val="00995DB2"/>
    <w:rsid w:val="00996842"/>
    <w:rsid w:val="00997562"/>
    <w:rsid w:val="009A0304"/>
    <w:rsid w:val="009A0593"/>
    <w:rsid w:val="009A10F4"/>
    <w:rsid w:val="009A4E69"/>
    <w:rsid w:val="009A5A1C"/>
    <w:rsid w:val="009A5AC4"/>
    <w:rsid w:val="009A5DFA"/>
    <w:rsid w:val="009A7D2D"/>
    <w:rsid w:val="009A7D4B"/>
    <w:rsid w:val="009B0E34"/>
    <w:rsid w:val="009B1098"/>
    <w:rsid w:val="009B19A2"/>
    <w:rsid w:val="009B19A3"/>
    <w:rsid w:val="009B2EC4"/>
    <w:rsid w:val="009B48C2"/>
    <w:rsid w:val="009B54C9"/>
    <w:rsid w:val="009B58B7"/>
    <w:rsid w:val="009B5E20"/>
    <w:rsid w:val="009B64E6"/>
    <w:rsid w:val="009B6732"/>
    <w:rsid w:val="009B70BC"/>
    <w:rsid w:val="009B71FE"/>
    <w:rsid w:val="009B7F9E"/>
    <w:rsid w:val="009C079C"/>
    <w:rsid w:val="009C0CAA"/>
    <w:rsid w:val="009C1D2C"/>
    <w:rsid w:val="009C1D82"/>
    <w:rsid w:val="009C3A7D"/>
    <w:rsid w:val="009C69F5"/>
    <w:rsid w:val="009C6F02"/>
    <w:rsid w:val="009C72E6"/>
    <w:rsid w:val="009C73C5"/>
    <w:rsid w:val="009C7E31"/>
    <w:rsid w:val="009D1534"/>
    <w:rsid w:val="009D1711"/>
    <w:rsid w:val="009D17CD"/>
    <w:rsid w:val="009D2AEB"/>
    <w:rsid w:val="009D4870"/>
    <w:rsid w:val="009D4D43"/>
    <w:rsid w:val="009D4DE9"/>
    <w:rsid w:val="009D613F"/>
    <w:rsid w:val="009D6246"/>
    <w:rsid w:val="009D685E"/>
    <w:rsid w:val="009D6B1B"/>
    <w:rsid w:val="009D6B69"/>
    <w:rsid w:val="009D6E76"/>
    <w:rsid w:val="009D6F12"/>
    <w:rsid w:val="009D703F"/>
    <w:rsid w:val="009E00E3"/>
    <w:rsid w:val="009E085E"/>
    <w:rsid w:val="009E2383"/>
    <w:rsid w:val="009E242F"/>
    <w:rsid w:val="009E29DA"/>
    <w:rsid w:val="009E2C6D"/>
    <w:rsid w:val="009E3254"/>
    <w:rsid w:val="009E37CF"/>
    <w:rsid w:val="009E4049"/>
    <w:rsid w:val="009E4250"/>
    <w:rsid w:val="009E4381"/>
    <w:rsid w:val="009E4692"/>
    <w:rsid w:val="009E48FC"/>
    <w:rsid w:val="009E5753"/>
    <w:rsid w:val="009E61C1"/>
    <w:rsid w:val="009E676E"/>
    <w:rsid w:val="009E739B"/>
    <w:rsid w:val="009E7C90"/>
    <w:rsid w:val="009E7FDA"/>
    <w:rsid w:val="009F0407"/>
    <w:rsid w:val="009F0662"/>
    <w:rsid w:val="009F1F12"/>
    <w:rsid w:val="009F203A"/>
    <w:rsid w:val="009F28F1"/>
    <w:rsid w:val="009F2B91"/>
    <w:rsid w:val="009F48AD"/>
    <w:rsid w:val="009F4F64"/>
    <w:rsid w:val="009F51FB"/>
    <w:rsid w:val="009F542D"/>
    <w:rsid w:val="009F596C"/>
    <w:rsid w:val="009F6DB8"/>
    <w:rsid w:val="009F6FEE"/>
    <w:rsid w:val="009F7B17"/>
    <w:rsid w:val="00A00CD7"/>
    <w:rsid w:val="00A00F3A"/>
    <w:rsid w:val="00A013BF"/>
    <w:rsid w:val="00A0372F"/>
    <w:rsid w:val="00A03D38"/>
    <w:rsid w:val="00A04E4B"/>
    <w:rsid w:val="00A059FE"/>
    <w:rsid w:val="00A062F5"/>
    <w:rsid w:val="00A06700"/>
    <w:rsid w:val="00A06A61"/>
    <w:rsid w:val="00A074B2"/>
    <w:rsid w:val="00A07796"/>
    <w:rsid w:val="00A07E53"/>
    <w:rsid w:val="00A1090D"/>
    <w:rsid w:val="00A11819"/>
    <w:rsid w:val="00A12484"/>
    <w:rsid w:val="00A12DC0"/>
    <w:rsid w:val="00A13FBE"/>
    <w:rsid w:val="00A15312"/>
    <w:rsid w:val="00A15557"/>
    <w:rsid w:val="00A157F3"/>
    <w:rsid w:val="00A15CA5"/>
    <w:rsid w:val="00A16510"/>
    <w:rsid w:val="00A16AF0"/>
    <w:rsid w:val="00A16EF3"/>
    <w:rsid w:val="00A2008B"/>
    <w:rsid w:val="00A2043E"/>
    <w:rsid w:val="00A20D83"/>
    <w:rsid w:val="00A216F4"/>
    <w:rsid w:val="00A2254C"/>
    <w:rsid w:val="00A2319E"/>
    <w:rsid w:val="00A24086"/>
    <w:rsid w:val="00A247B7"/>
    <w:rsid w:val="00A2481F"/>
    <w:rsid w:val="00A24A8E"/>
    <w:rsid w:val="00A24D4D"/>
    <w:rsid w:val="00A251D7"/>
    <w:rsid w:val="00A2582C"/>
    <w:rsid w:val="00A26F68"/>
    <w:rsid w:val="00A27010"/>
    <w:rsid w:val="00A2722D"/>
    <w:rsid w:val="00A27AAC"/>
    <w:rsid w:val="00A30A46"/>
    <w:rsid w:val="00A3103F"/>
    <w:rsid w:val="00A32401"/>
    <w:rsid w:val="00A331CB"/>
    <w:rsid w:val="00A34D1B"/>
    <w:rsid w:val="00A35496"/>
    <w:rsid w:val="00A3576E"/>
    <w:rsid w:val="00A359B0"/>
    <w:rsid w:val="00A35F28"/>
    <w:rsid w:val="00A36163"/>
    <w:rsid w:val="00A36344"/>
    <w:rsid w:val="00A3729F"/>
    <w:rsid w:val="00A377A5"/>
    <w:rsid w:val="00A40251"/>
    <w:rsid w:val="00A41280"/>
    <w:rsid w:val="00A41896"/>
    <w:rsid w:val="00A42013"/>
    <w:rsid w:val="00A4259F"/>
    <w:rsid w:val="00A429AD"/>
    <w:rsid w:val="00A43B12"/>
    <w:rsid w:val="00A43B3E"/>
    <w:rsid w:val="00A44403"/>
    <w:rsid w:val="00A44ADA"/>
    <w:rsid w:val="00A44C7B"/>
    <w:rsid w:val="00A454AA"/>
    <w:rsid w:val="00A45B50"/>
    <w:rsid w:val="00A45EE5"/>
    <w:rsid w:val="00A460B2"/>
    <w:rsid w:val="00A4647F"/>
    <w:rsid w:val="00A46FE3"/>
    <w:rsid w:val="00A477B9"/>
    <w:rsid w:val="00A479E3"/>
    <w:rsid w:val="00A510E1"/>
    <w:rsid w:val="00A51101"/>
    <w:rsid w:val="00A51ECF"/>
    <w:rsid w:val="00A52FFA"/>
    <w:rsid w:val="00A54B3F"/>
    <w:rsid w:val="00A561BF"/>
    <w:rsid w:val="00A56944"/>
    <w:rsid w:val="00A57CC4"/>
    <w:rsid w:val="00A609F4"/>
    <w:rsid w:val="00A60A38"/>
    <w:rsid w:val="00A60D34"/>
    <w:rsid w:val="00A61224"/>
    <w:rsid w:val="00A6146D"/>
    <w:rsid w:val="00A614E8"/>
    <w:rsid w:val="00A616CC"/>
    <w:rsid w:val="00A6197B"/>
    <w:rsid w:val="00A61D3B"/>
    <w:rsid w:val="00A62EA2"/>
    <w:rsid w:val="00A63071"/>
    <w:rsid w:val="00A63E68"/>
    <w:rsid w:val="00A64C2D"/>
    <w:rsid w:val="00A64FBB"/>
    <w:rsid w:val="00A65280"/>
    <w:rsid w:val="00A65D60"/>
    <w:rsid w:val="00A66504"/>
    <w:rsid w:val="00A67BCA"/>
    <w:rsid w:val="00A70B26"/>
    <w:rsid w:val="00A70BF5"/>
    <w:rsid w:val="00A714B4"/>
    <w:rsid w:val="00A727DF"/>
    <w:rsid w:val="00A730DC"/>
    <w:rsid w:val="00A7371B"/>
    <w:rsid w:val="00A74D49"/>
    <w:rsid w:val="00A74FC2"/>
    <w:rsid w:val="00A7546A"/>
    <w:rsid w:val="00A75A94"/>
    <w:rsid w:val="00A75CA9"/>
    <w:rsid w:val="00A75EF1"/>
    <w:rsid w:val="00A763C5"/>
    <w:rsid w:val="00A76AED"/>
    <w:rsid w:val="00A76C6F"/>
    <w:rsid w:val="00A770D7"/>
    <w:rsid w:val="00A80411"/>
    <w:rsid w:val="00A808D5"/>
    <w:rsid w:val="00A81380"/>
    <w:rsid w:val="00A81BA6"/>
    <w:rsid w:val="00A82A27"/>
    <w:rsid w:val="00A82A52"/>
    <w:rsid w:val="00A82E64"/>
    <w:rsid w:val="00A83930"/>
    <w:rsid w:val="00A83ED7"/>
    <w:rsid w:val="00A845A8"/>
    <w:rsid w:val="00A85032"/>
    <w:rsid w:val="00A85DAE"/>
    <w:rsid w:val="00A85FC3"/>
    <w:rsid w:val="00A86756"/>
    <w:rsid w:val="00A87B07"/>
    <w:rsid w:val="00A87F1A"/>
    <w:rsid w:val="00A902DF"/>
    <w:rsid w:val="00A90542"/>
    <w:rsid w:val="00A906EB"/>
    <w:rsid w:val="00A913A9"/>
    <w:rsid w:val="00A91576"/>
    <w:rsid w:val="00A93366"/>
    <w:rsid w:val="00A934E2"/>
    <w:rsid w:val="00A93C35"/>
    <w:rsid w:val="00A94479"/>
    <w:rsid w:val="00A948BE"/>
    <w:rsid w:val="00A949B5"/>
    <w:rsid w:val="00A94BC5"/>
    <w:rsid w:val="00A956FE"/>
    <w:rsid w:val="00A95E78"/>
    <w:rsid w:val="00A966BB"/>
    <w:rsid w:val="00A971CD"/>
    <w:rsid w:val="00A97439"/>
    <w:rsid w:val="00AA009E"/>
    <w:rsid w:val="00AA017E"/>
    <w:rsid w:val="00AA0A45"/>
    <w:rsid w:val="00AA1910"/>
    <w:rsid w:val="00AA1B3A"/>
    <w:rsid w:val="00AA1DB9"/>
    <w:rsid w:val="00AA2F57"/>
    <w:rsid w:val="00AA45A0"/>
    <w:rsid w:val="00AA4743"/>
    <w:rsid w:val="00AA4D04"/>
    <w:rsid w:val="00AA6C4B"/>
    <w:rsid w:val="00AA74FF"/>
    <w:rsid w:val="00AA7C20"/>
    <w:rsid w:val="00AB0BCE"/>
    <w:rsid w:val="00AB3DEB"/>
    <w:rsid w:val="00AB3E86"/>
    <w:rsid w:val="00AB4591"/>
    <w:rsid w:val="00AB5B65"/>
    <w:rsid w:val="00AB5CDE"/>
    <w:rsid w:val="00AB64A0"/>
    <w:rsid w:val="00AB66A9"/>
    <w:rsid w:val="00AC01C1"/>
    <w:rsid w:val="00AC0331"/>
    <w:rsid w:val="00AC0406"/>
    <w:rsid w:val="00AC4A98"/>
    <w:rsid w:val="00AC4E2B"/>
    <w:rsid w:val="00AC57A1"/>
    <w:rsid w:val="00AC5A9A"/>
    <w:rsid w:val="00AC5FEB"/>
    <w:rsid w:val="00AC6232"/>
    <w:rsid w:val="00AC6364"/>
    <w:rsid w:val="00AC6437"/>
    <w:rsid w:val="00AC65CC"/>
    <w:rsid w:val="00AC6CB4"/>
    <w:rsid w:val="00AC703D"/>
    <w:rsid w:val="00AD0A08"/>
    <w:rsid w:val="00AD0F30"/>
    <w:rsid w:val="00AD11F9"/>
    <w:rsid w:val="00AD1575"/>
    <w:rsid w:val="00AD18D6"/>
    <w:rsid w:val="00AD2462"/>
    <w:rsid w:val="00AD2B35"/>
    <w:rsid w:val="00AD2E4A"/>
    <w:rsid w:val="00AD301C"/>
    <w:rsid w:val="00AD44CA"/>
    <w:rsid w:val="00AD4AAF"/>
    <w:rsid w:val="00AD525A"/>
    <w:rsid w:val="00AD527D"/>
    <w:rsid w:val="00AD5960"/>
    <w:rsid w:val="00AD627E"/>
    <w:rsid w:val="00AD65F1"/>
    <w:rsid w:val="00AD6815"/>
    <w:rsid w:val="00AD6AC4"/>
    <w:rsid w:val="00AD6E84"/>
    <w:rsid w:val="00AD762E"/>
    <w:rsid w:val="00AD7824"/>
    <w:rsid w:val="00AE050E"/>
    <w:rsid w:val="00AE05B2"/>
    <w:rsid w:val="00AE145D"/>
    <w:rsid w:val="00AE1786"/>
    <w:rsid w:val="00AE185F"/>
    <w:rsid w:val="00AE1BCD"/>
    <w:rsid w:val="00AE1D09"/>
    <w:rsid w:val="00AE2B10"/>
    <w:rsid w:val="00AE3107"/>
    <w:rsid w:val="00AE3F56"/>
    <w:rsid w:val="00AE5231"/>
    <w:rsid w:val="00AE5238"/>
    <w:rsid w:val="00AE583E"/>
    <w:rsid w:val="00AE5C59"/>
    <w:rsid w:val="00AE6162"/>
    <w:rsid w:val="00AE67A3"/>
    <w:rsid w:val="00AE6810"/>
    <w:rsid w:val="00AE6A09"/>
    <w:rsid w:val="00AE77D7"/>
    <w:rsid w:val="00AF02C0"/>
    <w:rsid w:val="00AF03C0"/>
    <w:rsid w:val="00AF04A9"/>
    <w:rsid w:val="00AF0A21"/>
    <w:rsid w:val="00AF15B8"/>
    <w:rsid w:val="00AF19B1"/>
    <w:rsid w:val="00AF19CE"/>
    <w:rsid w:val="00AF1A35"/>
    <w:rsid w:val="00AF1DBE"/>
    <w:rsid w:val="00AF21CE"/>
    <w:rsid w:val="00AF248B"/>
    <w:rsid w:val="00AF280F"/>
    <w:rsid w:val="00AF2E81"/>
    <w:rsid w:val="00AF318D"/>
    <w:rsid w:val="00AF3D62"/>
    <w:rsid w:val="00AF3E21"/>
    <w:rsid w:val="00AF494B"/>
    <w:rsid w:val="00AF52E0"/>
    <w:rsid w:val="00AF5652"/>
    <w:rsid w:val="00AF5FB2"/>
    <w:rsid w:val="00AF5FEE"/>
    <w:rsid w:val="00AF6C4A"/>
    <w:rsid w:val="00AF7130"/>
    <w:rsid w:val="00AF743C"/>
    <w:rsid w:val="00AF7994"/>
    <w:rsid w:val="00B003BE"/>
    <w:rsid w:val="00B00DD8"/>
    <w:rsid w:val="00B0269D"/>
    <w:rsid w:val="00B0285E"/>
    <w:rsid w:val="00B02E88"/>
    <w:rsid w:val="00B03270"/>
    <w:rsid w:val="00B032DA"/>
    <w:rsid w:val="00B03424"/>
    <w:rsid w:val="00B035D2"/>
    <w:rsid w:val="00B0360A"/>
    <w:rsid w:val="00B0393A"/>
    <w:rsid w:val="00B04400"/>
    <w:rsid w:val="00B050E6"/>
    <w:rsid w:val="00B0524B"/>
    <w:rsid w:val="00B101D4"/>
    <w:rsid w:val="00B10320"/>
    <w:rsid w:val="00B10D15"/>
    <w:rsid w:val="00B10FCC"/>
    <w:rsid w:val="00B11076"/>
    <w:rsid w:val="00B1155D"/>
    <w:rsid w:val="00B11897"/>
    <w:rsid w:val="00B11A4F"/>
    <w:rsid w:val="00B13129"/>
    <w:rsid w:val="00B1342E"/>
    <w:rsid w:val="00B134B2"/>
    <w:rsid w:val="00B13F15"/>
    <w:rsid w:val="00B14FB0"/>
    <w:rsid w:val="00B1511D"/>
    <w:rsid w:val="00B15438"/>
    <w:rsid w:val="00B1554A"/>
    <w:rsid w:val="00B15DFF"/>
    <w:rsid w:val="00B15F5B"/>
    <w:rsid w:val="00B16C93"/>
    <w:rsid w:val="00B17542"/>
    <w:rsid w:val="00B17EF0"/>
    <w:rsid w:val="00B20CAB"/>
    <w:rsid w:val="00B2127C"/>
    <w:rsid w:val="00B21407"/>
    <w:rsid w:val="00B2155F"/>
    <w:rsid w:val="00B21812"/>
    <w:rsid w:val="00B21CEC"/>
    <w:rsid w:val="00B2334E"/>
    <w:rsid w:val="00B23BAB"/>
    <w:rsid w:val="00B23E04"/>
    <w:rsid w:val="00B25A27"/>
    <w:rsid w:val="00B261A8"/>
    <w:rsid w:val="00B26398"/>
    <w:rsid w:val="00B27A84"/>
    <w:rsid w:val="00B30235"/>
    <w:rsid w:val="00B30E0F"/>
    <w:rsid w:val="00B31603"/>
    <w:rsid w:val="00B324FE"/>
    <w:rsid w:val="00B32EE9"/>
    <w:rsid w:val="00B331C6"/>
    <w:rsid w:val="00B33661"/>
    <w:rsid w:val="00B337A0"/>
    <w:rsid w:val="00B33A5F"/>
    <w:rsid w:val="00B33A87"/>
    <w:rsid w:val="00B33A95"/>
    <w:rsid w:val="00B340F5"/>
    <w:rsid w:val="00B34CE1"/>
    <w:rsid w:val="00B35DC9"/>
    <w:rsid w:val="00B3634C"/>
    <w:rsid w:val="00B366BD"/>
    <w:rsid w:val="00B3672A"/>
    <w:rsid w:val="00B37F1E"/>
    <w:rsid w:val="00B402D5"/>
    <w:rsid w:val="00B404E9"/>
    <w:rsid w:val="00B40583"/>
    <w:rsid w:val="00B4101A"/>
    <w:rsid w:val="00B416FD"/>
    <w:rsid w:val="00B417E4"/>
    <w:rsid w:val="00B41998"/>
    <w:rsid w:val="00B41C7F"/>
    <w:rsid w:val="00B42869"/>
    <w:rsid w:val="00B43406"/>
    <w:rsid w:val="00B43EE6"/>
    <w:rsid w:val="00B44A02"/>
    <w:rsid w:val="00B459D1"/>
    <w:rsid w:val="00B4621E"/>
    <w:rsid w:val="00B469D6"/>
    <w:rsid w:val="00B46F37"/>
    <w:rsid w:val="00B50AC1"/>
    <w:rsid w:val="00B50D9F"/>
    <w:rsid w:val="00B51F33"/>
    <w:rsid w:val="00B5223F"/>
    <w:rsid w:val="00B525ED"/>
    <w:rsid w:val="00B52636"/>
    <w:rsid w:val="00B545DB"/>
    <w:rsid w:val="00B559D2"/>
    <w:rsid w:val="00B560C5"/>
    <w:rsid w:val="00B5620A"/>
    <w:rsid w:val="00B565DA"/>
    <w:rsid w:val="00B56CEC"/>
    <w:rsid w:val="00B578CE"/>
    <w:rsid w:val="00B57BC3"/>
    <w:rsid w:val="00B61381"/>
    <w:rsid w:val="00B6273A"/>
    <w:rsid w:val="00B63CE2"/>
    <w:rsid w:val="00B6524A"/>
    <w:rsid w:val="00B653F8"/>
    <w:rsid w:val="00B656CF"/>
    <w:rsid w:val="00B6683E"/>
    <w:rsid w:val="00B669D6"/>
    <w:rsid w:val="00B66A89"/>
    <w:rsid w:val="00B6793F"/>
    <w:rsid w:val="00B67A3B"/>
    <w:rsid w:val="00B67B7E"/>
    <w:rsid w:val="00B67F51"/>
    <w:rsid w:val="00B70701"/>
    <w:rsid w:val="00B7098D"/>
    <w:rsid w:val="00B7188E"/>
    <w:rsid w:val="00B71C2D"/>
    <w:rsid w:val="00B72434"/>
    <w:rsid w:val="00B72BFE"/>
    <w:rsid w:val="00B736E6"/>
    <w:rsid w:val="00B7562F"/>
    <w:rsid w:val="00B75ABB"/>
    <w:rsid w:val="00B75C90"/>
    <w:rsid w:val="00B75DA7"/>
    <w:rsid w:val="00B76C2E"/>
    <w:rsid w:val="00B8073C"/>
    <w:rsid w:val="00B80E44"/>
    <w:rsid w:val="00B81783"/>
    <w:rsid w:val="00B8264E"/>
    <w:rsid w:val="00B83CA2"/>
    <w:rsid w:val="00B83EA8"/>
    <w:rsid w:val="00B844B6"/>
    <w:rsid w:val="00B86556"/>
    <w:rsid w:val="00B86D13"/>
    <w:rsid w:val="00B903C1"/>
    <w:rsid w:val="00B90529"/>
    <w:rsid w:val="00B91A8A"/>
    <w:rsid w:val="00B92BE2"/>
    <w:rsid w:val="00B950B8"/>
    <w:rsid w:val="00B962C8"/>
    <w:rsid w:val="00B96323"/>
    <w:rsid w:val="00B9794E"/>
    <w:rsid w:val="00BA0347"/>
    <w:rsid w:val="00BA163A"/>
    <w:rsid w:val="00BA1938"/>
    <w:rsid w:val="00BA1BAD"/>
    <w:rsid w:val="00BA1CD8"/>
    <w:rsid w:val="00BA302F"/>
    <w:rsid w:val="00BA4751"/>
    <w:rsid w:val="00BA48CB"/>
    <w:rsid w:val="00BA500C"/>
    <w:rsid w:val="00BA51F2"/>
    <w:rsid w:val="00BA587D"/>
    <w:rsid w:val="00BA6286"/>
    <w:rsid w:val="00BA6947"/>
    <w:rsid w:val="00BA7C97"/>
    <w:rsid w:val="00BA7DA0"/>
    <w:rsid w:val="00BB0CB7"/>
    <w:rsid w:val="00BB1D8B"/>
    <w:rsid w:val="00BB2634"/>
    <w:rsid w:val="00BB3143"/>
    <w:rsid w:val="00BB340A"/>
    <w:rsid w:val="00BB45C2"/>
    <w:rsid w:val="00BB46FD"/>
    <w:rsid w:val="00BB5163"/>
    <w:rsid w:val="00BB5193"/>
    <w:rsid w:val="00BB5A90"/>
    <w:rsid w:val="00BB6BAA"/>
    <w:rsid w:val="00BB6CEC"/>
    <w:rsid w:val="00BB6F4B"/>
    <w:rsid w:val="00BB71EB"/>
    <w:rsid w:val="00BB73C4"/>
    <w:rsid w:val="00BB7868"/>
    <w:rsid w:val="00BB7A2D"/>
    <w:rsid w:val="00BC1660"/>
    <w:rsid w:val="00BC1735"/>
    <w:rsid w:val="00BC2C37"/>
    <w:rsid w:val="00BC4083"/>
    <w:rsid w:val="00BC4C48"/>
    <w:rsid w:val="00BC5DC9"/>
    <w:rsid w:val="00BC66E0"/>
    <w:rsid w:val="00BC6BA3"/>
    <w:rsid w:val="00BC6EEE"/>
    <w:rsid w:val="00BC7AB3"/>
    <w:rsid w:val="00BC7E68"/>
    <w:rsid w:val="00BC7FA3"/>
    <w:rsid w:val="00BD06C6"/>
    <w:rsid w:val="00BD0C51"/>
    <w:rsid w:val="00BD0FD2"/>
    <w:rsid w:val="00BD2098"/>
    <w:rsid w:val="00BD2236"/>
    <w:rsid w:val="00BD2393"/>
    <w:rsid w:val="00BD2DBF"/>
    <w:rsid w:val="00BD33FE"/>
    <w:rsid w:val="00BD372E"/>
    <w:rsid w:val="00BD41C3"/>
    <w:rsid w:val="00BD4212"/>
    <w:rsid w:val="00BD4E40"/>
    <w:rsid w:val="00BD5CB9"/>
    <w:rsid w:val="00BD5ECB"/>
    <w:rsid w:val="00BD687A"/>
    <w:rsid w:val="00BD77FA"/>
    <w:rsid w:val="00BD7B01"/>
    <w:rsid w:val="00BD7FC7"/>
    <w:rsid w:val="00BE1ADF"/>
    <w:rsid w:val="00BE1CBA"/>
    <w:rsid w:val="00BE285A"/>
    <w:rsid w:val="00BE3393"/>
    <w:rsid w:val="00BE34B6"/>
    <w:rsid w:val="00BE3860"/>
    <w:rsid w:val="00BE5405"/>
    <w:rsid w:val="00BE5B81"/>
    <w:rsid w:val="00BE5DA0"/>
    <w:rsid w:val="00BE645F"/>
    <w:rsid w:val="00BE6A58"/>
    <w:rsid w:val="00BE6C3C"/>
    <w:rsid w:val="00BE768F"/>
    <w:rsid w:val="00BE77E2"/>
    <w:rsid w:val="00BE7CF2"/>
    <w:rsid w:val="00BF0006"/>
    <w:rsid w:val="00BF0409"/>
    <w:rsid w:val="00BF1569"/>
    <w:rsid w:val="00BF1A41"/>
    <w:rsid w:val="00BF1C09"/>
    <w:rsid w:val="00BF2085"/>
    <w:rsid w:val="00BF2CBE"/>
    <w:rsid w:val="00BF44D8"/>
    <w:rsid w:val="00BF471F"/>
    <w:rsid w:val="00BF4973"/>
    <w:rsid w:val="00BF4BF2"/>
    <w:rsid w:val="00BF4DB6"/>
    <w:rsid w:val="00BF5434"/>
    <w:rsid w:val="00BF583E"/>
    <w:rsid w:val="00BF6282"/>
    <w:rsid w:val="00BF66CB"/>
    <w:rsid w:val="00BF7D85"/>
    <w:rsid w:val="00C001CF"/>
    <w:rsid w:val="00C00D0A"/>
    <w:rsid w:val="00C00DFC"/>
    <w:rsid w:val="00C01995"/>
    <w:rsid w:val="00C025A7"/>
    <w:rsid w:val="00C027F2"/>
    <w:rsid w:val="00C0289C"/>
    <w:rsid w:val="00C02E76"/>
    <w:rsid w:val="00C03D1D"/>
    <w:rsid w:val="00C03EC4"/>
    <w:rsid w:val="00C04B15"/>
    <w:rsid w:val="00C06889"/>
    <w:rsid w:val="00C068CB"/>
    <w:rsid w:val="00C06F05"/>
    <w:rsid w:val="00C0701C"/>
    <w:rsid w:val="00C0719B"/>
    <w:rsid w:val="00C07DA1"/>
    <w:rsid w:val="00C07DC7"/>
    <w:rsid w:val="00C10823"/>
    <w:rsid w:val="00C1202B"/>
    <w:rsid w:val="00C120A2"/>
    <w:rsid w:val="00C12E79"/>
    <w:rsid w:val="00C12F1A"/>
    <w:rsid w:val="00C12F59"/>
    <w:rsid w:val="00C137E3"/>
    <w:rsid w:val="00C1403A"/>
    <w:rsid w:val="00C15CA7"/>
    <w:rsid w:val="00C15EBF"/>
    <w:rsid w:val="00C16A45"/>
    <w:rsid w:val="00C16FCA"/>
    <w:rsid w:val="00C178B9"/>
    <w:rsid w:val="00C20954"/>
    <w:rsid w:val="00C20C8A"/>
    <w:rsid w:val="00C22D00"/>
    <w:rsid w:val="00C22E86"/>
    <w:rsid w:val="00C23A65"/>
    <w:rsid w:val="00C24514"/>
    <w:rsid w:val="00C2499D"/>
    <w:rsid w:val="00C26291"/>
    <w:rsid w:val="00C262C0"/>
    <w:rsid w:val="00C27120"/>
    <w:rsid w:val="00C275DD"/>
    <w:rsid w:val="00C33E8B"/>
    <w:rsid w:val="00C342F0"/>
    <w:rsid w:val="00C35164"/>
    <w:rsid w:val="00C35D27"/>
    <w:rsid w:val="00C37390"/>
    <w:rsid w:val="00C402D7"/>
    <w:rsid w:val="00C40825"/>
    <w:rsid w:val="00C40FA4"/>
    <w:rsid w:val="00C41B1C"/>
    <w:rsid w:val="00C4238A"/>
    <w:rsid w:val="00C42EC5"/>
    <w:rsid w:val="00C4385A"/>
    <w:rsid w:val="00C43D26"/>
    <w:rsid w:val="00C4558F"/>
    <w:rsid w:val="00C456E9"/>
    <w:rsid w:val="00C45715"/>
    <w:rsid w:val="00C46540"/>
    <w:rsid w:val="00C46835"/>
    <w:rsid w:val="00C4770C"/>
    <w:rsid w:val="00C47AFC"/>
    <w:rsid w:val="00C50D11"/>
    <w:rsid w:val="00C512C5"/>
    <w:rsid w:val="00C5159E"/>
    <w:rsid w:val="00C51651"/>
    <w:rsid w:val="00C525D6"/>
    <w:rsid w:val="00C52997"/>
    <w:rsid w:val="00C53179"/>
    <w:rsid w:val="00C53789"/>
    <w:rsid w:val="00C53DD3"/>
    <w:rsid w:val="00C55C56"/>
    <w:rsid w:val="00C5627F"/>
    <w:rsid w:val="00C56A07"/>
    <w:rsid w:val="00C56BF1"/>
    <w:rsid w:val="00C579E1"/>
    <w:rsid w:val="00C57A14"/>
    <w:rsid w:val="00C60B4A"/>
    <w:rsid w:val="00C6361C"/>
    <w:rsid w:val="00C65205"/>
    <w:rsid w:val="00C66734"/>
    <w:rsid w:val="00C673EF"/>
    <w:rsid w:val="00C67F3D"/>
    <w:rsid w:val="00C70D01"/>
    <w:rsid w:val="00C71BB5"/>
    <w:rsid w:val="00C71C79"/>
    <w:rsid w:val="00C730DF"/>
    <w:rsid w:val="00C74AD3"/>
    <w:rsid w:val="00C74BFC"/>
    <w:rsid w:val="00C7625C"/>
    <w:rsid w:val="00C76AE3"/>
    <w:rsid w:val="00C77277"/>
    <w:rsid w:val="00C77415"/>
    <w:rsid w:val="00C77DF1"/>
    <w:rsid w:val="00C8009C"/>
    <w:rsid w:val="00C80508"/>
    <w:rsid w:val="00C80AC1"/>
    <w:rsid w:val="00C80EAD"/>
    <w:rsid w:val="00C812BD"/>
    <w:rsid w:val="00C814C3"/>
    <w:rsid w:val="00C818DB"/>
    <w:rsid w:val="00C820E7"/>
    <w:rsid w:val="00C824E1"/>
    <w:rsid w:val="00C82A8C"/>
    <w:rsid w:val="00C82C24"/>
    <w:rsid w:val="00C82EB9"/>
    <w:rsid w:val="00C834C1"/>
    <w:rsid w:val="00C83975"/>
    <w:rsid w:val="00C843FD"/>
    <w:rsid w:val="00C8578E"/>
    <w:rsid w:val="00C860EC"/>
    <w:rsid w:val="00C8740D"/>
    <w:rsid w:val="00C879E2"/>
    <w:rsid w:val="00C87A12"/>
    <w:rsid w:val="00C900D9"/>
    <w:rsid w:val="00C90316"/>
    <w:rsid w:val="00C90567"/>
    <w:rsid w:val="00C92AB5"/>
    <w:rsid w:val="00C933B9"/>
    <w:rsid w:val="00C93FE7"/>
    <w:rsid w:val="00C945F2"/>
    <w:rsid w:val="00C9461B"/>
    <w:rsid w:val="00C9496D"/>
    <w:rsid w:val="00C94ACF"/>
    <w:rsid w:val="00C95518"/>
    <w:rsid w:val="00C956E7"/>
    <w:rsid w:val="00C95AF8"/>
    <w:rsid w:val="00C962F6"/>
    <w:rsid w:val="00C96D96"/>
    <w:rsid w:val="00C9707E"/>
    <w:rsid w:val="00CA00B1"/>
    <w:rsid w:val="00CA00F6"/>
    <w:rsid w:val="00CA0753"/>
    <w:rsid w:val="00CA179B"/>
    <w:rsid w:val="00CA1E3E"/>
    <w:rsid w:val="00CA261D"/>
    <w:rsid w:val="00CA32F5"/>
    <w:rsid w:val="00CA40D2"/>
    <w:rsid w:val="00CA4156"/>
    <w:rsid w:val="00CA58DB"/>
    <w:rsid w:val="00CA6252"/>
    <w:rsid w:val="00CA6571"/>
    <w:rsid w:val="00CA6670"/>
    <w:rsid w:val="00CA68C8"/>
    <w:rsid w:val="00CA6C27"/>
    <w:rsid w:val="00CA75D3"/>
    <w:rsid w:val="00CA78A3"/>
    <w:rsid w:val="00CB00A2"/>
    <w:rsid w:val="00CB028F"/>
    <w:rsid w:val="00CB0C55"/>
    <w:rsid w:val="00CB124A"/>
    <w:rsid w:val="00CB1363"/>
    <w:rsid w:val="00CB2BD0"/>
    <w:rsid w:val="00CB2C8A"/>
    <w:rsid w:val="00CB3008"/>
    <w:rsid w:val="00CB38E1"/>
    <w:rsid w:val="00CB3A49"/>
    <w:rsid w:val="00CB4FEB"/>
    <w:rsid w:val="00CB78A0"/>
    <w:rsid w:val="00CB7A4F"/>
    <w:rsid w:val="00CC108F"/>
    <w:rsid w:val="00CC201F"/>
    <w:rsid w:val="00CC28A2"/>
    <w:rsid w:val="00CC2EB0"/>
    <w:rsid w:val="00CC2F99"/>
    <w:rsid w:val="00CC3EFF"/>
    <w:rsid w:val="00CC436B"/>
    <w:rsid w:val="00CC4B23"/>
    <w:rsid w:val="00CC5C30"/>
    <w:rsid w:val="00CC6196"/>
    <w:rsid w:val="00CC6CC2"/>
    <w:rsid w:val="00CC76D8"/>
    <w:rsid w:val="00CD04E1"/>
    <w:rsid w:val="00CD17D1"/>
    <w:rsid w:val="00CD2505"/>
    <w:rsid w:val="00CD30D0"/>
    <w:rsid w:val="00CD3BB1"/>
    <w:rsid w:val="00CD3BC7"/>
    <w:rsid w:val="00CD42E5"/>
    <w:rsid w:val="00CD5228"/>
    <w:rsid w:val="00CD5432"/>
    <w:rsid w:val="00CD55CE"/>
    <w:rsid w:val="00CD5E4C"/>
    <w:rsid w:val="00CD6DCD"/>
    <w:rsid w:val="00CD793D"/>
    <w:rsid w:val="00CD7D0D"/>
    <w:rsid w:val="00CE0146"/>
    <w:rsid w:val="00CE0CB8"/>
    <w:rsid w:val="00CE18D8"/>
    <w:rsid w:val="00CE38EB"/>
    <w:rsid w:val="00CE40FF"/>
    <w:rsid w:val="00CE4105"/>
    <w:rsid w:val="00CE4A0D"/>
    <w:rsid w:val="00CE547B"/>
    <w:rsid w:val="00CE5946"/>
    <w:rsid w:val="00CE6057"/>
    <w:rsid w:val="00CE6764"/>
    <w:rsid w:val="00CF021C"/>
    <w:rsid w:val="00CF04B3"/>
    <w:rsid w:val="00CF069D"/>
    <w:rsid w:val="00CF0CE0"/>
    <w:rsid w:val="00CF1C08"/>
    <w:rsid w:val="00CF3022"/>
    <w:rsid w:val="00CF3E38"/>
    <w:rsid w:val="00CF451C"/>
    <w:rsid w:val="00CF5ACC"/>
    <w:rsid w:val="00CF5D49"/>
    <w:rsid w:val="00CF5DFF"/>
    <w:rsid w:val="00CF6059"/>
    <w:rsid w:val="00CF6566"/>
    <w:rsid w:val="00CF6BEB"/>
    <w:rsid w:val="00CF6BF8"/>
    <w:rsid w:val="00CF6DBE"/>
    <w:rsid w:val="00D00D7F"/>
    <w:rsid w:val="00D018E0"/>
    <w:rsid w:val="00D0219D"/>
    <w:rsid w:val="00D02809"/>
    <w:rsid w:val="00D02A22"/>
    <w:rsid w:val="00D02AEA"/>
    <w:rsid w:val="00D02FFF"/>
    <w:rsid w:val="00D04008"/>
    <w:rsid w:val="00D04446"/>
    <w:rsid w:val="00D0480E"/>
    <w:rsid w:val="00D04B29"/>
    <w:rsid w:val="00D0565C"/>
    <w:rsid w:val="00D0574F"/>
    <w:rsid w:val="00D05EA4"/>
    <w:rsid w:val="00D05EF2"/>
    <w:rsid w:val="00D0689D"/>
    <w:rsid w:val="00D06A91"/>
    <w:rsid w:val="00D070DC"/>
    <w:rsid w:val="00D10356"/>
    <w:rsid w:val="00D1061D"/>
    <w:rsid w:val="00D1175C"/>
    <w:rsid w:val="00D118AC"/>
    <w:rsid w:val="00D11A2E"/>
    <w:rsid w:val="00D1294A"/>
    <w:rsid w:val="00D12EC1"/>
    <w:rsid w:val="00D130B2"/>
    <w:rsid w:val="00D13666"/>
    <w:rsid w:val="00D136EB"/>
    <w:rsid w:val="00D1490C"/>
    <w:rsid w:val="00D15108"/>
    <w:rsid w:val="00D15A43"/>
    <w:rsid w:val="00D15AE3"/>
    <w:rsid w:val="00D15E99"/>
    <w:rsid w:val="00D1608F"/>
    <w:rsid w:val="00D1647E"/>
    <w:rsid w:val="00D16D3D"/>
    <w:rsid w:val="00D16FA2"/>
    <w:rsid w:val="00D20439"/>
    <w:rsid w:val="00D22A49"/>
    <w:rsid w:val="00D22E12"/>
    <w:rsid w:val="00D23B4E"/>
    <w:rsid w:val="00D2409B"/>
    <w:rsid w:val="00D24442"/>
    <w:rsid w:val="00D261C8"/>
    <w:rsid w:val="00D26D6D"/>
    <w:rsid w:val="00D27C10"/>
    <w:rsid w:val="00D300DC"/>
    <w:rsid w:val="00D30C86"/>
    <w:rsid w:val="00D31529"/>
    <w:rsid w:val="00D316E8"/>
    <w:rsid w:val="00D31A1A"/>
    <w:rsid w:val="00D3334B"/>
    <w:rsid w:val="00D3361D"/>
    <w:rsid w:val="00D34EA3"/>
    <w:rsid w:val="00D364A8"/>
    <w:rsid w:val="00D37030"/>
    <w:rsid w:val="00D37523"/>
    <w:rsid w:val="00D376BD"/>
    <w:rsid w:val="00D379B5"/>
    <w:rsid w:val="00D37ABD"/>
    <w:rsid w:val="00D41275"/>
    <w:rsid w:val="00D41ACB"/>
    <w:rsid w:val="00D425AC"/>
    <w:rsid w:val="00D428A2"/>
    <w:rsid w:val="00D4358D"/>
    <w:rsid w:val="00D43788"/>
    <w:rsid w:val="00D441F4"/>
    <w:rsid w:val="00D4434B"/>
    <w:rsid w:val="00D443F4"/>
    <w:rsid w:val="00D446AE"/>
    <w:rsid w:val="00D44A73"/>
    <w:rsid w:val="00D45484"/>
    <w:rsid w:val="00D45ED6"/>
    <w:rsid w:val="00D4650C"/>
    <w:rsid w:val="00D46AAD"/>
    <w:rsid w:val="00D47328"/>
    <w:rsid w:val="00D4739E"/>
    <w:rsid w:val="00D47CB9"/>
    <w:rsid w:val="00D506C8"/>
    <w:rsid w:val="00D50F0A"/>
    <w:rsid w:val="00D51542"/>
    <w:rsid w:val="00D51FF0"/>
    <w:rsid w:val="00D52ADA"/>
    <w:rsid w:val="00D52BD3"/>
    <w:rsid w:val="00D5335A"/>
    <w:rsid w:val="00D53AA7"/>
    <w:rsid w:val="00D54737"/>
    <w:rsid w:val="00D54DC5"/>
    <w:rsid w:val="00D55613"/>
    <w:rsid w:val="00D56348"/>
    <w:rsid w:val="00D563AB"/>
    <w:rsid w:val="00D5691B"/>
    <w:rsid w:val="00D57471"/>
    <w:rsid w:val="00D60216"/>
    <w:rsid w:val="00D60780"/>
    <w:rsid w:val="00D61B8E"/>
    <w:rsid w:val="00D63E18"/>
    <w:rsid w:val="00D642C8"/>
    <w:rsid w:val="00D6446C"/>
    <w:rsid w:val="00D64C16"/>
    <w:rsid w:val="00D6563A"/>
    <w:rsid w:val="00D65BA1"/>
    <w:rsid w:val="00D703BB"/>
    <w:rsid w:val="00D7041F"/>
    <w:rsid w:val="00D70BC7"/>
    <w:rsid w:val="00D71516"/>
    <w:rsid w:val="00D716DB"/>
    <w:rsid w:val="00D7225E"/>
    <w:rsid w:val="00D72893"/>
    <w:rsid w:val="00D72D91"/>
    <w:rsid w:val="00D7358A"/>
    <w:rsid w:val="00D73FD3"/>
    <w:rsid w:val="00D76176"/>
    <w:rsid w:val="00D762CE"/>
    <w:rsid w:val="00D76383"/>
    <w:rsid w:val="00D80287"/>
    <w:rsid w:val="00D8184D"/>
    <w:rsid w:val="00D81ACF"/>
    <w:rsid w:val="00D81E1C"/>
    <w:rsid w:val="00D824BE"/>
    <w:rsid w:val="00D84A50"/>
    <w:rsid w:val="00D84B72"/>
    <w:rsid w:val="00D86176"/>
    <w:rsid w:val="00D866E6"/>
    <w:rsid w:val="00D869ED"/>
    <w:rsid w:val="00D86D36"/>
    <w:rsid w:val="00D87225"/>
    <w:rsid w:val="00D9085D"/>
    <w:rsid w:val="00D910F6"/>
    <w:rsid w:val="00D92CEA"/>
    <w:rsid w:val="00D934F8"/>
    <w:rsid w:val="00D93FDC"/>
    <w:rsid w:val="00D9420C"/>
    <w:rsid w:val="00D96363"/>
    <w:rsid w:val="00DA0A4F"/>
    <w:rsid w:val="00DA19B7"/>
    <w:rsid w:val="00DA2222"/>
    <w:rsid w:val="00DA2FEB"/>
    <w:rsid w:val="00DA3586"/>
    <w:rsid w:val="00DA3A2F"/>
    <w:rsid w:val="00DA3C73"/>
    <w:rsid w:val="00DA3CF4"/>
    <w:rsid w:val="00DA4A3D"/>
    <w:rsid w:val="00DA4B18"/>
    <w:rsid w:val="00DA4F69"/>
    <w:rsid w:val="00DA5B3F"/>
    <w:rsid w:val="00DA6846"/>
    <w:rsid w:val="00DB05A4"/>
    <w:rsid w:val="00DB09E8"/>
    <w:rsid w:val="00DB0DF0"/>
    <w:rsid w:val="00DB1AF9"/>
    <w:rsid w:val="00DB238E"/>
    <w:rsid w:val="00DB23D4"/>
    <w:rsid w:val="00DB2AB8"/>
    <w:rsid w:val="00DB2B67"/>
    <w:rsid w:val="00DB2D8A"/>
    <w:rsid w:val="00DB3DB9"/>
    <w:rsid w:val="00DB4253"/>
    <w:rsid w:val="00DB48C2"/>
    <w:rsid w:val="00DB55B8"/>
    <w:rsid w:val="00DB5968"/>
    <w:rsid w:val="00DB688E"/>
    <w:rsid w:val="00DB697C"/>
    <w:rsid w:val="00DB6A70"/>
    <w:rsid w:val="00DB6E31"/>
    <w:rsid w:val="00DB755F"/>
    <w:rsid w:val="00DB7D65"/>
    <w:rsid w:val="00DB7E2A"/>
    <w:rsid w:val="00DC049F"/>
    <w:rsid w:val="00DC2DBC"/>
    <w:rsid w:val="00DC3F94"/>
    <w:rsid w:val="00DC4AE7"/>
    <w:rsid w:val="00DC5539"/>
    <w:rsid w:val="00DC5F84"/>
    <w:rsid w:val="00DC6297"/>
    <w:rsid w:val="00DC752A"/>
    <w:rsid w:val="00DC7625"/>
    <w:rsid w:val="00DD092F"/>
    <w:rsid w:val="00DD16A2"/>
    <w:rsid w:val="00DD1D39"/>
    <w:rsid w:val="00DD1F6F"/>
    <w:rsid w:val="00DD2784"/>
    <w:rsid w:val="00DD2D57"/>
    <w:rsid w:val="00DD395A"/>
    <w:rsid w:val="00DD637F"/>
    <w:rsid w:val="00DD6AFE"/>
    <w:rsid w:val="00DD7BFD"/>
    <w:rsid w:val="00DE0301"/>
    <w:rsid w:val="00DE0838"/>
    <w:rsid w:val="00DE27AC"/>
    <w:rsid w:val="00DE2C7B"/>
    <w:rsid w:val="00DE364C"/>
    <w:rsid w:val="00DE3C41"/>
    <w:rsid w:val="00DE4DF6"/>
    <w:rsid w:val="00DE4F6B"/>
    <w:rsid w:val="00DE61EF"/>
    <w:rsid w:val="00DE6917"/>
    <w:rsid w:val="00DE6D0E"/>
    <w:rsid w:val="00DE7A6F"/>
    <w:rsid w:val="00DF0B7D"/>
    <w:rsid w:val="00DF0EC2"/>
    <w:rsid w:val="00DF1017"/>
    <w:rsid w:val="00DF13D3"/>
    <w:rsid w:val="00DF1EEC"/>
    <w:rsid w:val="00DF2781"/>
    <w:rsid w:val="00DF3E52"/>
    <w:rsid w:val="00DF4364"/>
    <w:rsid w:val="00DF49B6"/>
    <w:rsid w:val="00DF4EC9"/>
    <w:rsid w:val="00DF4EF2"/>
    <w:rsid w:val="00DF51DD"/>
    <w:rsid w:val="00DF58E4"/>
    <w:rsid w:val="00DF5B50"/>
    <w:rsid w:val="00DF61B2"/>
    <w:rsid w:val="00DF6556"/>
    <w:rsid w:val="00DF7EFF"/>
    <w:rsid w:val="00E00038"/>
    <w:rsid w:val="00E00A4E"/>
    <w:rsid w:val="00E00C1D"/>
    <w:rsid w:val="00E00C73"/>
    <w:rsid w:val="00E00E5A"/>
    <w:rsid w:val="00E02805"/>
    <w:rsid w:val="00E03822"/>
    <w:rsid w:val="00E039D7"/>
    <w:rsid w:val="00E048C4"/>
    <w:rsid w:val="00E05353"/>
    <w:rsid w:val="00E055DA"/>
    <w:rsid w:val="00E065AE"/>
    <w:rsid w:val="00E06E03"/>
    <w:rsid w:val="00E10A3B"/>
    <w:rsid w:val="00E10A66"/>
    <w:rsid w:val="00E10AFC"/>
    <w:rsid w:val="00E10D59"/>
    <w:rsid w:val="00E12008"/>
    <w:rsid w:val="00E1278E"/>
    <w:rsid w:val="00E129A7"/>
    <w:rsid w:val="00E152E8"/>
    <w:rsid w:val="00E153A3"/>
    <w:rsid w:val="00E166E6"/>
    <w:rsid w:val="00E169A0"/>
    <w:rsid w:val="00E1789E"/>
    <w:rsid w:val="00E20126"/>
    <w:rsid w:val="00E2069A"/>
    <w:rsid w:val="00E209D0"/>
    <w:rsid w:val="00E21674"/>
    <w:rsid w:val="00E21CC4"/>
    <w:rsid w:val="00E22386"/>
    <w:rsid w:val="00E22547"/>
    <w:rsid w:val="00E22F88"/>
    <w:rsid w:val="00E2352D"/>
    <w:rsid w:val="00E23C59"/>
    <w:rsid w:val="00E23D24"/>
    <w:rsid w:val="00E241C7"/>
    <w:rsid w:val="00E253C4"/>
    <w:rsid w:val="00E254DD"/>
    <w:rsid w:val="00E2606C"/>
    <w:rsid w:val="00E26B68"/>
    <w:rsid w:val="00E26B72"/>
    <w:rsid w:val="00E26B74"/>
    <w:rsid w:val="00E27D86"/>
    <w:rsid w:val="00E27EC0"/>
    <w:rsid w:val="00E30502"/>
    <w:rsid w:val="00E306E5"/>
    <w:rsid w:val="00E30718"/>
    <w:rsid w:val="00E31282"/>
    <w:rsid w:val="00E31C7C"/>
    <w:rsid w:val="00E337D1"/>
    <w:rsid w:val="00E33962"/>
    <w:rsid w:val="00E33F77"/>
    <w:rsid w:val="00E34CB5"/>
    <w:rsid w:val="00E35323"/>
    <w:rsid w:val="00E3576A"/>
    <w:rsid w:val="00E35960"/>
    <w:rsid w:val="00E35962"/>
    <w:rsid w:val="00E35DC4"/>
    <w:rsid w:val="00E35E4C"/>
    <w:rsid w:val="00E365C8"/>
    <w:rsid w:val="00E36B37"/>
    <w:rsid w:val="00E374F2"/>
    <w:rsid w:val="00E37726"/>
    <w:rsid w:val="00E40464"/>
    <w:rsid w:val="00E409CD"/>
    <w:rsid w:val="00E40F91"/>
    <w:rsid w:val="00E415DF"/>
    <w:rsid w:val="00E41912"/>
    <w:rsid w:val="00E42212"/>
    <w:rsid w:val="00E422B9"/>
    <w:rsid w:val="00E42C49"/>
    <w:rsid w:val="00E4311C"/>
    <w:rsid w:val="00E436D8"/>
    <w:rsid w:val="00E438B0"/>
    <w:rsid w:val="00E45430"/>
    <w:rsid w:val="00E4551C"/>
    <w:rsid w:val="00E458C9"/>
    <w:rsid w:val="00E46173"/>
    <w:rsid w:val="00E462EF"/>
    <w:rsid w:val="00E46306"/>
    <w:rsid w:val="00E46A56"/>
    <w:rsid w:val="00E46BA6"/>
    <w:rsid w:val="00E47CBB"/>
    <w:rsid w:val="00E50983"/>
    <w:rsid w:val="00E5203F"/>
    <w:rsid w:val="00E5312D"/>
    <w:rsid w:val="00E53B9D"/>
    <w:rsid w:val="00E53E58"/>
    <w:rsid w:val="00E543FE"/>
    <w:rsid w:val="00E56059"/>
    <w:rsid w:val="00E57D93"/>
    <w:rsid w:val="00E61E28"/>
    <w:rsid w:val="00E62714"/>
    <w:rsid w:val="00E633BF"/>
    <w:rsid w:val="00E63CAC"/>
    <w:rsid w:val="00E63EDF"/>
    <w:rsid w:val="00E659FD"/>
    <w:rsid w:val="00E65B81"/>
    <w:rsid w:val="00E65F8D"/>
    <w:rsid w:val="00E667B3"/>
    <w:rsid w:val="00E66EA9"/>
    <w:rsid w:val="00E678B8"/>
    <w:rsid w:val="00E7070D"/>
    <w:rsid w:val="00E70BCA"/>
    <w:rsid w:val="00E7120C"/>
    <w:rsid w:val="00E71254"/>
    <w:rsid w:val="00E71AF5"/>
    <w:rsid w:val="00E71D07"/>
    <w:rsid w:val="00E71DF8"/>
    <w:rsid w:val="00E726F2"/>
    <w:rsid w:val="00E73BAA"/>
    <w:rsid w:val="00E73E72"/>
    <w:rsid w:val="00E74D03"/>
    <w:rsid w:val="00E74F26"/>
    <w:rsid w:val="00E75A1A"/>
    <w:rsid w:val="00E76116"/>
    <w:rsid w:val="00E76874"/>
    <w:rsid w:val="00E76C3F"/>
    <w:rsid w:val="00E77368"/>
    <w:rsid w:val="00E8207F"/>
    <w:rsid w:val="00E82128"/>
    <w:rsid w:val="00E821D7"/>
    <w:rsid w:val="00E82553"/>
    <w:rsid w:val="00E825B6"/>
    <w:rsid w:val="00E84155"/>
    <w:rsid w:val="00E84DC0"/>
    <w:rsid w:val="00E8502A"/>
    <w:rsid w:val="00E86859"/>
    <w:rsid w:val="00E868A9"/>
    <w:rsid w:val="00E86DEB"/>
    <w:rsid w:val="00E86FE4"/>
    <w:rsid w:val="00E920C7"/>
    <w:rsid w:val="00E93A81"/>
    <w:rsid w:val="00E94363"/>
    <w:rsid w:val="00E94D29"/>
    <w:rsid w:val="00E95121"/>
    <w:rsid w:val="00E952BE"/>
    <w:rsid w:val="00E95B65"/>
    <w:rsid w:val="00E9600A"/>
    <w:rsid w:val="00E969C3"/>
    <w:rsid w:val="00E9706B"/>
    <w:rsid w:val="00E9788A"/>
    <w:rsid w:val="00E9797B"/>
    <w:rsid w:val="00EA0C3E"/>
    <w:rsid w:val="00EA1C8F"/>
    <w:rsid w:val="00EA1F26"/>
    <w:rsid w:val="00EA22D7"/>
    <w:rsid w:val="00EA2410"/>
    <w:rsid w:val="00EA4758"/>
    <w:rsid w:val="00EA717E"/>
    <w:rsid w:val="00EA7F10"/>
    <w:rsid w:val="00EB1054"/>
    <w:rsid w:val="00EB2802"/>
    <w:rsid w:val="00EB2ECE"/>
    <w:rsid w:val="00EB372D"/>
    <w:rsid w:val="00EB3B39"/>
    <w:rsid w:val="00EB47E1"/>
    <w:rsid w:val="00EB4975"/>
    <w:rsid w:val="00EB5D0D"/>
    <w:rsid w:val="00EB62D6"/>
    <w:rsid w:val="00EB647B"/>
    <w:rsid w:val="00EB655D"/>
    <w:rsid w:val="00EB6C67"/>
    <w:rsid w:val="00EB7DEC"/>
    <w:rsid w:val="00EC0234"/>
    <w:rsid w:val="00EC0C56"/>
    <w:rsid w:val="00EC1244"/>
    <w:rsid w:val="00EC1668"/>
    <w:rsid w:val="00EC285A"/>
    <w:rsid w:val="00EC2C9B"/>
    <w:rsid w:val="00EC2EC4"/>
    <w:rsid w:val="00EC4EB0"/>
    <w:rsid w:val="00EC5305"/>
    <w:rsid w:val="00EC6BAD"/>
    <w:rsid w:val="00EC6E38"/>
    <w:rsid w:val="00EC702E"/>
    <w:rsid w:val="00EC706D"/>
    <w:rsid w:val="00EC7DEE"/>
    <w:rsid w:val="00ED0369"/>
    <w:rsid w:val="00ED0388"/>
    <w:rsid w:val="00ED1346"/>
    <w:rsid w:val="00ED184D"/>
    <w:rsid w:val="00ED3326"/>
    <w:rsid w:val="00ED38C7"/>
    <w:rsid w:val="00ED447F"/>
    <w:rsid w:val="00ED4788"/>
    <w:rsid w:val="00ED525B"/>
    <w:rsid w:val="00EE104B"/>
    <w:rsid w:val="00EE10A3"/>
    <w:rsid w:val="00EE1429"/>
    <w:rsid w:val="00EE3B67"/>
    <w:rsid w:val="00EE3F13"/>
    <w:rsid w:val="00EE459C"/>
    <w:rsid w:val="00EE579B"/>
    <w:rsid w:val="00EE5BF4"/>
    <w:rsid w:val="00EF01C2"/>
    <w:rsid w:val="00EF040F"/>
    <w:rsid w:val="00EF0B1F"/>
    <w:rsid w:val="00EF1298"/>
    <w:rsid w:val="00EF12DB"/>
    <w:rsid w:val="00EF20A6"/>
    <w:rsid w:val="00EF22D1"/>
    <w:rsid w:val="00EF2A18"/>
    <w:rsid w:val="00EF34B7"/>
    <w:rsid w:val="00EF35D7"/>
    <w:rsid w:val="00EF371A"/>
    <w:rsid w:val="00EF5945"/>
    <w:rsid w:val="00EF5AFD"/>
    <w:rsid w:val="00EF7254"/>
    <w:rsid w:val="00F003DA"/>
    <w:rsid w:val="00F016D8"/>
    <w:rsid w:val="00F0264A"/>
    <w:rsid w:val="00F02A15"/>
    <w:rsid w:val="00F02ADC"/>
    <w:rsid w:val="00F03313"/>
    <w:rsid w:val="00F0454E"/>
    <w:rsid w:val="00F0465F"/>
    <w:rsid w:val="00F04851"/>
    <w:rsid w:val="00F0691B"/>
    <w:rsid w:val="00F074E2"/>
    <w:rsid w:val="00F11627"/>
    <w:rsid w:val="00F11927"/>
    <w:rsid w:val="00F11A2D"/>
    <w:rsid w:val="00F11B21"/>
    <w:rsid w:val="00F13751"/>
    <w:rsid w:val="00F13CE6"/>
    <w:rsid w:val="00F13F18"/>
    <w:rsid w:val="00F143A0"/>
    <w:rsid w:val="00F15238"/>
    <w:rsid w:val="00F15240"/>
    <w:rsid w:val="00F1559A"/>
    <w:rsid w:val="00F15D36"/>
    <w:rsid w:val="00F15E75"/>
    <w:rsid w:val="00F15FAB"/>
    <w:rsid w:val="00F1601D"/>
    <w:rsid w:val="00F1644D"/>
    <w:rsid w:val="00F16656"/>
    <w:rsid w:val="00F17007"/>
    <w:rsid w:val="00F17367"/>
    <w:rsid w:val="00F17855"/>
    <w:rsid w:val="00F17860"/>
    <w:rsid w:val="00F17D26"/>
    <w:rsid w:val="00F2055B"/>
    <w:rsid w:val="00F21058"/>
    <w:rsid w:val="00F21278"/>
    <w:rsid w:val="00F21429"/>
    <w:rsid w:val="00F21975"/>
    <w:rsid w:val="00F21F9C"/>
    <w:rsid w:val="00F2238F"/>
    <w:rsid w:val="00F22BF5"/>
    <w:rsid w:val="00F23E43"/>
    <w:rsid w:val="00F24489"/>
    <w:rsid w:val="00F24667"/>
    <w:rsid w:val="00F25221"/>
    <w:rsid w:val="00F252BD"/>
    <w:rsid w:val="00F25826"/>
    <w:rsid w:val="00F25A94"/>
    <w:rsid w:val="00F25ADA"/>
    <w:rsid w:val="00F263B8"/>
    <w:rsid w:val="00F2749F"/>
    <w:rsid w:val="00F2770D"/>
    <w:rsid w:val="00F27E13"/>
    <w:rsid w:val="00F31B74"/>
    <w:rsid w:val="00F32867"/>
    <w:rsid w:val="00F3312E"/>
    <w:rsid w:val="00F3319D"/>
    <w:rsid w:val="00F333D4"/>
    <w:rsid w:val="00F3354F"/>
    <w:rsid w:val="00F3359E"/>
    <w:rsid w:val="00F34A2D"/>
    <w:rsid w:val="00F360FA"/>
    <w:rsid w:val="00F364C9"/>
    <w:rsid w:val="00F4178F"/>
    <w:rsid w:val="00F41D1F"/>
    <w:rsid w:val="00F42045"/>
    <w:rsid w:val="00F44586"/>
    <w:rsid w:val="00F44A4A"/>
    <w:rsid w:val="00F44BF1"/>
    <w:rsid w:val="00F45704"/>
    <w:rsid w:val="00F45AD4"/>
    <w:rsid w:val="00F45CDB"/>
    <w:rsid w:val="00F46638"/>
    <w:rsid w:val="00F46D22"/>
    <w:rsid w:val="00F47E25"/>
    <w:rsid w:val="00F50660"/>
    <w:rsid w:val="00F509A4"/>
    <w:rsid w:val="00F52CC4"/>
    <w:rsid w:val="00F5318F"/>
    <w:rsid w:val="00F53C3B"/>
    <w:rsid w:val="00F53E74"/>
    <w:rsid w:val="00F55314"/>
    <w:rsid w:val="00F5604F"/>
    <w:rsid w:val="00F573DE"/>
    <w:rsid w:val="00F60868"/>
    <w:rsid w:val="00F60F7F"/>
    <w:rsid w:val="00F610D6"/>
    <w:rsid w:val="00F61881"/>
    <w:rsid w:val="00F61FA1"/>
    <w:rsid w:val="00F62252"/>
    <w:rsid w:val="00F62282"/>
    <w:rsid w:val="00F63ADC"/>
    <w:rsid w:val="00F645D4"/>
    <w:rsid w:val="00F65140"/>
    <w:rsid w:val="00F652E6"/>
    <w:rsid w:val="00F6572C"/>
    <w:rsid w:val="00F65CF2"/>
    <w:rsid w:val="00F65E1A"/>
    <w:rsid w:val="00F664AC"/>
    <w:rsid w:val="00F666A2"/>
    <w:rsid w:val="00F667A9"/>
    <w:rsid w:val="00F6690E"/>
    <w:rsid w:val="00F66D13"/>
    <w:rsid w:val="00F672AE"/>
    <w:rsid w:val="00F6743E"/>
    <w:rsid w:val="00F67702"/>
    <w:rsid w:val="00F679A3"/>
    <w:rsid w:val="00F67EC6"/>
    <w:rsid w:val="00F700E1"/>
    <w:rsid w:val="00F709EA"/>
    <w:rsid w:val="00F7150A"/>
    <w:rsid w:val="00F71C00"/>
    <w:rsid w:val="00F75BF1"/>
    <w:rsid w:val="00F75CDA"/>
    <w:rsid w:val="00F76496"/>
    <w:rsid w:val="00F764EC"/>
    <w:rsid w:val="00F769BA"/>
    <w:rsid w:val="00F77207"/>
    <w:rsid w:val="00F801E1"/>
    <w:rsid w:val="00F80579"/>
    <w:rsid w:val="00F8121B"/>
    <w:rsid w:val="00F81838"/>
    <w:rsid w:val="00F83078"/>
    <w:rsid w:val="00F83595"/>
    <w:rsid w:val="00F84204"/>
    <w:rsid w:val="00F842A4"/>
    <w:rsid w:val="00F84B83"/>
    <w:rsid w:val="00F84EBC"/>
    <w:rsid w:val="00F852D7"/>
    <w:rsid w:val="00F8594C"/>
    <w:rsid w:val="00F869BA"/>
    <w:rsid w:val="00F87659"/>
    <w:rsid w:val="00F90175"/>
    <w:rsid w:val="00F90423"/>
    <w:rsid w:val="00F90982"/>
    <w:rsid w:val="00F91342"/>
    <w:rsid w:val="00F91894"/>
    <w:rsid w:val="00F91A4B"/>
    <w:rsid w:val="00F91AF8"/>
    <w:rsid w:val="00F922C4"/>
    <w:rsid w:val="00F925D4"/>
    <w:rsid w:val="00F92BD1"/>
    <w:rsid w:val="00F92DD1"/>
    <w:rsid w:val="00F933AA"/>
    <w:rsid w:val="00F945C9"/>
    <w:rsid w:val="00F94828"/>
    <w:rsid w:val="00F954B3"/>
    <w:rsid w:val="00F95563"/>
    <w:rsid w:val="00F960AE"/>
    <w:rsid w:val="00F96CD4"/>
    <w:rsid w:val="00F978AF"/>
    <w:rsid w:val="00FA0ABF"/>
    <w:rsid w:val="00FA1548"/>
    <w:rsid w:val="00FA2950"/>
    <w:rsid w:val="00FA30B9"/>
    <w:rsid w:val="00FA3D5E"/>
    <w:rsid w:val="00FA44C2"/>
    <w:rsid w:val="00FA4707"/>
    <w:rsid w:val="00FA4D48"/>
    <w:rsid w:val="00FA540C"/>
    <w:rsid w:val="00FA5845"/>
    <w:rsid w:val="00FA59C6"/>
    <w:rsid w:val="00FA5E05"/>
    <w:rsid w:val="00FA60D7"/>
    <w:rsid w:val="00FA6773"/>
    <w:rsid w:val="00FA6EB1"/>
    <w:rsid w:val="00FA7BF8"/>
    <w:rsid w:val="00FB01C8"/>
    <w:rsid w:val="00FB05DB"/>
    <w:rsid w:val="00FB0B48"/>
    <w:rsid w:val="00FB1709"/>
    <w:rsid w:val="00FB199A"/>
    <w:rsid w:val="00FB1B25"/>
    <w:rsid w:val="00FB2339"/>
    <w:rsid w:val="00FB27A2"/>
    <w:rsid w:val="00FB3B6E"/>
    <w:rsid w:val="00FB3E30"/>
    <w:rsid w:val="00FB70DE"/>
    <w:rsid w:val="00FB7174"/>
    <w:rsid w:val="00FB7EE8"/>
    <w:rsid w:val="00FC01D6"/>
    <w:rsid w:val="00FC0278"/>
    <w:rsid w:val="00FC1C3E"/>
    <w:rsid w:val="00FC2497"/>
    <w:rsid w:val="00FC2A5B"/>
    <w:rsid w:val="00FC31B5"/>
    <w:rsid w:val="00FC3D87"/>
    <w:rsid w:val="00FC437C"/>
    <w:rsid w:val="00FC43C8"/>
    <w:rsid w:val="00FC7754"/>
    <w:rsid w:val="00FC7FB9"/>
    <w:rsid w:val="00FD144A"/>
    <w:rsid w:val="00FD1A86"/>
    <w:rsid w:val="00FD1B4F"/>
    <w:rsid w:val="00FD2D87"/>
    <w:rsid w:val="00FD2E8E"/>
    <w:rsid w:val="00FD3043"/>
    <w:rsid w:val="00FD3168"/>
    <w:rsid w:val="00FD3EA5"/>
    <w:rsid w:val="00FD3F6E"/>
    <w:rsid w:val="00FD435D"/>
    <w:rsid w:val="00FD47FF"/>
    <w:rsid w:val="00FD50E4"/>
    <w:rsid w:val="00FD53BC"/>
    <w:rsid w:val="00FD6273"/>
    <w:rsid w:val="00FD6C61"/>
    <w:rsid w:val="00FD734F"/>
    <w:rsid w:val="00FE20A8"/>
    <w:rsid w:val="00FE252A"/>
    <w:rsid w:val="00FE355E"/>
    <w:rsid w:val="00FE359E"/>
    <w:rsid w:val="00FE39AF"/>
    <w:rsid w:val="00FE3A2B"/>
    <w:rsid w:val="00FE3A95"/>
    <w:rsid w:val="00FE437D"/>
    <w:rsid w:val="00FE4BD7"/>
    <w:rsid w:val="00FE5243"/>
    <w:rsid w:val="00FE5AC3"/>
    <w:rsid w:val="00FE5C4A"/>
    <w:rsid w:val="00FE68BF"/>
    <w:rsid w:val="00FE6E95"/>
    <w:rsid w:val="00FE7154"/>
    <w:rsid w:val="00FE721F"/>
    <w:rsid w:val="00FF0BF9"/>
    <w:rsid w:val="00FF18B9"/>
    <w:rsid w:val="00FF255A"/>
    <w:rsid w:val="00FF25E8"/>
    <w:rsid w:val="00FF29AF"/>
    <w:rsid w:val="00FF4A97"/>
    <w:rsid w:val="00FF608E"/>
    <w:rsid w:val="00FF612F"/>
    <w:rsid w:val="00FF69AA"/>
    <w:rsid w:val="00FF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41FA2"/>
    <w:pPr>
      <w:spacing w:after="0"/>
      <w:ind w:firstLine="567"/>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341FA2"/>
    <w:pPr>
      <w:keepNext/>
      <w:keepLines/>
      <w:pageBreakBefore/>
      <w:spacing w:before="120" w:after="240"/>
      <w:ind w:firstLine="0"/>
      <w:jc w:val="center"/>
      <w:outlineLvl w:val="0"/>
    </w:pPr>
    <w:rPr>
      <w:b/>
      <w:bCs/>
      <w:kern w:val="36"/>
      <w:szCs w:val="21"/>
    </w:rPr>
  </w:style>
  <w:style w:type="paragraph" w:styleId="20">
    <w:name w:val="heading 2"/>
    <w:basedOn w:val="a2"/>
    <w:next w:val="a2"/>
    <w:link w:val="21"/>
    <w:qFormat/>
    <w:rsid w:val="00453032"/>
    <w:pPr>
      <w:keepNext/>
      <w:spacing w:before="120" w:after="120"/>
      <w:outlineLvl w:val="1"/>
    </w:pPr>
    <w:rPr>
      <w:rFonts w:cs="Arial"/>
      <w:b/>
      <w:bCs/>
      <w:iCs/>
      <w:caps/>
      <w:szCs w:val="28"/>
    </w:rPr>
  </w:style>
  <w:style w:type="paragraph" w:styleId="3">
    <w:name w:val="heading 3"/>
    <w:basedOn w:val="a2"/>
    <w:next w:val="a2"/>
    <w:link w:val="30"/>
    <w:qFormat/>
    <w:rsid w:val="00CC76D8"/>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341FA2"/>
    <w:rPr>
      <w:rFonts w:ascii="Times New Roman" w:eastAsia="Times New Roman" w:hAnsi="Times New Roman" w:cs="Times New Roman"/>
      <w:b/>
      <w:bCs/>
      <w:kern w:val="36"/>
      <w:sz w:val="24"/>
      <w:szCs w:val="21"/>
      <w:lang w:eastAsia="ru-RU"/>
    </w:rPr>
  </w:style>
  <w:style w:type="character" w:customStyle="1" w:styleId="21">
    <w:name w:val="Заголовок 2 Знак"/>
    <w:basedOn w:val="a3"/>
    <w:link w:val="20"/>
    <w:rsid w:val="00453032"/>
    <w:rPr>
      <w:rFonts w:ascii="Times New Roman" w:eastAsia="Times New Roman" w:hAnsi="Times New Roman" w:cs="Arial"/>
      <w:b/>
      <w:bCs/>
      <w:iCs/>
      <w:caps/>
      <w:sz w:val="24"/>
      <w:szCs w:val="28"/>
      <w:lang w:eastAsia="ru-RU"/>
    </w:rPr>
  </w:style>
  <w:style w:type="character" w:customStyle="1" w:styleId="30">
    <w:name w:val="Заголовок 3 Знак"/>
    <w:basedOn w:val="a3"/>
    <w:link w:val="3"/>
    <w:rsid w:val="00CC76D8"/>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1"/>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aliases w:val="Table_Footnote_last Знак,Table_Footnote_last Знак Знак,Table_Footnote_last"/>
    <w:basedOn w:val="a2"/>
    <w:link w:val="af4"/>
    <w:semiHidden/>
    <w:rsid w:val="00E8502A"/>
    <w:rPr>
      <w:sz w:val="20"/>
      <w:szCs w:val="20"/>
    </w:rPr>
  </w:style>
  <w:style w:type="character" w:customStyle="1" w:styleId="af4">
    <w:name w:val="Текст сноски Знак"/>
    <w:aliases w:val="Table_Footnote_last Знак Знак1,Table_Footnote_last Знак Знак Знак,Table_Footnote_last Знак1"/>
    <w:basedOn w:val="a3"/>
    <w:link w:val="af3"/>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DF7EFF"/>
    <w:pPr>
      <w:tabs>
        <w:tab w:val="right" w:leader="dot" w:pos="9639"/>
      </w:tabs>
      <w:spacing w:line="240" w:lineRule="auto"/>
      <w:ind w:firstLine="0"/>
    </w:pPr>
    <w:rPr>
      <w:b/>
      <w:bCs/>
      <w:sz w:val="22"/>
      <w:szCs w:val="20"/>
    </w:rPr>
  </w:style>
  <w:style w:type="paragraph" w:styleId="22">
    <w:name w:val="toc 2"/>
    <w:basedOn w:val="a2"/>
    <w:next w:val="a2"/>
    <w:autoRedefine/>
    <w:uiPriority w:val="39"/>
    <w:rsid w:val="00DF7EFF"/>
    <w:pPr>
      <w:tabs>
        <w:tab w:val="right" w:leader="dot" w:pos="9639"/>
      </w:tabs>
      <w:spacing w:line="240" w:lineRule="auto"/>
      <w:ind w:firstLine="284"/>
    </w:pPr>
    <w:rPr>
      <w:b/>
      <w:iCs/>
      <w:sz w:val="22"/>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12"/>
    <w:qFormat/>
    <w:rsid w:val="00E8502A"/>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3">
    <w:name w:val="Без интервала1"/>
    <w:basedOn w:val="a2"/>
    <w:link w:val="NoSpacingChar"/>
    <w:rsid w:val="00E8502A"/>
    <w:rPr>
      <w:rFonts w:eastAsia="MS Mincho"/>
    </w:rPr>
  </w:style>
  <w:style w:type="character" w:customStyle="1" w:styleId="NoSpacingChar">
    <w:name w:val="No Spacing Char"/>
    <w:link w:val="13"/>
    <w:locked/>
    <w:rsid w:val="00E8502A"/>
    <w:rPr>
      <w:rFonts w:ascii="Times New Roman" w:eastAsia="MS Mincho" w:hAnsi="Times New Roman" w:cs="Times New Roman"/>
      <w:sz w:val="24"/>
      <w:szCs w:val="24"/>
      <w:lang w:eastAsia="ru-RU"/>
    </w:rPr>
  </w:style>
  <w:style w:type="character" w:styleId="afc">
    <w:name w:val="Strong"/>
    <w:uiPriority w:val="22"/>
    <w:qFormat/>
    <w:rsid w:val="00E8502A"/>
    <w:rPr>
      <w:b/>
    </w:rPr>
  </w:style>
  <w:style w:type="paragraph" w:styleId="33">
    <w:name w:val="toc 3"/>
    <w:basedOn w:val="a2"/>
    <w:next w:val="a2"/>
    <w:link w:val="34"/>
    <w:autoRedefine/>
    <w:uiPriority w:val="39"/>
    <w:rsid w:val="00DF7EFF"/>
    <w:pPr>
      <w:tabs>
        <w:tab w:val="right" w:leader="dot" w:pos="9639"/>
      </w:tabs>
      <w:spacing w:line="240" w:lineRule="auto"/>
      <w:ind w:left="284" w:firstLine="284"/>
    </w:pPr>
    <w:rPr>
      <w:sz w:val="22"/>
      <w:szCs w:val="20"/>
    </w:rPr>
  </w:style>
  <w:style w:type="character" w:styleId="afd">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e">
    <w:name w:val="Table Grid"/>
    <w:basedOn w:val="a4"/>
    <w:rsid w:val="00F21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3">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4">
    <w:name w:val="Без интервала2"/>
    <w:basedOn w:val="a2"/>
    <w:rsid w:val="007F3039"/>
    <w:rPr>
      <w:rFonts w:eastAsia="MS Mincho"/>
    </w:rPr>
  </w:style>
  <w:style w:type="paragraph" w:customStyle="1" w:styleId="14">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5">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0">
    <w:name w:val="Таблица"/>
    <w:basedOn w:val="a2"/>
    <w:next w:val="a2"/>
    <w:link w:val="aff1"/>
    <w:uiPriority w:val="1"/>
    <w:qFormat/>
    <w:rsid w:val="004A04C7"/>
    <w:pPr>
      <w:spacing w:line="240" w:lineRule="auto"/>
      <w:ind w:firstLine="0"/>
      <w:jc w:val="center"/>
    </w:pPr>
    <w:rPr>
      <w:rFonts w:eastAsia="Calibri"/>
      <w:sz w:val="20"/>
      <w:szCs w:val="22"/>
      <w:lang w:eastAsia="en-US"/>
    </w:rPr>
  </w:style>
  <w:style w:type="paragraph" w:customStyle="1" w:styleId="a0">
    <w:name w:val="Маркер"/>
    <w:basedOn w:val="a"/>
    <w:next w:val="a2"/>
    <w:link w:val="aff2"/>
    <w:qFormat/>
    <w:rsid w:val="00627DBC"/>
    <w:pPr>
      <w:numPr>
        <w:numId w:val="2"/>
      </w:numPr>
    </w:pPr>
  </w:style>
  <w:style w:type="character" w:customStyle="1" w:styleId="aff1">
    <w:name w:val="Таблица Знак"/>
    <w:aliases w:val="Без интервала Знак,Основной Знак"/>
    <w:link w:val="aff0"/>
    <w:uiPriority w:val="1"/>
    <w:qFormat/>
    <w:rsid w:val="004A04C7"/>
    <w:rPr>
      <w:rFonts w:ascii="Times New Roman" w:eastAsia="Calibri" w:hAnsi="Times New Roman" w:cs="Times New Roman"/>
      <w:sz w:val="20"/>
    </w:rPr>
  </w:style>
  <w:style w:type="character" w:customStyle="1" w:styleId="aff2">
    <w:name w:val="Маркер Знак"/>
    <w:link w:val="a0"/>
    <w:rsid w:val="00627DBC"/>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5">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3">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4">
    <w:name w:val="Цветовое выделение"/>
    <w:uiPriority w:val="99"/>
    <w:rsid w:val="00627DBC"/>
    <w:rPr>
      <w:b/>
      <w:bCs/>
      <w:color w:val="26282F"/>
    </w:rPr>
  </w:style>
  <w:style w:type="paragraph" w:customStyle="1" w:styleId="aff5">
    <w:name w:val="+таб"/>
    <w:basedOn w:val="a2"/>
    <w:link w:val="aff6"/>
    <w:qFormat/>
    <w:rsid w:val="00627DBC"/>
    <w:pPr>
      <w:jc w:val="center"/>
    </w:pPr>
    <w:rPr>
      <w:rFonts w:eastAsia="Calibri"/>
      <w:sz w:val="20"/>
      <w:szCs w:val="22"/>
      <w:lang w:eastAsia="en-US"/>
    </w:rPr>
  </w:style>
  <w:style w:type="character" w:customStyle="1" w:styleId="aff6">
    <w:name w:val="+таб Знак"/>
    <w:link w:val="aff5"/>
    <w:rsid w:val="00627DBC"/>
    <w:rPr>
      <w:rFonts w:ascii="Times New Roman" w:eastAsia="Calibri" w:hAnsi="Times New Roman" w:cs="Times New Roman"/>
      <w:sz w:val="20"/>
    </w:rPr>
  </w:style>
  <w:style w:type="paragraph" w:customStyle="1" w:styleId="S">
    <w:name w:val="S_Обычный"/>
    <w:basedOn w:val="a2"/>
    <w:link w:val="S0"/>
    <w:qFormat/>
    <w:rsid w:val="00627DBC"/>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7">
    <w:name w:val="таблицы"/>
    <w:basedOn w:val="a2"/>
    <w:uiPriority w:val="99"/>
    <w:qFormat/>
    <w:rsid w:val="00627DBC"/>
    <w:pPr>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6">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8">
    <w:name w:val="+Таб"/>
    <w:basedOn w:val="a2"/>
    <w:link w:val="aff9"/>
    <w:qFormat/>
    <w:rsid w:val="00627DBC"/>
    <w:pPr>
      <w:jc w:val="center"/>
    </w:pPr>
    <w:rPr>
      <w:rFonts w:eastAsia="Calibri"/>
      <w:sz w:val="20"/>
      <w:szCs w:val="20"/>
      <w:lang w:eastAsia="en-US"/>
    </w:rPr>
  </w:style>
  <w:style w:type="character" w:customStyle="1" w:styleId="aff9">
    <w:name w:val="+Таб Знак"/>
    <w:link w:val="aff8"/>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a">
    <w:name w:val="Normal (Web)"/>
    <w:basedOn w:val="a2"/>
    <w:uiPriority w:val="99"/>
    <w:unhideWhenUsed/>
    <w:rsid w:val="00627DBC"/>
    <w:pPr>
      <w:spacing w:before="100" w:beforeAutospacing="1" w:after="100" w:afterAutospacing="1"/>
    </w:pPr>
  </w:style>
  <w:style w:type="paragraph" w:customStyle="1" w:styleId="affb">
    <w:name w:val="Абзац"/>
    <w:basedOn w:val="a2"/>
    <w:link w:val="affc"/>
    <w:qFormat/>
    <w:rsid w:val="00627DBC"/>
    <w:pPr>
      <w:spacing w:before="120" w:after="60"/>
    </w:pPr>
  </w:style>
  <w:style w:type="character" w:customStyle="1" w:styleId="affc">
    <w:name w:val="Абзац Знак"/>
    <w:link w:val="affb"/>
    <w:qFormat/>
    <w:rsid w:val="00627DBC"/>
    <w:rPr>
      <w:rFonts w:ascii="Times New Roman" w:eastAsia="Times New Roman" w:hAnsi="Times New Roman" w:cs="Times New Roman"/>
      <w:sz w:val="24"/>
      <w:szCs w:val="24"/>
      <w:lang w:eastAsia="ru-RU"/>
    </w:rPr>
  </w:style>
  <w:style w:type="paragraph" w:styleId="a1">
    <w:name w:val="List"/>
    <w:basedOn w:val="a2"/>
    <w:link w:val="affd"/>
    <w:rsid w:val="00627DBC"/>
    <w:pPr>
      <w:numPr>
        <w:numId w:val="4"/>
      </w:numPr>
      <w:tabs>
        <w:tab w:val="left" w:pos="992"/>
      </w:tabs>
      <w:ind w:left="1134"/>
    </w:pPr>
    <w:rPr>
      <w:rFonts w:ascii="Bookman Old Style" w:hAnsi="Bookman Old Style"/>
      <w:snapToGrid w:val="0"/>
    </w:rPr>
  </w:style>
  <w:style w:type="character" w:customStyle="1" w:styleId="affd">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6"/>
      </w:numPr>
    </w:pPr>
  </w:style>
  <w:style w:type="paragraph" w:customStyle="1" w:styleId="affe">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e"/>
    <w:uiPriority w:val="59"/>
    <w:rsid w:val="00627DBC"/>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
    <w:name w:val="текст таблиц"/>
    <w:basedOn w:val="a2"/>
    <w:link w:val="afff0"/>
    <w:rsid w:val="00627DBC"/>
    <w:rPr>
      <w:rFonts w:eastAsia="Calibri"/>
      <w:sz w:val="18"/>
      <w:szCs w:val="20"/>
    </w:rPr>
  </w:style>
  <w:style w:type="character" w:customStyle="1" w:styleId="afff0">
    <w:name w:val="текст таблиц Знак"/>
    <w:link w:val="afff"/>
    <w:rsid w:val="00627DBC"/>
    <w:rPr>
      <w:rFonts w:ascii="Times New Roman" w:eastAsia="Calibri" w:hAnsi="Times New Roman" w:cs="Times New Roman"/>
      <w:sz w:val="18"/>
      <w:szCs w:val="20"/>
    </w:rPr>
  </w:style>
  <w:style w:type="paragraph" w:customStyle="1" w:styleId="afff1">
    <w:name w:val="Текст таблиц"/>
    <w:basedOn w:val="a2"/>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2">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3"/>
      </w:numPr>
    </w:pPr>
  </w:style>
  <w:style w:type="paragraph" w:customStyle="1" w:styleId="afff3">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4">
    <w:name w:val="Табличный_центр"/>
    <w:basedOn w:val="a2"/>
    <w:qFormat/>
    <w:rsid w:val="00627DBC"/>
    <w:pPr>
      <w:jc w:val="center"/>
    </w:pPr>
    <w:rPr>
      <w:rFonts w:ascii="Bookman Old Style" w:hAnsi="Bookman Old Style"/>
      <w:sz w:val="22"/>
      <w:szCs w:val="22"/>
    </w:rPr>
  </w:style>
  <w:style w:type="paragraph" w:customStyle="1" w:styleId="afff5">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afff6">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7">
    <w:name w:val="annotation reference"/>
    <w:uiPriority w:val="99"/>
    <w:semiHidden/>
    <w:unhideWhenUsed/>
    <w:rsid w:val="00627DBC"/>
    <w:rPr>
      <w:sz w:val="16"/>
      <w:szCs w:val="16"/>
    </w:rPr>
  </w:style>
  <w:style w:type="paragraph" w:styleId="afff8">
    <w:name w:val="annotation text"/>
    <w:basedOn w:val="a2"/>
    <w:link w:val="afff9"/>
    <w:uiPriority w:val="99"/>
    <w:unhideWhenUsed/>
    <w:rsid w:val="00627DBC"/>
    <w:rPr>
      <w:rFonts w:eastAsia="Calibri"/>
      <w:sz w:val="20"/>
      <w:szCs w:val="20"/>
      <w:lang w:eastAsia="en-US"/>
    </w:rPr>
  </w:style>
  <w:style w:type="character" w:customStyle="1" w:styleId="afff9">
    <w:name w:val="Текст примечания Знак"/>
    <w:basedOn w:val="a3"/>
    <w:link w:val="afff8"/>
    <w:uiPriority w:val="99"/>
    <w:rsid w:val="00627DBC"/>
    <w:rPr>
      <w:rFonts w:ascii="Times New Roman" w:eastAsia="Calibri" w:hAnsi="Times New Roman" w:cs="Times New Roman"/>
      <w:sz w:val="20"/>
      <w:szCs w:val="20"/>
    </w:rPr>
  </w:style>
  <w:style w:type="paragraph" w:styleId="afffa">
    <w:name w:val="annotation subject"/>
    <w:basedOn w:val="afff8"/>
    <w:next w:val="afff8"/>
    <w:link w:val="afffb"/>
    <w:uiPriority w:val="99"/>
    <w:semiHidden/>
    <w:unhideWhenUsed/>
    <w:rsid w:val="00627DBC"/>
    <w:rPr>
      <w:b/>
      <w:bCs/>
    </w:rPr>
  </w:style>
  <w:style w:type="character" w:customStyle="1" w:styleId="afffb">
    <w:name w:val="Тема примечания Знак"/>
    <w:basedOn w:val="afff9"/>
    <w:link w:val="afffa"/>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c">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5"/>
      </w:numPr>
    </w:pPr>
  </w:style>
  <w:style w:type="paragraph" w:customStyle="1" w:styleId="afffd">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4A5E00"/>
    <w:pPr>
      <w:spacing w:before="100" w:beforeAutospacing="1" w:after="100" w:afterAutospacing="1" w:line="240" w:lineRule="auto"/>
      <w:ind w:firstLine="0"/>
      <w:jc w:val="left"/>
    </w:pPr>
  </w:style>
  <w:style w:type="paragraph" w:customStyle="1" w:styleId="xl63">
    <w:name w:val="xl63"/>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B80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e">
    <w:name w:val="Прижатый влево"/>
    <w:basedOn w:val="a2"/>
    <w:next w:val="a2"/>
    <w:uiPriority w:val="99"/>
    <w:rsid w:val="00334450"/>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A077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A07796"/>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A07796"/>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A077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A077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A0779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A0779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A07796"/>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A07796"/>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A07796"/>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A07796"/>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A07796"/>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A07796"/>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A07796"/>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A07796"/>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A07796"/>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A07796"/>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A07796"/>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A07796"/>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A07796"/>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A07796"/>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A07796"/>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f">
    <w:name w:val="Основной текст_"/>
    <w:basedOn w:val="a3"/>
    <w:link w:val="16"/>
    <w:rsid w:val="009C6F02"/>
    <w:rPr>
      <w:rFonts w:ascii="Times New Roman" w:eastAsia="Times New Roman" w:hAnsi="Times New Roman" w:cs="Times New Roman"/>
      <w:b/>
      <w:bCs/>
    </w:rPr>
  </w:style>
  <w:style w:type="paragraph" w:customStyle="1" w:styleId="16">
    <w:name w:val="Основной текст1"/>
    <w:basedOn w:val="a2"/>
    <w:link w:val="affff"/>
    <w:rsid w:val="009C6F02"/>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f"/>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f"/>
    <w:rsid w:val="008752B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f"/>
    <w:rsid w:val="008752B0"/>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f"/>
    <w:rsid w:val="008752B0"/>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8752B0"/>
    <w:rPr>
      <w:rFonts w:ascii="Times New Roman" w:eastAsia="Times New Roman" w:hAnsi="Times New Roman" w:cs="Times New Roman"/>
    </w:rPr>
  </w:style>
  <w:style w:type="paragraph" w:customStyle="1" w:styleId="38">
    <w:name w:val="Основной текст (3)"/>
    <w:basedOn w:val="a2"/>
    <w:link w:val="37"/>
    <w:rsid w:val="008752B0"/>
    <w:pPr>
      <w:widowControl w:val="0"/>
      <w:spacing w:before="300" w:line="278" w:lineRule="exact"/>
      <w:ind w:firstLine="700"/>
      <w:jc w:val="left"/>
    </w:pPr>
    <w:rPr>
      <w:sz w:val="22"/>
      <w:szCs w:val="22"/>
      <w:lang w:eastAsia="en-US"/>
    </w:rPr>
  </w:style>
  <w:style w:type="character" w:customStyle="1" w:styleId="7Exact">
    <w:name w:val="Основной текст (7) Exact"/>
    <w:basedOn w:val="a3"/>
    <w:rsid w:val="00922BA9"/>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1">
    <w:name w:val="Заголовок №4_"/>
    <w:basedOn w:val="a3"/>
    <w:link w:val="42"/>
    <w:rsid w:val="00922BA9"/>
    <w:rPr>
      <w:rFonts w:ascii="Century Schoolbook" w:eastAsia="Century Schoolbook" w:hAnsi="Century Schoolbook" w:cs="Century Schoolbook"/>
      <w:b/>
      <w:bCs/>
      <w:i/>
      <w:iCs/>
    </w:rPr>
  </w:style>
  <w:style w:type="character" w:customStyle="1" w:styleId="39">
    <w:name w:val="Основной текст3"/>
    <w:basedOn w:val="affff"/>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f"/>
    <w:rsid w:val="00922BA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f"/>
    <w:rsid w:val="00922BA9"/>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7">
    <w:name w:val="Подпись к таблице (2)_"/>
    <w:basedOn w:val="a3"/>
    <w:rsid w:val="00922BA9"/>
    <w:rPr>
      <w:rFonts w:ascii="Century Schoolbook" w:eastAsia="Century Schoolbook" w:hAnsi="Century Schoolbook" w:cs="Century Schoolbook"/>
      <w:b w:val="0"/>
      <w:bCs w:val="0"/>
      <w:i w:val="0"/>
      <w:iCs w:val="0"/>
      <w:smallCaps w:val="0"/>
      <w:strike w:val="0"/>
      <w:u w:val="none"/>
    </w:rPr>
  </w:style>
  <w:style w:type="character" w:customStyle="1" w:styleId="28">
    <w:name w:val="Подпись к таблице (2)"/>
    <w:basedOn w:val="27"/>
    <w:rsid w:val="00922B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0">
    <w:name w:val="Подпись к таблице_"/>
    <w:basedOn w:val="a3"/>
    <w:link w:val="affff1"/>
    <w:rsid w:val="00922BA9"/>
    <w:rPr>
      <w:rFonts w:ascii="Century Schoolbook" w:eastAsia="Century Schoolbook" w:hAnsi="Century Schoolbook" w:cs="Century Schoolbook"/>
      <w:i/>
      <w:iCs/>
    </w:rPr>
  </w:style>
  <w:style w:type="character" w:customStyle="1" w:styleId="70">
    <w:name w:val="Основной текст (7)_"/>
    <w:basedOn w:val="a3"/>
    <w:link w:val="71"/>
    <w:rsid w:val="00922BA9"/>
    <w:rPr>
      <w:rFonts w:ascii="Century Schoolbook" w:eastAsia="Century Schoolbook" w:hAnsi="Century Schoolbook" w:cs="Century Schoolbook"/>
      <w:i/>
      <w:iCs/>
    </w:rPr>
  </w:style>
  <w:style w:type="paragraph" w:customStyle="1" w:styleId="91">
    <w:name w:val="Основной текст9"/>
    <w:basedOn w:val="a2"/>
    <w:rsid w:val="00922BA9"/>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1">
    <w:name w:val="Основной текст (7)"/>
    <w:basedOn w:val="a2"/>
    <w:link w:val="70"/>
    <w:rsid w:val="00922BA9"/>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2">
    <w:name w:val="Заголовок №4"/>
    <w:basedOn w:val="a2"/>
    <w:link w:val="41"/>
    <w:rsid w:val="00922BA9"/>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1">
    <w:name w:val="Подпись к таблице"/>
    <w:basedOn w:val="a2"/>
    <w:link w:val="affff0"/>
    <w:rsid w:val="00922BA9"/>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7407CC"/>
    <w:rPr>
      <w:spacing w:val="210"/>
      <w:sz w:val="8"/>
      <w:szCs w:val="8"/>
    </w:rPr>
  </w:style>
  <w:style w:type="paragraph" w:customStyle="1" w:styleId="190">
    <w:name w:val="Основной текст (19)"/>
    <w:basedOn w:val="a2"/>
    <w:link w:val="19"/>
    <w:rsid w:val="007407CC"/>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2">
    <w:name w:val="Emphasis"/>
    <w:qFormat/>
    <w:rsid w:val="003E118A"/>
    <w:rPr>
      <w:i/>
      <w:iCs/>
    </w:rPr>
  </w:style>
  <w:style w:type="paragraph" w:styleId="affff3">
    <w:name w:val="No Spacing"/>
    <w:uiPriority w:val="1"/>
    <w:qFormat/>
    <w:rsid w:val="003E118A"/>
    <w:pPr>
      <w:spacing w:after="0" w:line="240" w:lineRule="auto"/>
    </w:pPr>
    <w:rPr>
      <w:rFonts w:ascii="Times New Roman" w:eastAsia="Times New Roman" w:hAnsi="Times New Roman" w:cs="Times New Roman"/>
      <w:sz w:val="24"/>
      <w:szCs w:val="24"/>
      <w:lang w:eastAsia="ru-RU"/>
    </w:rPr>
  </w:style>
  <w:style w:type="paragraph" w:customStyle="1" w:styleId="29">
    <w:name w:val="Пункт_2"/>
    <w:basedOn w:val="a2"/>
    <w:link w:val="2a"/>
    <w:rsid w:val="003E118A"/>
    <w:pPr>
      <w:widowControl w:val="0"/>
      <w:tabs>
        <w:tab w:val="num" w:pos="360"/>
      </w:tabs>
      <w:autoSpaceDE w:val="0"/>
      <w:autoSpaceDN w:val="0"/>
      <w:spacing w:line="360" w:lineRule="auto"/>
      <w:ind w:left="360" w:hanging="360"/>
    </w:pPr>
    <w:rPr>
      <w:sz w:val="28"/>
      <w:szCs w:val="28"/>
    </w:rPr>
  </w:style>
  <w:style w:type="character" w:customStyle="1" w:styleId="2a">
    <w:name w:val="Пункт_2 Знак"/>
    <w:link w:val="29"/>
    <w:rsid w:val="003E118A"/>
    <w:rPr>
      <w:rFonts w:ascii="Times New Roman" w:eastAsia="Times New Roman" w:hAnsi="Times New Roman" w:cs="Times New Roman"/>
      <w:sz w:val="28"/>
      <w:szCs w:val="28"/>
    </w:rPr>
  </w:style>
  <w:style w:type="paragraph" w:customStyle="1" w:styleId="affff4">
    <w:name w:val="Заголовок раздел"/>
    <w:basedOn w:val="a2"/>
    <w:rsid w:val="003E118A"/>
    <w:pPr>
      <w:widowControl w:val="0"/>
      <w:autoSpaceDE w:val="0"/>
      <w:autoSpaceDN w:val="0"/>
      <w:adjustRightInd w:val="0"/>
      <w:spacing w:before="480" w:after="240" w:line="240" w:lineRule="auto"/>
      <w:ind w:firstLine="0"/>
      <w:jc w:val="left"/>
    </w:pPr>
    <w:rPr>
      <w:b/>
      <w:sz w:val="28"/>
      <w:szCs w:val="20"/>
    </w:rPr>
  </w:style>
  <w:style w:type="paragraph" w:styleId="affff5">
    <w:name w:val="List Number"/>
    <w:basedOn w:val="a2"/>
    <w:rsid w:val="003E118A"/>
    <w:pPr>
      <w:autoSpaceDE w:val="0"/>
      <w:autoSpaceDN w:val="0"/>
      <w:spacing w:before="60" w:line="360" w:lineRule="auto"/>
      <w:ind w:firstLine="0"/>
    </w:pPr>
    <w:rPr>
      <w:sz w:val="28"/>
    </w:rPr>
  </w:style>
  <w:style w:type="character" w:customStyle="1" w:styleId="Normal">
    <w:name w:val="Normal Знак"/>
    <w:link w:val="17"/>
    <w:locked/>
    <w:rsid w:val="003E118A"/>
    <w:rPr>
      <w:sz w:val="24"/>
      <w:szCs w:val="24"/>
      <w:lang w:eastAsia="ru-RU"/>
    </w:rPr>
  </w:style>
  <w:style w:type="paragraph" w:customStyle="1" w:styleId="17">
    <w:name w:val="Обычный1"/>
    <w:link w:val="Normal"/>
    <w:rsid w:val="003E118A"/>
    <w:pPr>
      <w:widowControl w:val="0"/>
      <w:spacing w:after="0" w:line="240" w:lineRule="auto"/>
    </w:pPr>
    <w:rPr>
      <w:sz w:val="24"/>
      <w:szCs w:val="24"/>
      <w:lang w:eastAsia="ru-RU"/>
    </w:rPr>
  </w:style>
  <w:style w:type="paragraph" w:customStyle="1" w:styleId="ConsNormal">
    <w:name w:val="ConsNormal"/>
    <w:link w:val="ConsNormal0"/>
    <w:rsid w:val="003E118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3E118A"/>
    <w:rPr>
      <w:rFonts w:ascii="Arial" w:eastAsia="Times New Roman" w:hAnsi="Arial" w:cs="Times New Roman"/>
      <w:snapToGrid w:val="0"/>
      <w:sz w:val="20"/>
      <w:szCs w:val="20"/>
      <w:lang w:eastAsia="ru-RU"/>
    </w:rPr>
  </w:style>
  <w:style w:type="character" w:customStyle="1" w:styleId="tendername1">
    <w:name w:val="tender_name1"/>
    <w:rsid w:val="003E118A"/>
    <w:rPr>
      <w:b w:val="0"/>
      <w:bCs w:val="0"/>
      <w:color w:val="000000"/>
    </w:rPr>
  </w:style>
  <w:style w:type="paragraph" w:customStyle="1" w:styleId="210">
    <w:name w:val="Основной текст с отступом 21"/>
    <w:basedOn w:val="a2"/>
    <w:rsid w:val="003E118A"/>
    <w:pPr>
      <w:suppressAutoHyphens/>
      <w:spacing w:line="240" w:lineRule="auto"/>
      <w:ind w:left="4320" w:firstLine="720"/>
    </w:pPr>
    <w:rPr>
      <w:rFonts w:ascii="Arial" w:hAnsi="Arial"/>
      <w:sz w:val="20"/>
      <w:szCs w:val="20"/>
      <w:lang w:eastAsia="ar-SA"/>
    </w:rPr>
  </w:style>
  <w:style w:type="paragraph" w:customStyle="1" w:styleId="18">
    <w:name w:val="Абзац списка1"/>
    <w:basedOn w:val="a2"/>
    <w:rsid w:val="003E118A"/>
    <w:pPr>
      <w:spacing w:line="240" w:lineRule="auto"/>
      <w:ind w:left="708" w:firstLine="0"/>
      <w:jc w:val="left"/>
    </w:pPr>
    <w:rPr>
      <w:rFonts w:eastAsia="Calibri"/>
    </w:rPr>
  </w:style>
  <w:style w:type="paragraph" w:styleId="affff6">
    <w:name w:val="Body Text Indent"/>
    <w:basedOn w:val="a2"/>
    <w:link w:val="affff7"/>
    <w:uiPriority w:val="99"/>
    <w:rsid w:val="003E118A"/>
    <w:pPr>
      <w:spacing w:after="120" w:line="240" w:lineRule="auto"/>
      <w:ind w:left="283" w:firstLine="0"/>
      <w:jc w:val="left"/>
    </w:pPr>
    <w:rPr>
      <w:sz w:val="20"/>
      <w:szCs w:val="20"/>
    </w:rPr>
  </w:style>
  <w:style w:type="character" w:customStyle="1" w:styleId="affff7">
    <w:name w:val="Основной текст с отступом Знак"/>
    <w:basedOn w:val="a3"/>
    <w:link w:val="affff6"/>
    <w:uiPriority w:val="99"/>
    <w:rsid w:val="003E118A"/>
    <w:rPr>
      <w:rFonts w:ascii="Times New Roman" w:eastAsia="Times New Roman" w:hAnsi="Times New Roman" w:cs="Times New Roman"/>
      <w:sz w:val="20"/>
      <w:szCs w:val="20"/>
      <w:lang w:eastAsia="ru-RU"/>
    </w:rPr>
  </w:style>
  <w:style w:type="paragraph" w:customStyle="1" w:styleId="3a">
    <w:name w:val="Обычный3"/>
    <w:rsid w:val="003E118A"/>
    <w:pPr>
      <w:widowControl w:val="0"/>
      <w:spacing w:after="0" w:line="240" w:lineRule="auto"/>
    </w:pPr>
    <w:rPr>
      <w:rFonts w:ascii="Times New Roman" w:eastAsia="Times New Roman" w:hAnsi="Times New Roman" w:cs="Times New Roman"/>
      <w:sz w:val="24"/>
      <w:szCs w:val="24"/>
      <w:lang w:eastAsia="ru-RU"/>
    </w:rPr>
  </w:style>
  <w:style w:type="paragraph" w:customStyle="1" w:styleId="affff8">
    <w:name w:val="Текст (справка)"/>
    <w:basedOn w:val="a2"/>
    <w:next w:val="a2"/>
    <w:uiPriority w:val="99"/>
    <w:rsid w:val="003E118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9">
    <w:name w:val="Комментарий"/>
    <w:basedOn w:val="affff8"/>
    <w:next w:val="a2"/>
    <w:uiPriority w:val="99"/>
    <w:rsid w:val="003E118A"/>
    <w:pPr>
      <w:spacing w:before="75"/>
      <w:ind w:right="0"/>
      <w:jc w:val="both"/>
    </w:pPr>
    <w:rPr>
      <w:color w:val="353842"/>
    </w:rPr>
  </w:style>
  <w:style w:type="character" w:customStyle="1" w:styleId="affffa">
    <w:name w:val="Цветовое выделение для Текст"/>
    <w:uiPriority w:val="99"/>
    <w:rsid w:val="003E118A"/>
    <w:rPr>
      <w:rFonts w:ascii="Times New Roman CYR" w:hAnsi="Times New Roman CYR"/>
    </w:rPr>
  </w:style>
  <w:style w:type="paragraph" w:customStyle="1" w:styleId="1a">
    <w:name w:val="Обычный1"/>
    <w:rsid w:val="003E118A"/>
    <w:pPr>
      <w:widowControl w:val="0"/>
      <w:spacing w:after="0" w:line="240" w:lineRule="auto"/>
    </w:pPr>
    <w:rPr>
      <w:rFonts w:ascii="Calibri" w:eastAsia="Times New Roman" w:hAnsi="Calibri" w:cs="Times New Roman"/>
      <w:sz w:val="24"/>
      <w:szCs w:val="24"/>
      <w:lang w:eastAsia="ru-RU"/>
    </w:rPr>
  </w:style>
  <w:style w:type="character" w:styleId="affffb">
    <w:name w:val="Intense Emphasis"/>
    <w:uiPriority w:val="21"/>
    <w:qFormat/>
    <w:rsid w:val="003E118A"/>
    <w:rPr>
      <w:rFonts w:cs="Times New Roman"/>
      <w:b/>
      <w:i/>
      <w:color w:val="4F81BD"/>
    </w:rPr>
  </w:style>
  <w:style w:type="character" w:customStyle="1" w:styleId="11pt">
    <w:name w:val="Основной текст + 11 pt;Полужирный;Курсив"/>
    <w:basedOn w:val="affff"/>
    <w:rsid w:val="00C90567"/>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015FDB"/>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b">
    <w:name w:val="Заголовок №1_"/>
    <w:basedOn w:val="a3"/>
    <w:link w:val="1c"/>
    <w:rsid w:val="00015FDB"/>
    <w:rPr>
      <w:rFonts w:ascii="Century Schoolbook" w:eastAsia="Century Schoolbook" w:hAnsi="Century Schoolbook" w:cs="Century Schoolbook"/>
      <w:b/>
      <w:bCs/>
      <w:sz w:val="48"/>
      <w:szCs w:val="48"/>
    </w:rPr>
  </w:style>
  <w:style w:type="character" w:customStyle="1" w:styleId="2b">
    <w:name w:val="Основной текст (2)_"/>
    <w:basedOn w:val="a3"/>
    <w:link w:val="2c"/>
    <w:rsid w:val="00015FDB"/>
    <w:rPr>
      <w:rFonts w:ascii="Century Schoolbook" w:eastAsia="Century Schoolbook" w:hAnsi="Century Schoolbook" w:cs="Century Schoolbook"/>
      <w:b/>
      <w:bCs/>
      <w:sz w:val="32"/>
      <w:szCs w:val="32"/>
    </w:rPr>
  </w:style>
  <w:style w:type="character" w:customStyle="1" w:styleId="2d">
    <w:name w:val="Заголовок №2_"/>
    <w:basedOn w:val="a3"/>
    <w:link w:val="2e"/>
    <w:rsid w:val="00015FDB"/>
    <w:rPr>
      <w:rFonts w:ascii="Century Schoolbook" w:eastAsia="Century Schoolbook" w:hAnsi="Century Schoolbook" w:cs="Century Schoolbook"/>
    </w:rPr>
  </w:style>
  <w:style w:type="character" w:customStyle="1" w:styleId="43">
    <w:name w:val="Основной текст (4)_"/>
    <w:basedOn w:val="a3"/>
    <w:rsid w:val="00015FDB"/>
    <w:rPr>
      <w:rFonts w:ascii="Century Schoolbook" w:eastAsia="Century Schoolbook" w:hAnsi="Century Schoolbook" w:cs="Century Schoolbook"/>
      <w:b/>
      <w:bCs/>
      <w:i w:val="0"/>
      <w:iCs w:val="0"/>
      <w:smallCaps w:val="0"/>
      <w:strike w:val="0"/>
      <w:u w:val="none"/>
    </w:rPr>
  </w:style>
  <w:style w:type="character" w:customStyle="1" w:styleId="44">
    <w:name w:val="Основной текст (4)"/>
    <w:basedOn w:val="43"/>
    <w:rsid w:val="00015FDB"/>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3">
    <w:name w:val="Основной текст (5)_"/>
    <w:basedOn w:val="a3"/>
    <w:link w:val="54"/>
    <w:rsid w:val="00015FDB"/>
    <w:rPr>
      <w:rFonts w:ascii="Century Schoolbook" w:eastAsia="Century Schoolbook" w:hAnsi="Century Schoolbook" w:cs="Century Schoolbook"/>
      <w:sz w:val="14"/>
      <w:szCs w:val="14"/>
    </w:rPr>
  </w:style>
  <w:style w:type="character" w:customStyle="1" w:styleId="3b">
    <w:name w:val="Заголовок №3_"/>
    <w:basedOn w:val="a3"/>
    <w:link w:val="3c"/>
    <w:rsid w:val="00015FDB"/>
    <w:rPr>
      <w:rFonts w:ascii="Century Schoolbook" w:eastAsia="Century Schoolbook" w:hAnsi="Century Schoolbook" w:cs="Century Schoolbook"/>
      <w:b/>
      <w:bCs/>
    </w:rPr>
  </w:style>
  <w:style w:type="character" w:customStyle="1" w:styleId="34">
    <w:name w:val="Оглавление 3 Знак"/>
    <w:basedOn w:val="a3"/>
    <w:link w:val="33"/>
    <w:rsid w:val="00015FDB"/>
    <w:rPr>
      <w:rFonts w:ascii="Times New Roman" w:eastAsia="Times New Roman" w:hAnsi="Times New Roman" w:cs="Times New Roman"/>
      <w:szCs w:val="20"/>
      <w:lang w:eastAsia="ru-RU"/>
    </w:rPr>
  </w:style>
  <w:style w:type="character" w:customStyle="1" w:styleId="affffc">
    <w:name w:val="Оглавление"/>
    <w:basedOn w:val="34"/>
    <w:rsid w:val="00015FDB"/>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015FDB"/>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015FDB"/>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015FDB"/>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015FDB"/>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
    <w:name w:val="Основной текст + 8;5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d">
    <w:name w:val="Подпись к таблице + Не курсив"/>
    <w:basedOn w:val="affff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5">
    <w:name w:val="Основной текст4"/>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2">
    <w:name w:val="Основной текст (7) + 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015FDB"/>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015FDB"/>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f"/>
    <w:rsid w:val="00015FDB"/>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f"/>
    <w:rsid w:val="00015FDB"/>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f"/>
    <w:rsid w:val="00015FDB"/>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f"/>
    <w:rsid w:val="00015FDB"/>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f"/>
    <w:rsid w:val="00015FDB"/>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015FDB"/>
    <w:rPr>
      <w:rFonts w:ascii="AngsanaUPC" w:eastAsia="AngsanaUPC" w:hAnsi="AngsanaUPC" w:cs="AngsanaUPC"/>
      <w:spacing w:val="150"/>
      <w:sz w:val="20"/>
      <w:szCs w:val="20"/>
    </w:rPr>
  </w:style>
  <w:style w:type="character" w:customStyle="1" w:styleId="8pt">
    <w:name w:val="Основной текст + 8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73">
    <w:name w:val="Основной текст7"/>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5pt">
    <w:name w:val="Основной текст + 5;5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0">
    <w:name w:val="Основной текст + 8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f"/>
    <w:rsid w:val="00015FDB"/>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e">
    <w:name w:val="Основной текст + Курсив"/>
    <w:basedOn w:val="affff"/>
    <w:rsid w:val="00015FDB"/>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0"/>
    <w:rsid w:val="00015FDB"/>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015FDB"/>
    <w:rPr>
      <w:rFonts w:ascii="Gulim" w:eastAsia="Gulim" w:hAnsi="Gulim" w:cs="Gulim"/>
      <w:sz w:val="8"/>
      <w:szCs w:val="8"/>
    </w:rPr>
  </w:style>
  <w:style w:type="character" w:customStyle="1" w:styleId="22CenturySchoolbook10pt">
    <w:name w:val="Основной текст (22) + Century Schoolbook;10 pt;Курсив"/>
    <w:basedOn w:val="220"/>
    <w:rsid w:val="00015FDB"/>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85pt0">
    <w:name w:val="Основной текст + 8;5 pt;Полужирный;Курсив"/>
    <w:basedOn w:val="affff"/>
    <w:rsid w:val="00015FDB"/>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3d">
    <w:name w:val="Подпись к таблице (3)_"/>
    <w:basedOn w:val="a3"/>
    <w:link w:val="3e"/>
    <w:rsid w:val="00015FDB"/>
    <w:rPr>
      <w:rFonts w:ascii="Century Schoolbook" w:eastAsia="Century Schoolbook" w:hAnsi="Century Schoolbook" w:cs="Century Schoolbook"/>
      <w:sz w:val="18"/>
      <w:szCs w:val="18"/>
    </w:rPr>
  </w:style>
  <w:style w:type="character" w:customStyle="1" w:styleId="2f">
    <w:name w:val="Подпись к картинке (2)_"/>
    <w:basedOn w:val="a3"/>
    <w:link w:val="2f0"/>
    <w:rsid w:val="00015FDB"/>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015FDB"/>
    <w:rPr>
      <w:rFonts w:ascii="Century Schoolbook" w:eastAsia="Century Schoolbook" w:hAnsi="Century Schoolbook" w:cs="Century Schoolbook"/>
      <w:b/>
      <w:bCs/>
    </w:rPr>
  </w:style>
  <w:style w:type="character" w:customStyle="1" w:styleId="150">
    <w:name w:val="Основной текст (15)_"/>
    <w:basedOn w:val="a3"/>
    <w:link w:val="151"/>
    <w:rsid w:val="00015FDB"/>
    <w:rPr>
      <w:rFonts w:ascii="Arial Unicode MS" w:eastAsia="Arial Unicode MS" w:hAnsi="Arial Unicode MS" w:cs="Arial Unicode MS"/>
    </w:rPr>
  </w:style>
  <w:style w:type="character" w:customStyle="1" w:styleId="240">
    <w:name w:val="Основной текст (24)_"/>
    <w:basedOn w:val="a3"/>
    <w:link w:val="241"/>
    <w:rsid w:val="00015FDB"/>
    <w:rPr>
      <w:rFonts w:ascii="AngsanaUPC" w:eastAsia="AngsanaUPC" w:hAnsi="AngsanaUPC" w:cs="AngsanaUPC"/>
      <w:sz w:val="20"/>
      <w:szCs w:val="20"/>
    </w:rPr>
  </w:style>
  <w:style w:type="character" w:customStyle="1" w:styleId="711pt">
    <w:name w:val="Основной текст (7) + 11 pt;Полужирный"/>
    <w:basedOn w:val="70"/>
    <w:rsid w:val="00015FDB"/>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0"/>
    <w:rsid w:val="00015FDB"/>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f"/>
    <w:rsid w:val="00015F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f"/>
    <w:rsid w:val="00015FDB"/>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015FDB"/>
    <w:rPr>
      <w:rFonts w:ascii="Century Schoolbook" w:eastAsia="Century Schoolbook" w:hAnsi="Century Schoolbook" w:cs="Century Schoolbook"/>
      <w:b/>
      <w:bCs/>
      <w:sz w:val="18"/>
      <w:szCs w:val="18"/>
    </w:rPr>
  </w:style>
  <w:style w:type="character" w:customStyle="1" w:styleId="8pt1">
    <w:name w:val="Основной текст + 8 pt;Полужирный"/>
    <w:basedOn w:val="affff"/>
    <w:rsid w:val="00015FDB"/>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f"/>
    <w:rsid w:val="00015FDB"/>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f"/>
    <w:rsid w:val="00015FDB"/>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c">
    <w:name w:val="Заголовок №1"/>
    <w:basedOn w:val="a2"/>
    <w:link w:val="1b"/>
    <w:rsid w:val="00015FDB"/>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c">
    <w:name w:val="Основной текст (2)"/>
    <w:basedOn w:val="a2"/>
    <w:link w:val="2b"/>
    <w:rsid w:val="00015FDB"/>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e">
    <w:name w:val="Заголовок №2"/>
    <w:basedOn w:val="a2"/>
    <w:link w:val="2d"/>
    <w:rsid w:val="00015FDB"/>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4">
    <w:name w:val="Основной текст (5)"/>
    <w:basedOn w:val="a2"/>
    <w:link w:val="53"/>
    <w:rsid w:val="00015FDB"/>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015FDB"/>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015FDB"/>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015FDB"/>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015FDB"/>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015FDB"/>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015FDB"/>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0">
    <w:name w:val="Подпись к картинке (2)"/>
    <w:basedOn w:val="a2"/>
    <w:link w:val="2f"/>
    <w:rsid w:val="00015FDB"/>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015FDB"/>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015FDB"/>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015FDB"/>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015FDB"/>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character" w:customStyle="1" w:styleId="8pt2">
    <w:name w:val="Основной текст + 8 pt;Курсив"/>
    <w:basedOn w:val="affff"/>
    <w:rsid w:val="003A5CC8"/>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s1">
    <w:name w:val="s_1"/>
    <w:basedOn w:val="a2"/>
    <w:rsid w:val="00AF19CE"/>
    <w:pPr>
      <w:spacing w:before="100" w:beforeAutospacing="1" w:after="100" w:afterAutospacing="1" w:line="240" w:lineRule="auto"/>
      <w:ind w:firstLine="0"/>
      <w:jc w:val="left"/>
    </w:pPr>
  </w:style>
  <w:style w:type="paragraph" w:customStyle="1" w:styleId="OTCHET00">
    <w:name w:val="OTCHET_00"/>
    <w:basedOn w:val="2"/>
    <w:rsid w:val="00DF13D3"/>
    <w:pPr>
      <w:numPr>
        <w:numId w:val="0"/>
      </w:numPr>
      <w:tabs>
        <w:tab w:val="left" w:pos="709"/>
        <w:tab w:val="left" w:pos="3402"/>
      </w:tabs>
      <w:spacing w:line="360" w:lineRule="auto"/>
      <w:contextualSpacing w:val="0"/>
    </w:pPr>
    <w:rPr>
      <w:szCs w:val="20"/>
    </w:rPr>
  </w:style>
  <w:style w:type="paragraph" w:styleId="2">
    <w:name w:val="List Number 2"/>
    <w:basedOn w:val="a2"/>
    <w:uiPriority w:val="99"/>
    <w:semiHidden/>
    <w:unhideWhenUsed/>
    <w:rsid w:val="00DF13D3"/>
    <w:pPr>
      <w:numPr>
        <w:numId w:val="40"/>
      </w:numPr>
      <w:contextualSpacing/>
    </w:pPr>
  </w:style>
  <w:style w:type="table" w:customStyle="1" w:styleId="GridTable7Colorful-Accent1">
    <w:name w:val="Grid Table 7 Colorful - Accent 1"/>
    <w:basedOn w:val="a4"/>
    <w:uiPriority w:val="99"/>
    <w:rsid w:val="001D73CF"/>
    <w:pPr>
      <w:spacing w:after="0" w:line="240" w:lineRule="auto"/>
    </w:pPr>
    <w:rPr>
      <w:rFonts w:eastAsiaTheme="minorEastAsia" w:cs="Times New Roman"/>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character" w:customStyle="1" w:styleId="1d">
    <w:name w:val="Неразрешенное упоминание1"/>
    <w:basedOn w:val="a3"/>
    <w:uiPriority w:val="99"/>
    <w:semiHidden/>
    <w:unhideWhenUsed/>
    <w:rsid w:val="006E31D3"/>
    <w:rPr>
      <w:color w:val="605E5C"/>
      <w:shd w:val="clear" w:color="auto" w:fill="E1DFDD"/>
    </w:rPr>
  </w:style>
  <w:style w:type="table" w:customStyle="1" w:styleId="TableNormal">
    <w:name w:val="Table Normal"/>
    <w:uiPriority w:val="2"/>
    <w:semiHidden/>
    <w:unhideWhenUsed/>
    <w:qFormat/>
    <w:rsid w:val="00831B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831BCB"/>
    <w:pPr>
      <w:widowControl w:val="0"/>
      <w:autoSpaceDE w:val="0"/>
      <w:autoSpaceDN w:val="0"/>
      <w:spacing w:line="240" w:lineRule="auto"/>
      <w:ind w:firstLine="0"/>
      <w:jc w:val="left"/>
    </w:pPr>
    <w:rPr>
      <w:sz w:val="22"/>
      <w:szCs w:val="22"/>
      <w:lang w:bidi="ru-RU"/>
    </w:rPr>
  </w:style>
  <w:style w:type="character" w:customStyle="1" w:styleId="selectable-text1">
    <w:name w:val="selectable-text1"/>
    <w:basedOn w:val="a3"/>
    <w:rsid w:val="006A62D7"/>
  </w:style>
  <w:style w:type="paragraph" w:customStyle="1" w:styleId="selectable-text">
    <w:name w:val="selectable-text"/>
    <w:basedOn w:val="a2"/>
    <w:rsid w:val="006A62D7"/>
    <w:pPr>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16008193">
      <w:bodyDiv w:val="1"/>
      <w:marLeft w:val="0"/>
      <w:marRight w:val="0"/>
      <w:marTop w:val="0"/>
      <w:marBottom w:val="0"/>
      <w:divBdr>
        <w:top w:val="none" w:sz="0" w:space="0" w:color="auto"/>
        <w:left w:val="none" w:sz="0" w:space="0" w:color="auto"/>
        <w:bottom w:val="none" w:sz="0" w:space="0" w:color="auto"/>
        <w:right w:val="none" w:sz="0" w:space="0" w:color="auto"/>
      </w:divBdr>
    </w:div>
    <w:div w:id="30157805">
      <w:bodyDiv w:val="1"/>
      <w:marLeft w:val="0"/>
      <w:marRight w:val="0"/>
      <w:marTop w:val="0"/>
      <w:marBottom w:val="0"/>
      <w:divBdr>
        <w:top w:val="none" w:sz="0" w:space="0" w:color="auto"/>
        <w:left w:val="none" w:sz="0" w:space="0" w:color="auto"/>
        <w:bottom w:val="none" w:sz="0" w:space="0" w:color="auto"/>
        <w:right w:val="none" w:sz="0" w:space="0" w:color="auto"/>
      </w:divBdr>
    </w:div>
    <w:div w:id="40787049">
      <w:bodyDiv w:val="1"/>
      <w:marLeft w:val="0"/>
      <w:marRight w:val="0"/>
      <w:marTop w:val="0"/>
      <w:marBottom w:val="0"/>
      <w:divBdr>
        <w:top w:val="none" w:sz="0" w:space="0" w:color="auto"/>
        <w:left w:val="none" w:sz="0" w:space="0" w:color="auto"/>
        <w:bottom w:val="none" w:sz="0" w:space="0" w:color="auto"/>
        <w:right w:val="none" w:sz="0" w:space="0" w:color="auto"/>
      </w:divBdr>
    </w:div>
    <w:div w:id="42216433">
      <w:bodyDiv w:val="1"/>
      <w:marLeft w:val="0"/>
      <w:marRight w:val="0"/>
      <w:marTop w:val="0"/>
      <w:marBottom w:val="0"/>
      <w:divBdr>
        <w:top w:val="none" w:sz="0" w:space="0" w:color="auto"/>
        <w:left w:val="none" w:sz="0" w:space="0" w:color="auto"/>
        <w:bottom w:val="none" w:sz="0" w:space="0" w:color="auto"/>
        <w:right w:val="none" w:sz="0" w:space="0" w:color="auto"/>
      </w:divBdr>
    </w:div>
    <w:div w:id="48499757">
      <w:bodyDiv w:val="1"/>
      <w:marLeft w:val="0"/>
      <w:marRight w:val="0"/>
      <w:marTop w:val="0"/>
      <w:marBottom w:val="0"/>
      <w:divBdr>
        <w:top w:val="none" w:sz="0" w:space="0" w:color="auto"/>
        <w:left w:val="none" w:sz="0" w:space="0" w:color="auto"/>
        <w:bottom w:val="none" w:sz="0" w:space="0" w:color="auto"/>
        <w:right w:val="none" w:sz="0" w:space="0" w:color="auto"/>
      </w:divBdr>
    </w:div>
    <w:div w:id="95685945">
      <w:bodyDiv w:val="1"/>
      <w:marLeft w:val="0"/>
      <w:marRight w:val="0"/>
      <w:marTop w:val="0"/>
      <w:marBottom w:val="0"/>
      <w:divBdr>
        <w:top w:val="none" w:sz="0" w:space="0" w:color="auto"/>
        <w:left w:val="none" w:sz="0" w:space="0" w:color="auto"/>
        <w:bottom w:val="none" w:sz="0" w:space="0" w:color="auto"/>
        <w:right w:val="none" w:sz="0" w:space="0" w:color="auto"/>
      </w:divBdr>
    </w:div>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115679309">
      <w:bodyDiv w:val="1"/>
      <w:marLeft w:val="0"/>
      <w:marRight w:val="0"/>
      <w:marTop w:val="0"/>
      <w:marBottom w:val="0"/>
      <w:divBdr>
        <w:top w:val="none" w:sz="0" w:space="0" w:color="auto"/>
        <w:left w:val="none" w:sz="0" w:space="0" w:color="auto"/>
        <w:bottom w:val="none" w:sz="0" w:space="0" w:color="auto"/>
        <w:right w:val="none" w:sz="0" w:space="0" w:color="auto"/>
      </w:divBdr>
    </w:div>
    <w:div w:id="117648749">
      <w:bodyDiv w:val="1"/>
      <w:marLeft w:val="0"/>
      <w:marRight w:val="0"/>
      <w:marTop w:val="0"/>
      <w:marBottom w:val="0"/>
      <w:divBdr>
        <w:top w:val="none" w:sz="0" w:space="0" w:color="auto"/>
        <w:left w:val="none" w:sz="0" w:space="0" w:color="auto"/>
        <w:bottom w:val="none" w:sz="0" w:space="0" w:color="auto"/>
        <w:right w:val="none" w:sz="0" w:space="0" w:color="auto"/>
      </w:divBdr>
    </w:div>
    <w:div w:id="136460068">
      <w:bodyDiv w:val="1"/>
      <w:marLeft w:val="0"/>
      <w:marRight w:val="0"/>
      <w:marTop w:val="0"/>
      <w:marBottom w:val="0"/>
      <w:divBdr>
        <w:top w:val="none" w:sz="0" w:space="0" w:color="auto"/>
        <w:left w:val="none" w:sz="0" w:space="0" w:color="auto"/>
        <w:bottom w:val="none" w:sz="0" w:space="0" w:color="auto"/>
        <w:right w:val="none" w:sz="0" w:space="0" w:color="auto"/>
      </w:divBdr>
    </w:div>
    <w:div w:id="146945250">
      <w:bodyDiv w:val="1"/>
      <w:marLeft w:val="0"/>
      <w:marRight w:val="0"/>
      <w:marTop w:val="0"/>
      <w:marBottom w:val="0"/>
      <w:divBdr>
        <w:top w:val="none" w:sz="0" w:space="0" w:color="auto"/>
        <w:left w:val="none" w:sz="0" w:space="0" w:color="auto"/>
        <w:bottom w:val="none" w:sz="0" w:space="0" w:color="auto"/>
        <w:right w:val="none" w:sz="0" w:space="0" w:color="auto"/>
      </w:divBdr>
    </w:div>
    <w:div w:id="188376812">
      <w:bodyDiv w:val="1"/>
      <w:marLeft w:val="0"/>
      <w:marRight w:val="0"/>
      <w:marTop w:val="0"/>
      <w:marBottom w:val="0"/>
      <w:divBdr>
        <w:top w:val="none" w:sz="0" w:space="0" w:color="auto"/>
        <w:left w:val="none" w:sz="0" w:space="0" w:color="auto"/>
        <w:bottom w:val="none" w:sz="0" w:space="0" w:color="auto"/>
        <w:right w:val="none" w:sz="0" w:space="0" w:color="auto"/>
      </w:divBdr>
    </w:div>
    <w:div w:id="202595311">
      <w:bodyDiv w:val="1"/>
      <w:marLeft w:val="0"/>
      <w:marRight w:val="0"/>
      <w:marTop w:val="0"/>
      <w:marBottom w:val="0"/>
      <w:divBdr>
        <w:top w:val="none" w:sz="0" w:space="0" w:color="auto"/>
        <w:left w:val="none" w:sz="0" w:space="0" w:color="auto"/>
        <w:bottom w:val="none" w:sz="0" w:space="0" w:color="auto"/>
        <w:right w:val="none" w:sz="0" w:space="0" w:color="auto"/>
      </w:divBdr>
    </w:div>
    <w:div w:id="224075175">
      <w:bodyDiv w:val="1"/>
      <w:marLeft w:val="0"/>
      <w:marRight w:val="0"/>
      <w:marTop w:val="0"/>
      <w:marBottom w:val="0"/>
      <w:divBdr>
        <w:top w:val="none" w:sz="0" w:space="0" w:color="auto"/>
        <w:left w:val="none" w:sz="0" w:space="0" w:color="auto"/>
        <w:bottom w:val="none" w:sz="0" w:space="0" w:color="auto"/>
        <w:right w:val="none" w:sz="0" w:space="0" w:color="auto"/>
      </w:divBdr>
    </w:div>
    <w:div w:id="266086775">
      <w:bodyDiv w:val="1"/>
      <w:marLeft w:val="0"/>
      <w:marRight w:val="0"/>
      <w:marTop w:val="0"/>
      <w:marBottom w:val="0"/>
      <w:divBdr>
        <w:top w:val="none" w:sz="0" w:space="0" w:color="auto"/>
        <w:left w:val="none" w:sz="0" w:space="0" w:color="auto"/>
        <w:bottom w:val="none" w:sz="0" w:space="0" w:color="auto"/>
        <w:right w:val="none" w:sz="0" w:space="0" w:color="auto"/>
      </w:divBdr>
      <w:divsChild>
        <w:div w:id="762839066">
          <w:marLeft w:val="0"/>
          <w:marRight w:val="0"/>
          <w:marTop w:val="0"/>
          <w:marBottom w:val="0"/>
          <w:divBdr>
            <w:top w:val="none" w:sz="0" w:space="0" w:color="auto"/>
            <w:left w:val="none" w:sz="0" w:space="0" w:color="auto"/>
            <w:bottom w:val="none" w:sz="0" w:space="0" w:color="auto"/>
            <w:right w:val="none" w:sz="0" w:space="0" w:color="auto"/>
          </w:divBdr>
        </w:div>
        <w:div w:id="1928229342">
          <w:marLeft w:val="0"/>
          <w:marRight w:val="0"/>
          <w:marTop w:val="0"/>
          <w:marBottom w:val="0"/>
          <w:divBdr>
            <w:top w:val="none" w:sz="0" w:space="0" w:color="auto"/>
            <w:left w:val="none" w:sz="0" w:space="0" w:color="auto"/>
            <w:bottom w:val="none" w:sz="0" w:space="0" w:color="auto"/>
            <w:right w:val="none" w:sz="0" w:space="0" w:color="auto"/>
          </w:divBdr>
        </w:div>
        <w:div w:id="1990403099">
          <w:marLeft w:val="0"/>
          <w:marRight w:val="0"/>
          <w:marTop w:val="0"/>
          <w:marBottom w:val="0"/>
          <w:divBdr>
            <w:top w:val="none" w:sz="0" w:space="0" w:color="auto"/>
            <w:left w:val="none" w:sz="0" w:space="0" w:color="auto"/>
            <w:bottom w:val="none" w:sz="0" w:space="0" w:color="auto"/>
            <w:right w:val="none" w:sz="0" w:space="0" w:color="auto"/>
          </w:divBdr>
        </w:div>
        <w:div w:id="922376288">
          <w:marLeft w:val="0"/>
          <w:marRight w:val="0"/>
          <w:marTop w:val="0"/>
          <w:marBottom w:val="0"/>
          <w:divBdr>
            <w:top w:val="none" w:sz="0" w:space="0" w:color="auto"/>
            <w:left w:val="none" w:sz="0" w:space="0" w:color="auto"/>
            <w:bottom w:val="none" w:sz="0" w:space="0" w:color="auto"/>
            <w:right w:val="none" w:sz="0" w:space="0" w:color="auto"/>
          </w:divBdr>
        </w:div>
        <w:div w:id="107627652">
          <w:marLeft w:val="0"/>
          <w:marRight w:val="0"/>
          <w:marTop w:val="0"/>
          <w:marBottom w:val="0"/>
          <w:divBdr>
            <w:top w:val="none" w:sz="0" w:space="0" w:color="auto"/>
            <w:left w:val="none" w:sz="0" w:space="0" w:color="auto"/>
            <w:bottom w:val="none" w:sz="0" w:space="0" w:color="auto"/>
            <w:right w:val="none" w:sz="0" w:space="0" w:color="auto"/>
          </w:divBdr>
        </w:div>
      </w:divsChild>
    </w:div>
    <w:div w:id="271936780">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295916699">
      <w:bodyDiv w:val="1"/>
      <w:marLeft w:val="0"/>
      <w:marRight w:val="0"/>
      <w:marTop w:val="0"/>
      <w:marBottom w:val="0"/>
      <w:divBdr>
        <w:top w:val="none" w:sz="0" w:space="0" w:color="auto"/>
        <w:left w:val="none" w:sz="0" w:space="0" w:color="auto"/>
        <w:bottom w:val="none" w:sz="0" w:space="0" w:color="auto"/>
        <w:right w:val="none" w:sz="0" w:space="0" w:color="auto"/>
      </w:divBdr>
    </w:div>
    <w:div w:id="341863695">
      <w:bodyDiv w:val="1"/>
      <w:marLeft w:val="0"/>
      <w:marRight w:val="0"/>
      <w:marTop w:val="0"/>
      <w:marBottom w:val="0"/>
      <w:divBdr>
        <w:top w:val="none" w:sz="0" w:space="0" w:color="auto"/>
        <w:left w:val="none" w:sz="0" w:space="0" w:color="auto"/>
        <w:bottom w:val="none" w:sz="0" w:space="0" w:color="auto"/>
        <w:right w:val="none" w:sz="0" w:space="0" w:color="auto"/>
      </w:divBdr>
    </w:div>
    <w:div w:id="362482897">
      <w:bodyDiv w:val="1"/>
      <w:marLeft w:val="0"/>
      <w:marRight w:val="0"/>
      <w:marTop w:val="0"/>
      <w:marBottom w:val="0"/>
      <w:divBdr>
        <w:top w:val="none" w:sz="0" w:space="0" w:color="auto"/>
        <w:left w:val="none" w:sz="0" w:space="0" w:color="auto"/>
        <w:bottom w:val="none" w:sz="0" w:space="0" w:color="auto"/>
        <w:right w:val="none" w:sz="0" w:space="0" w:color="auto"/>
      </w:divBdr>
    </w:div>
    <w:div w:id="384061256">
      <w:bodyDiv w:val="1"/>
      <w:marLeft w:val="0"/>
      <w:marRight w:val="0"/>
      <w:marTop w:val="0"/>
      <w:marBottom w:val="0"/>
      <w:divBdr>
        <w:top w:val="none" w:sz="0" w:space="0" w:color="auto"/>
        <w:left w:val="none" w:sz="0" w:space="0" w:color="auto"/>
        <w:bottom w:val="none" w:sz="0" w:space="0" w:color="auto"/>
        <w:right w:val="none" w:sz="0" w:space="0" w:color="auto"/>
      </w:divBdr>
    </w:div>
    <w:div w:id="396055380">
      <w:bodyDiv w:val="1"/>
      <w:marLeft w:val="0"/>
      <w:marRight w:val="0"/>
      <w:marTop w:val="0"/>
      <w:marBottom w:val="0"/>
      <w:divBdr>
        <w:top w:val="none" w:sz="0" w:space="0" w:color="auto"/>
        <w:left w:val="none" w:sz="0" w:space="0" w:color="auto"/>
        <w:bottom w:val="none" w:sz="0" w:space="0" w:color="auto"/>
        <w:right w:val="none" w:sz="0" w:space="0" w:color="auto"/>
      </w:divBdr>
    </w:div>
    <w:div w:id="411003246">
      <w:bodyDiv w:val="1"/>
      <w:marLeft w:val="0"/>
      <w:marRight w:val="0"/>
      <w:marTop w:val="0"/>
      <w:marBottom w:val="0"/>
      <w:divBdr>
        <w:top w:val="none" w:sz="0" w:space="0" w:color="auto"/>
        <w:left w:val="none" w:sz="0" w:space="0" w:color="auto"/>
        <w:bottom w:val="none" w:sz="0" w:space="0" w:color="auto"/>
        <w:right w:val="none" w:sz="0" w:space="0" w:color="auto"/>
      </w:divBdr>
    </w:div>
    <w:div w:id="434131861">
      <w:bodyDiv w:val="1"/>
      <w:marLeft w:val="0"/>
      <w:marRight w:val="0"/>
      <w:marTop w:val="0"/>
      <w:marBottom w:val="0"/>
      <w:divBdr>
        <w:top w:val="none" w:sz="0" w:space="0" w:color="auto"/>
        <w:left w:val="none" w:sz="0" w:space="0" w:color="auto"/>
        <w:bottom w:val="none" w:sz="0" w:space="0" w:color="auto"/>
        <w:right w:val="none" w:sz="0" w:space="0" w:color="auto"/>
      </w:divBdr>
    </w:div>
    <w:div w:id="445663330">
      <w:bodyDiv w:val="1"/>
      <w:marLeft w:val="0"/>
      <w:marRight w:val="0"/>
      <w:marTop w:val="0"/>
      <w:marBottom w:val="0"/>
      <w:divBdr>
        <w:top w:val="none" w:sz="0" w:space="0" w:color="auto"/>
        <w:left w:val="none" w:sz="0" w:space="0" w:color="auto"/>
        <w:bottom w:val="none" w:sz="0" w:space="0" w:color="auto"/>
        <w:right w:val="none" w:sz="0" w:space="0" w:color="auto"/>
      </w:divBdr>
    </w:div>
    <w:div w:id="474421333">
      <w:bodyDiv w:val="1"/>
      <w:marLeft w:val="0"/>
      <w:marRight w:val="0"/>
      <w:marTop w:val="0"/>
      <w:marBottom w:val="0"/>
      <w:divBdr>
        <w:top w:val="none" w:sz="0" w:space="0" w:color="auto"/>
        <w:left w:val="none" w:sz="0" w:space="0" w:color="auto"/>
        <w:bottom w:val="none" w:sz="0" w:space="0" w:color="auto"/>
        <w:right w:val="none" w:sz="0" w:space="0" w:color="auto"/>
      </w:divBdr>
    </w:div>
    <w:div w:id="495000357">
      <w:bodyDiv w:val="1"/>
      <w:marLeft w:val="0"/>
      <w:marRight w:val="0"/>
      <w:marTop w:val="0"/>
      <w:marBottom w:val="0"/>
      <w:divBdr>
        <w:top w:val="none" w:sz="0" w:space="0" w:color="auto"/>
        <w:left w:val="none" w:sz="0" w:space="0" w:color="auto"/>
        <w:bottom w:val="none" w:sz="0" w:space="0" w:color="auto"/>
        <w:right w:val="none" w:sz="0" w:space="0" w:color="auto"/>
      </w:divBdr>
    </w:div>
    <w:div w:id="521171534">
      <w:bodyDiv w:val="1"/>
      <w:marLeft w:val="0"/>
      <w:marRight w:val="0"/>
      <w:marTop w:val="0"/>
      <w:marBottom w:val="0"/>
      <w:divBdr>
        <w:top w:val="none" w:sz="0" w:space="0" w:color="auto"/>
        <w:left w:val="none" w:sz="0" w:space="0" w:color="auto"/>
        <w:bottom w:val="none" w:sz="0" w:space="0" w:color="auto"/>
        <w:right w:val="none" w:sz="0" w:space="0" w:color="auto"/>
      </w:divBdr>
    </w:div>
    <w:div w:id="523127974">
      <w:bodyDiv w:val="1"/>
      <w:marLeft w:val="0"/>
      <w:marRight w:val="0"/>
      <w:marTop w:val="0"/>
      <w:marBottom w:val="0"/>
      <w:divBdr>
        <w:top w:val="none" w:sz="0" w:space="0" w:color="auto"/>
        <w:left w:val="none" w:sz="0" w:space="0" w:color="auto"/>
        <w:bottom w:val="none" w:sz="0" w:space="0" w:color="auto"/>
        <w:right w:val="none" w:sz="0" w:space="0" w:color="auto"/>
      </w:divBdr>
    </w:div>
    <w:div w:id="534579130">
      <w:bodyDiv w:val="1"/>
      <w:marLeft w:val="0"/>
      <w:marRight w:val="0"/>
      <w:marTop w:val="0"/>
      <w:marBottom w:val="0"/>
      <w:divBdr>
        <w:top w:val="none" w:sz="0" w:space="0" w:color="auto"/>
        <w:left w:val="none" w:sz="0" w:space="0" w:color="auto"/>
        <w:bottom w:val="none" w:sz="0" w:space="0" w:color="auto"/>
        <w:right w:val="none" w:sz="0" w:space="0" w:color="auto"/>
      </w:divBdr>
    </w:div>
    <w:div w:id="536813548">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53081245">
      <w:bodyDiv w:val="1"/>
      <w:marLeft w:val="0"/>
      <w:marRight w:val="0"/>
      <w:marTop w:val="0"/>
      <w:marBottom w:val="0"/>
      <w:divBdr>
        <w:top w:val="none" w:sz="0" w:space="0" w:color="auto"/>
        <w:left w:val="none" w:sz="0" w:space="0" w:color="auto"/>
        <w:bottom w:val="none" w:sz="0" w:space="0" w:color="auto"/>
        <w:right w:val="none" w:sz="0" w:space="0" w:color="auto"/>
      </w:divBdr>
    </w:div>
    <w:div w:id="596600722">
      <w:bodyDiv w:val="1"/>
      <w:marLeft w:val="0"/>
      <w:marRight w:val="0"/>
      <w:marTop w:val="0"/>
      <w:marBottom w:val="0"/>
      <w:divBdr>
        <w:top w:val="none" w:sz="0" w:space="0" w:color="auto"/>
        <w:left w:val="none" w:sz="0" w:space="0" w:color="auto"/>
        <w:bottom w:val="none" w:sz="0" w:space="0" w:color="auto"/>
        <w:right w:val="none" w:sz="0" w:space="0" w:color="auto"/>
      </w:divBdr>
    </w:div>
    <w:div w:id="602996799">
      <w:bodyDiv w:val="1"/>
      <w:marLeft w:val="0"/>
      <w:marRight w:val="0"/>
      <w:marTop w:val="0"/>
      <w:marBottom w:val="0"/>
      <w:divBdr>
        <w:top w:val="none" w:sz="0" w:space="0" w:color="auto"/>
        <w:left w:val="none" w:sz="0" w:space="0" w:color="auto"/>
        <w:bottom w:val="none" w:sz="0" w:space="0" w:color="auto"/>
        <w:right w:val="none" w:sz="0" w:space="0" w:color="auto"/>
      </w:divBdr>
    </w:div>
    <w:div w:id="617955498">
      <w:bodyDiv w:val="1"/>
      <w:marLeft w:val="0"/>
      <w:marRight w:val="0"/>
      <w:marTop w:val="0"/>
      <w:marBottom w:val="0"/>
      <w:divBdr>
        <w:top w:val="none" w:sz="0" w:space="0" w:color="auto"/>
        <w:left w:val="none" w:sz="0" w:space="0" w:color="auto"/>
        <w:bottom w:val="none" w:sz="0" w:space="0" w:color="auto"/>
        <w:right w:val="none" w:sz="0" w:space="0" w:color="auto"/>
      </w:divBdr>
    </w:div>
    <w:div w:id="635843750">
      <w:bodyDiv w:val="1"/>
      <w:marLeft w:val="0"/>
      <w:marRight w:val="0"/>
      <w:marTop w:val="0"/>
      <w:marBottom w:val="0"/>
      <w:divBdr>
        <w:top w:val="none" w:sz="0" w:space="0" w:color="auto"/>
        <w:left w:val="none" w:sz="0" w:space="0" w:color="auto"/>
        <w:bottom w:val="none" w:sz="0" w:space="0" w:color="auto"/>
        <w:right w:val="none" w:sz="0" w:space="0" w:color="auto"/>
      </w:divBdr>
    </w:div>
    <w:div w:id="647516893">
      <w:bodyDiv w:val="1"/>
      <w:marLeft w:val="0"/>
      <w:marRight w:val="0"/>
      <w:marTop w:val="0"/>
      <w:marBottom w:val="0"/>
      <w:divBdr>
        <w:top w:val="none" w:sz="0" w:space="0" w:color="auto"/>
        <w:left w:val="none" w:sz="0" w:space="0" w:color="auto"/>
        <w:bottom w:val="none" w:sz="0" w:space="0" w:color="auto"/>
        <w:right w:val="none" w:sz="0" w:space="0" w:color="auto"/>
      </w:divBdr>
    </w:div>
    <w:div w:id="672686374">
      <w:bodyDiv w:val="1"/>
      <w:marLeft w:val="0"/>
      <w:marRight w:val="0"/>
      <w:marTop w:val="0"/>
      <w:marBottom w:val="0"/>
      <w:divBdr>
        <w:top w:val="none" w:sz="0" w:space="0" w:color="auto"/>
        <w:left w:val="none" w:sz="0" w:space="0" w:color="auto"/>
        <w:bottom w:val="none" w:sz="0" w:space="0" w:color="auto"/>
        <w:right w:val="none" w:sz="0" w:space="0" w:color="auto"/>
      </w:divBdr>
    </w:div>
    <w:div w:id="673074948">
      <w:bodyDiv w:val="1"/>
      <w:marLeft w:val="0"/>
      <w:marRight w:val="0"/>
      <w:marTop w:val="0"/>
      <w:marBottom w:val="0"/>
      <w:divBdr>
        <w:top w:val="none" w:sz="0" w:space="0" w:color="auto"/>
        <w:left w:val="none" w:sz="0" w:space="0" w:color="auto"/>
        <w:bottom w:val="none" w:sz="0" w:space="0" w:color="auto"/>
        <w:right w:val="none" w:sz="0" w:space="0" w:color="auto"/>
      </w:divBdr>
    </w:div>
    <w:div w:id="681201257">
      <w:bodyDiv w:val="1"/>
      <w:marLeft w:val="0"/>
      <w:marRight w:val="0"/>
      <w:marTop w:val="0"/>
      <w:marBottom w:val="0"/>
      <w:divBdr>
        <w:top w:val="none" w:sz="0" w:space="0" w:color="auto"/>
        <w:left w:val="none" w:sz="0" w:space="0" w:color="auto"/>
        <w:bottom w:val="none" w:sz="0" w:space="0" w:color="auto"/>
        <w:right w:val="none" w:sz="0" w:space="0" w:color="auto"/>
      </w:divBdr>
    </w:div>
    <w:div w:id="695010322">
      <w:bodyDiv w:val="1"/>
      <w:marLeft w:val="0"/>
      <w:marRight w:val="0"/>
      <w:marTop w:val="0"/>
      <w:marBottom w:val="0"/>
      <w:divBdr>
        <w:top w:val="none" w:sz="0" w:space="0" w:color="auto"/>
        <w:left w:val="none" w:sz="0" w:space="0" w:color="auto"/>
        <w:bottom w:val="none" w:sz="0" w:space="0" w:color="auto"/>
        <w:right w:val="none" w:sz="0" w:space="0" w:color="auto"/>
      </w:divBdr>
    </w:div>
    <w:div w:id="705059687">
      <w:bodyDiv w:val="1"/>
      <w:marLeft w:val="0"/>
      <w:marRight w:val="0"/>
      <w:marTop w:val="0"/>
      <w:marBottom w:val="0"/>
      <w:divBdr>
        <w:top w:val="none" w:sz="0" w:space="0" w:color="auto"/>
        <w:left w:val="none" w:sz="0" w:space="0" w:color="auto"/>
        <w:bottom w:val="none" w:sz="0" w:space="0" w:color="auto"/>
        <w:right w:val="none" w:sz="0" w:space="0" w:color="auto"/>
      </w:divBdr>
    </w:div>
    <w:div w:id="707875957">
      <w:bodyDiv w:val="1"/>
      <w:marLeft w:val="0"/>
      <w:marRight w:val="0"/>
      <w:marTop w:val="0"/>
      <w:marBottom w:val="0"/>
      <w:divBdr>
        <w:top w:val="none" w:sz="0" w:space="0" w:color="auto"/>
        <w:left w:val="none" w:sz="0" w:space="0" w:color="auto"/>
        <w:bottom w:val="none" w:sz="0" w:space="0" w:color="auto"/>
        <w:right w:val="none" w:sz="0" w:space="0" w:color="auto"/>
      </w:divBdr>
    </w:div>
    <w:div w:id="722680064">
      <w:bodyDiv w:val="1"/>
      <w:marLeft w:val="0"/>
      <w:marRight w:val="0"/>
      <w:marTop w:val="0"/>
      <w:marBottom w:val="0"/>
      <w:divBdr>
        <w:top w:val="none" w:sz="0" w:space="0" w:color="auto"/>
        <w:left w:val="none" w:sz="0" w:space="0" w:color="auto"/>
        <w:bottom w:val="none" w:sz="0" w:space="0" w:color="auto"/>
        <w:right w:val="none" w:sz="0" w:space="0" w:color="auto"/>
      </w:divBdr>
    </w:div>
    <w:div w:id="744494713">
      <w:bodyDiv w:val="1"/>
      <w:marLeft w:val="0"/>
      <w:marRight w:val="0"/>
      <w:marTop w:val="0"/>
      <w:marBottom w:val="0"/>
      <w:divBdr>
        <w:top w:val="none" w:sz="0" w:space="0" w:color="auto"/>
        <w:left w:val="none" w:sz="0" w:space="0" w:color="auto"/>
        <w:bottom w:val="none" w:sz="0" w:space="0" w:color="auto"/>
        <w:right w:val="none" w:sz="0" w:space="0" w:color="auto"/>
      </w:divBdr>
    </w:div>
    <w:div w:id="758217050">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809788731">
      <w:bodyDiv w:val="1"/>
      <w:marLeft w:val="0"/>
      <w:marRight w:val="0"/>
      <w:marTop w:val="0"/>
      <w:marBottom w:val="0"/>
      <w:divBdr>
        <w:top w:val="none" w:sz="0" w:space="0" w:color="auto"/>
        <w:left w:val="none" w:sz="0" w:space="0" w:color="auto"/>
        <w:bottom w:val="none" w:sz="0" w:space="0" w:color="auto"/>
        <w:right w:val="none" w:sz="0" w:space="0" w:color="auto"/>
      </w:divBdr>
    </w:div>
    <w:div w:id="819618932">
      <w:bodyDiv w:val="1"/>
      <w:marLeft w:val="0"/>
      <w:marRight w:val="0"/>
      <w:marTop w:val="0"/>
      <w:marBottom w:val="0"/>
      <w:divBdr>
        <w:top w:val="none" w:sz="0" w:space="0" w:color="auto"/>
        <w:left w:val="none" w:sz="0" w:space="0" w:color="auto"/>
        <w:bottom w:val="none" w:sz="0" w:space="0" w:color="auto"/>
        <w:right w:val="none" w:sz="0" w:space="0" w:color="auto"/>
      </w:divBdr>
    </w:div>
    <w:div w:id="856818331">
      <w:bodyDiv w:val="1"/>
      <w:marLeft w:val="0"/>
      <w:marRight w:val="0"/>
      <w:marTop w:val="0"/>
      <w:marBottom w:val="0"/>
      <w:divBdr>
        <w:top w:val="none" w:sz="0" w:space="0" w:color="auto"/>
        <w:left w:val="none" w:sz="0" w:space="0" w:color="auto"/>
        <w:bottom w:val="none" w:sz="0" w:space="0" w:color="auto"/>
        <w:right w:val="none" w:sz="0" w:space="0" w:color="auto"/>
      </w:divBdr>
    </w:div>
    <w:div w:id="869995168">
      <w:bodyDiv w:val="1"/>
      <w:marLeft w:val="0"/>
      <w:marRight w:val="0"/>
      <w:marTop w:val="0"/>
      <w:marBottom w:val="0"/>
      <w:divBdr>
        <w:top w:val="none" w:sz="0" w:space="0" w:color="auto"/>
        <w:left w:val="none" w:sz="0" w:space="0" w:color="auto"/>
        <w:bottom w:val="none" w:sz="0" w:space="0" w:color="auto"/>
        <w:right w:val="none" w:sz="0" w:space="0" w:color="auto"/>
      </w:divBdr>
    </w:div>
    <w:div w:id="881481513">
      <w:bodyDiv w:val="1"/>
      <w:marLeft w:val="0"/>
      <w:marRight w:val="0"/>
      <w:marTop w:val="0"/>
      <w:marBottom w:val="0"/>
      <w:divBdr>
        <w:top w:val="none" w:sz="0" w:space="0" w:color="auto"/>
        <w:left w:val="none" w:sz="0" w:space="0" w:color="auto"/>
        <w:bottom w:val="none" w:sz="0" w:space="0" w:color="auto"/>
        <w:right w:val="none" w:sz="0" w:space="0" w:color="auto"/>
      </w:divBdr>
    </w:div>
    <w:div w:id="910697144">
      <w:bodyDiv w:val="1"/>
      <w:marLeft w:val="0"/>
      <w:marRight w:val="0"/>
      <w:marTop w:val="0"/>
      <w:marBottom w:val="0"/>
      <w:divBdr>
        <w:top w:val="none" w:sz="0" w:space="0" w:color="auto"/>
        <w:left w:val="none" w:sz="0" w:space="0" w:color="auto"/>
        <w:bottom w:val="none" w:sz="0" w:space="0" w:color="auto"/>
        <w:right w:val="none" w:sz="0" w:space="0" w:color="auto"/>
      </w:divBdr>
    </w:div>
    <w:div w:id="912466260">
      <w:bodyDiv w:val="1"/>
      <w:marLeft w:val="0"/>
      <w:marRight w:val="0"/>
      <w:marTop w:val="0"/>
      <w:marBottom w:val="0"/>
      <w:divBdr>
        <w:top w:val="none" w:sz="0" w:space="0" w:color="auto"/>
        <w:left w:val="none" w:sz="0" w:space="0" w:color="auto"/>
        <w:bottom w:val="none" w:sz="0" w:space="0" w:color="auto"/>
        <w:right w:val="none" w:sz="0" w:space="0" w:color="auto"/>
      </w:divBdr>
    </w:div>
    <w:div w:id="936643454">
      <w:bodyDiv w:val="1"/>
      <w:marLeft w:val="0"/>
      <w:marRight w:val="0"/>
      <w:marTop w:val="0"/>
      <w:marBottom w:val="0"/>
      <w:divBdr>
        <w:top w:val="none" w:sz="0" w:space="0" w:color="auto"/>
        <w:left w:val="none" w:sz="0" w:space="0" w:color="auto"/>
        <w:bottom w:val="none" w:sz="0" w:space="0" w:color="auto"/>
        <w:right w:val="none" w:sz="0" w:space="0" w:color="auto"/>
      </w:divBdr>
    </w:div>
    <w:div w:id="950816987">
      <w:bodyDiv w:val="1"/>
      <w:marLeft w:val="0"/>
      <w:marRight w:val="0"/>
      <w:marTop w:val="0"/>
      <w:marBottom w:val="0"/>
      <w:divBdr>
        <w:top w:val="none" w:sz="0" w:space="0" w:color="auto"/>
        <w:left w:val="none" w:sz="0" w:space="0" w:color="auto"/>
        <w:bottom w:val="none" w:sz="0" w:space="0" w:color="auto"/>
        <w:right w:val="none" w:sz="0" w:space="0" w:color="auto"/>
      </w:divBdr>
    </w:div>
    <w:div w:id="951588989">
      <w:bodyDiv w:val="1"/>
      <w:marLeft w:val="0"/>
      <w:marRight w:val="0"/>
      <w:marTop w:val="0"/>
      <w:marBottom w:val="0"/>
      <w:divBdr>
        <w:top w:val="none" w:sz="0" w:space="0" w:color="auto"/>
        <w:left w:val="none" w:sz="0" w:space="0" w:color="auto"/>
        <w:bottom w:val="none" w:sz="0" w:space="0" w:color="auto"/>
        <w:right w:val="none" w:sz="0" w:space="0" w:color="auto"/>
      </w:divBdr>
    </w:div>
    <w:div w:id="980498168">
      <w:bodyDiv w:val="1"/>
      <w:marLeft w:val="0"/>
      <w:marRight w:val="0"/>
      <w:marTop w:val="0"/>
      <w:marBottom w:val="0"/>
      <w:divBdr>
        <w:top w:val="none" w:sz="0" w:space="0" w:color="auto"/>
        <w:left w:val="none" w:sz="0" w:space="0" w:color="auto"/>
        <w:bottom w:val="none" w:sz="0" w:space="0" w:color="auto"/>
        <w:right w:val="none" w:sz="0" w:space="0" w:color="auto"/>
      </w:divBdr>
    </w:div>
    <w:div w:id="1009254958">
      <w:bodyDiv w:val="1"/>
      <w:marLeft w:val="0"/>
      <w:marRight w:val="0"/>
      <w:marTop w:val="0"/>
      <w:marBottom w:val="0"/>
      <w:divBdr>
        <w:top w:val="none" w:sz="0" w:space="0" w:color="auto"/>
        <w:left w:val="none" w:sz="0" w:space="0" w:color="auto"/>
        <w:bottom w:val="none" w:sz="0" w:space="0" w:color="auto"/>
        <w:right w:val="none" w:sz="0" w:space="0" w:color="auto"/>
      </w:divBdr>
    </w:div>
    <w:div w:id="1016468516">
      <w:bodyDiv w:val="1"/>
      <w:marLeft w:val="0"/>
      <w:marRight w:val="0"/>
      <w:marTop w:val="0"/>
      <w:marBottom w:val="0"/>
      <w:divBdr>
        <w:top w:val="none" w:sz="0" w:space="0" w:color="auto"/>
        <w:left w:val="none" w:sz="0" w:space="0" w:color="auto"/>
        <w:bottom w:val="none" w:sz="0" w:space="0" w:color="auto"/>
        <w:right w:val="none" w:sz="0" w:space="0" w:color="auto"/>
      </w:divBdr>
    </w:div>
    <w:div w:id="1083180618">
      <w:bodyDiv w:val="1"/>
      <w:marLeft w:val="0"/>
      <w:marRight w:val="0"/>
      <w:marTop w:val="0"/>
      <w:marBottom w:val="0"/>
      <w:divBdr>
        <w:top w:val="none" w:sz="0" w:space="0" w:color="auto"/>
        <w:left w:val="none" w:sz="0" w:space="0" w:color="auto"/>
        <w:bottom w:val="none" w:sz="0" w:space="0" w:color="auto"/>
        <w:right w:val="none" w:sz="0" w:space="0" w:color="auto"/>
      </w:divBdr>
    </w:div>
    <w:div w:id="1092121057">
      <w:bodyDiv w:val="1"/>
      <w:marLeft w:val="0"/>
      <w:marRight w:val="0"/>
      <w:marTop w:val="0"/>
      <w:marBottom w:val="0"/>
      <w:divBdr>
        <w:top w:val="none" w:sz="0" w:space="0" w:color="auto"/>
        <w:left w:val="none" w:sz="0" w:space="0" w:color="auto"/>
        <w:bottom w:val="none" w:sz="0" w:space="0" w:color="auto"/>
        <w:right w:val="none" w:sz="0" w:space="0" w:color="auto"/>
      </w:divBdr>
    </w:div>
    <w:div w:id="1096634444">
      <w:bodyDiv w:val="1"/>
      <w:marLeft w:val="0"/>
      <w:marRight w:val="0"/>
      <w:marTop w:val="0"/>
      <w:marBottom w:val="0"/>
      <w:divBdr>
        <w:top w:val="none" w:sz="0" w:space="0" w:color="auto"/>
        <w:left w:val="none" w:sz="0" w:space="0" w:color="auto"/>
        <w:bottom w:val="none" w:sz="0" w:space="0" w:color="auto"/>
        <w:right w:val="none" w:sz="0" w:space="0" w:color="auto"/>
      </w:divBdr>
    </w:div>
    <w:div w:id="1105425886">
      <w:bodyDiv w:val="1"/>
      <w:marLeft w:val="0"/>
      <w:marRight w:val="0"/>
      <w:marTop w:val="0"/>
      <w:marBottom w:val="0"/>
      <w:divBdr>
        <w:top w:val="none" w:sz="0" w:space="0" w:color="auto"/>
        <w:left w:val="none" w:sz="0" w:space="0" w:color="auto"/>
        <w:bottom w:val="none" w:sz="0" w:space="0" w:color="auto"/>
        <w:right w:val="none" w:sz="0" w:space="0" w:color="auto"/>
      </w:divBdr>
    </w:div>
    <w:div w:id="1108306568">
      <w:bodyDiv w:val="1"/>
      <w:marLeft w:val="0"/>
      <w:marRight w:val="0"/>
      <w:marTop w:val="0"/>
      <w:marBottom w:val="0"/>
      <w:divBdr>
        <w:top w:val="none" w:sz="0" w:space="0" w:color="auto"/>
        <w:left w:val="none" w:sz="0" w:space="0" w:color="auto"/>
        <w:bottom w:val="none" w:sz="0" w:space="0" w:color="auto"/>
        <w:right w:val="none" w:sz="0" w:space="0" w:color="auto"/>
      </w:divBdr>
    </w:div>
    <w:div w:id="1117412236">
      <w:bodyDiv w:val="1"/>
      <w:marLeft w:val="0"/>
      <w:marRight w:val="0"/>
      <w:marTop w:val="0"/>
      <w:marBottom w:val="0"/>
      <w:divBdr>
        <w:top w:val="none" w:sz="0" w:space="0" w:color="auto"/>
        <w:left w:val="none" w:sz="0" w:space="0" w:color="auto"/>
        <w:bottom w:val="none" w:sz="0" w:space="0" w:color="auto"/>
        <w:right w:val="none" w:sz="0" w:space="0" w:color="auto"/>
      </w:divBdr>
    </w:div>
    <w:div w:id="1118910763">
      <w:bodyDiv w:val="1"/>
      <w:marLeft w:val="0"/>
      <w:marRight w:val="0"/>
      <w:marTop w:val="0"/>
      <w:marBottom w:val="0"/>
      <w:divBdr>
        <w:top w:val="none" w:sz="0" w:space="0" w:color="auto"/>
        <w:left w:val="none" w:sz="0" w:space="0" w:color="auto"/>
        <w:bottom w:val="none" w:sz="0" w:space="0" w:color="auto"/>
        <w:right w:val="none" w:sz="0" w:space="0" w:color="auto"/>
      </w:divBdr>
    </w:div>
    <w:div w:id="1133519936">
      <w:bodyDiv w:val="1"/>
      <w:marLeft w:val="0"/>
      <w:marRight w:val="0"/>
      <w:marTop w:val="0"/>
      <w:marBottom w:val="0"/>
      <w:divBdr>
        <w:top w:val="none" w:sz="0" w:space="0" w:color="auto"/>
        <w:left w:val="none" w:sz="0" w:space="0" w:color="auto"/>
        <w:bottom w:val="none" w:sz="0" w:space="0" w:color="auto"/>
        <w:right w:val="none" w:sz="0" w:space="0" w:color="auto"/>
      </w:divBdr>
    </w:div>
    <w:div w:id="1141384850">
      <w:bodyDiv w:val="1"/>
      <w:marLeft w:val="0"/>
      <w:marRight w:val="0"/>
      <w:marTop w:val="0"/>
      <w:marBottom w:val="0"/>
      <w:divBdr>
        <w:top w:val="none" w:sz="0" w:space="0" w:color="auto"/>
        <w:left w:val="none" w:sz="0" w:space="0" w:color="auto"/>
        <w:bottom w:val="none" w:sz="0" w:space="0" w:color="auto"/>
        <w:right w:val="none" w:sz="0" w:space="0" w:color="auto"/>
      </w:divBdr>
    </w:div>
    <w:div w:id="1147014710">
      <w:bodyDiv w:val="1"/>
      <w:marLeft w:val="0"/>
      <w:marRight w:val="0"/>
      <w:marTop w:val="0"/>
      <w:marBottom w:val="0"/>
      <w:divBdr>
        <w:top w:val="none" w:sz="0" w:space="0" w:color="auto"/>
        <w:left w:val="none" w:sz="0" w:space="0" w:color="auto"/>
        <w:bottom w:val="none" w:sz="0" w:space="0" w:color="auto"/>
        <w:right w:val="none" w:sz="0" w:space="0" w:color="auto"/>
      </w:divBdr>
    </w:div>
    <w:div w:id="1162888014">
      <w:bodyDiv w:val="1"/>
      <w:marLeft w:val="0"/>
      <w:marRight w:val="0"/>
      <w:marTop w:val="0"/>
      <w:marBottom w:val="0"/>
      <w:divBdr>
        <w:top w:val="none" w:sz="0" w:space="0" w:color="auto"/>
        <w:left w:val="none" w:sz="0" w:space="0" w:color="auto"/>
        <w:bottom w:val="none" w:sz="0" w:space="0" w:color="auto"/>
        <w:right w:val="none" w:sz="0" w:space="0" w:color="auto"/>
      </w:divBdr>
    </w:div>
    <w:div w:id="1208224669">
      <w:bodyDiv w:val="1"/>
      <w:marLeft w:val="0"/>
      <w:marRight w:val="0"/>
      <w:marTop w:val="0"/>
      <w:marBottom w:val="0"/>
      <w:divBdr>
        <w:top w:val="none" w:sz="0" w:space="0" w:color="auto"/>
        <w:left w:val="none" w:sz="0" w:space="0" w:color="auto"/>
        <w:bottom w:val="none" w:sz="0" w:space="0" w:color="auto"/>
        <w:right w:val="none" w:sz="0" w:space="0" w:color="auto"/>
      </w:divBdr>
    </w:div>
    <w:div w:id="1241720799">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03847510">
      <w:bodyDiv w:val="1"/>
      <w:marLeft w:val="0"/>
      <w:marRight w:val="0"/>
      <w:marTop w:val="0"/>
      <w:marBottom w:val="0"/>
      <w:divBdr>
        <w:top w:val="none" w:sz="0" w:space="0" w:color="auto"/>
        <w:left w:val="none" w:sz="0" w:space="0" w:color="auto"/>
        <w:bottom w:val="none" w:sz="0" w:space="0" w:color="auto"/>
        <w:right w:val="none" w:sz="0" w:space="0" w:color="auto"/>
      </w:divBdr>
    </w:div>
    <w:div w:id="1304040664">
      <w:bodyDiv w:val="1"/>
      <w:marLeft w:val="0"/>
      <w:marRight w:val="0"/>
      <w:marTop w:val="0"/>
      <w:marBottom w:val="0"/>
      <w:divBdr>
        <w:top w:val="none" w:sz="0" w:space="0" w:color="auto"/>
        <w:left w:val="none" w:sz="0" w:space="0" w:color="auto"/>
        <w:bottom w:val="none" w:sz="0" w:space="0" w:color="auto"/>
        <w:right w:val="none" w:sz="0" w:space="0" w:color="auto"/>
      </w:divBdr>
    </w:div>
    <w:div w:id="1331786998">
      <w:bodyDiv w:val="1"/>
      <w:marLeft w:val="0"/>
      <w:marRight w:val="0"/>
      <w:marTop w:val="0"/>
      <w:marBottom w:val="0"/>
      <w:divBdr>
        <w:top w:val="none" w:sz="0" w:space="0" w:color="auto"/>
        <w:left w:val="none" w:sz="0" w:space="0" w:color="auto"/>
        <w:bottom w:val="none" w:sz="0" w:space="0" w:color="auto"/>
        <w:right w:val="none" w:sz="0" w:space="0" w:color="auto"/>
      </w:divBdr>
    </w:div>
    <w:div w:id="1337881114">
      <w:bodyDiv w:val="1"/>
      <w:marLeft w:val="0"/>
      <w:marRight w:val="0"/>
      <w:marTop w:val="0"/>
      <w:marBottom w:val="0"/>
      <w:divBdr>
        <w:top w:val="none" w:sz="0" w:space="0" w:color="auto"/>
        <w:left w:val="none" w:sz="0" w:space="0" w:color="auto"/>
        <w:bottom w:val="none" w:sz="0" w:space="0" w:color="auto"/>
        <w:right w:val="none" w:sz="0" w:space="0" w:color="auto"/>
      </w:divBdr>
    </w:div>
    <w:div w:id="1342514706">
      <w:bodyDiv w:val="1"/>
      <w:marLeft w:val="0"/>
      <w:marRight w:val="0"/>
      <w:marTop w:val="0"/>
      <w:marBottom w:val="0"/>
      <w:divBdr>
        <w:top w:val="none" w:sz="0" w:space="0" w:color="auto"/>
        <w:left w:val="none" w:sz="0" w:space="0" w:color="auto"/>
        <w:bottom w:val="none" w:sz="0" w:space="0" w:color="auto"/>
        <w:right w:val="none" w:sz="0" w:space="0" w:color="auto"/>
      </w:divBdr>
    </w:div>
    <w:div w:id="1358235206">
      <w:bodyDiv w:val="1"/>
      <w:marLeft w:val="0"/>
      <w:marRight w:val="0"/>
      <w:marTop w:val="0"/>
      <w:marBottom w:val="0"/>
      <w:divBdr>
        <w:top w:val="none" w:sz="0" w:space="0" w:color="auto"/>
        <w:left w:val="none" w:sz="0" w:space="0" w:color="auto"/>
        <w:bottom w:val="none" w:sz="0" w:space="0" w:color="auto"/>
        <w:right w:val="none" w:sz="0" w:space="0" w:color="auto"/>
      </w:divBdr>
    </w:div>
    <w:div w:id="1390378037">
      <w:bodyDiv w:val="1"/>
      <w:marLeft w:val="0"/>
      <w:marRight w:val="0"/>
      <w:marTop w:val="0"/>
      <w:marBottom w:val="0"/>
      <w:divBdr>
        <w:top w:val="none" w:sz="0" w:space="0" w:color="auto"/>
        <w:left w:val="none" w:sz="0" w:space="0" w:color="auto"/>
        <w:bottom w:val="none" w:sz="0" w:space="0" w:color="auto"/>
        <w:right w:val="none" w:sz="0" w:space="0" w:color="auto"/>
      </w:divBdr>
    </w:div>
    <w:div w:id="1419331077">
      <w:bodyDiv w:val="1"/>
      <w:marLeft w:val="0"/>
      <w:marRight w:val="0"/>
      <w:marTop w:val="0"/>
      <w:marBottom w:val="0"/>
      <w:divBdr>
        <w:top w:val="none" w:sz="0" w:space="0" w:color="auto"/>
        <w:left w:val="none" w:sz="0" w:space="0" w:color="auto"/>
        <w:bottom w:val="none" w:sz="0" w:space="0" w:color="auto"/>
        <w:right w:val="none" w:sz="0" w:space="0" w:color="auto"/>
      </w:divBdr>
    </w:div>
    <w:div w:id="1434666427">
      <w:bodyDiv w:val="1"/>
      <w:marLeft w:val="0"/>
      <w:marRight w:val="0"/>
      <w:marTop w:val="0"/>
      <w:marBottom w:val="0"/>
      <w:divBdr>
        <w:top w:val="none" w:sz="0" w:space="0" w:color="auto"/>
        <w:left w:val="none" w:sz="0" w:space="0" w:color="auto"/>
        <w:bottom w:val="none" w:sz="0" w:space="0" w:color="auto"/>
        <w:right w:val="none" w:sz="0" w:space="0" w:color="auto"/>
      </w:divBdr>
    </w:div>
    <w:div w:id="1437674243">
      <w:bodyDiv w:val="1"/>
      <w:marLeft w:val="0"/>
      <w:marRight w:val="0"/>
      <w:marTop w:val="0"/>
      <w:marBottom w:val="0"/>
      <w:divBdr>
        <w:top w:val="none" w:sz="0" w:space="0" w:color="auto"/>
        <w:left w:val="none" w:sz="0" w:space="0" w:color="auto"/>
        <w:bottom w:val="none" w:sz="0" w:space="0" w:color="auto"/>
        <w:right w:val="none" w:sz="0" w:space="0" w:color="auto"/>
      </w:divBdr>
    </w:div>
    <w:div w:id="1443652019">
      <w:bodyDiv w:val="1"/>
      <w:marLeft w:val="0"/>
      <w:marRight w:val="0"/>
      <w:marTop w:val="0"/>
      <w:marBottom w:val="0"/>
      <w:divBdr>
        <w:top w:val="none" w:sz="0" w:space="0" w:color="auto"/>
        <w:left w:val="none" w:sz="0" w:space="0" w:color="auto"/>
        <w:bottom w:val="none" w:sz="0" w:space="0" w:color="auto"/>
        <w:right w:val="none" w:sz="0" w:space="0" w:color="auto"/>
      </w:divBdr>
    </w:div>
    <w:div w:id="1448961654">
      <w:bodyDiv w:val="1"/>
      <w:marLeft w:val="0"/>
      <w:marRight w:val="0"/>
      <w:marTop w:val="0"/>
      <w:marBottom w:val="0"/>
      <w:divBdr>
        <w:top w:val="none" w:sz="0" w:space="0" w:color="auto"/>
        <w:left w:val="none" w:sz="0" w:space="0" w:color="auto"/>
        <w:bottom w:val="none" w:sz="0" w:space="0" w:color="auto"/>
        <w:right w:val="none" w:sz="0" w:space="0" w:color="auto"/>
      </w:divBdr>
    </w:div>
    <w:div w:id="1463500143">
      <w:bodyDiv w:val="1"/>
      <w:marLeft w:val="0"/>
      <w:marRight w:val="0"/>
      <w:marTop w:val="0"/>
      <w:marBottom w:val="0"/>
      <w:divBdr>
        <w:top w:val="none" w:sz="0" w:space="0" w:color="auto"/>
        <w:left w:val="none" w:sz="0" w:space="0" w:color="auto"/>
        <w:bottom w:val="none" w:sz="0" w:space="0" w:color="auto"/>
        <w:right w:val="none" w:sz="0" w:space="0" w:color="auto"/>
      </w:divBdr>
    </w:div>
    <w:div w:id="1466581337">
      <w:bodyDiv w:val="1"/>
      <w:marLeft w:val="0"/>
      <w:marRight w:val="0"/>
      <w:marTop w:val="0"/>
      <w:marBottom w:val="0"/>
      <w:divBdr>
        <w:top w:val="none" w:sz="0" w:space="0" w:color="auto"/>
        <w:left w:val="none" w:sz="0" w:space="0" w:color="auto"/>
        <w:bottom w:val="none" w:sz="0" w:space="0" w:color="auto"/>
        <w:right w:val="none" w:sz="0" w:space="0" w:color="auto"/>
      </w:divBdr>
    </w:div>
    <w:div w:id="1511524882">
      <w:bodyDiv w:val="1"/>
      <w:marLeft w:val="0"/>
      <w:marRight w:val="0"/>
      <w:marTop w:val="0"/>
      <w:marBottom w:val="0"/>
      <w:divBdr>
        <w:top w:val="none" w:sz="0" w:space="0" w:color="auto"/>
        <w:left w:val="none" w:sz="0" w:space="0" w:color="auto"/>
        <w:bottom w:val="none" w:sz="0" w:space="0" w:color="auto"/>
        <w:right w:val="none" w:sz="0" w:space="0" w:color="auto"/>
      </w:divBdr>
      <w:divsChild>
        <w:div w:id="736128881">
          <w:marLeft w:val="0"/>
          <w:marRight w:val="0"/>
          <w:marTop w:val="0"/>
          <w:marBottom w:val="0"/>
          <w:divBdr>
            <w:top w:val="none" w:sz="0" w:space="0" w:color="auto"/>
            <w:left w:val="none" w:sz="0" w:space="0" w:color="auto"/>
            <w:bottom w:val="none" w:sz="0" w:space="0" w:color="auto"/>
            <w:right w:val="none" w:sz="0" w:space="0" w:color="auto"/>
          </w:divBdr>
        </w:div>
      </w:divsChild>
    </w:div>
    <w:div w:id="1516456004">
      <w:bodyDiv w:val="1"/>
      <w:marLeft w:val="0"/>
      <w:marRight w:val="0"/>
      <w:marTop w:val="0"/>
      <w:marBottom w:val="0"/>
      <w:divBdr>
        <w:top w:val="none" w:sz="0" w:space="0" w:color="auto"/>
        <w:left w:val="none" w:sz="0" w:space="0" w:color="auto"/>
        <w:bottom w:val="none" w:sz="0" w:space="0" w:color="auto"/>
        <w:right w:val="none" w:sz="0" w:space="0" w:color="auto"/>
      </w:divBdr>
    </w:div>
    <w:div w:id="1531071569">
      <w:bodyDiv w:val="1"/>
      <w:marLeft w:val="0"/>
      <w:marRight w:val="0"/>
      <w:marTop w:val="0"/>
      <w:marBottom w:val="0"/>
      <w:divBdr>
        <w:top w:val="none" w:sz="0" w:space="0" w:color="auto"/>
        <w:left w:val="none" w:sz="0" w:space="0" w:color="auto"/>
        <w:bottom w:val="none" w:sz="0" w:space="0" w:color="auto"/>
        <w:right w:val="none" w:sz="0" w:space="0" w:color="auto"/>
      </w:divBdr>
    </w:div>
    <w:div w:id="1544519092">
      <w:bodyDiv w:val="1"/>
      <w:marLeft w:val="0"/>
      <w:marRight w:val="0"/>
      <w:marTop w:val="0"/>
      <w:marBottom w:val="0"/>
      <w:divBdr>
        <w:top w:val="none" w:sz="0" w:space="0" w:color="auto"/>
        <w:left w:val="none" w:sz="0" w:space="0" w:color="auto"/>
        <w:bottom w:val="none" w:sz="0" w:space="0" w:color="auto"/>
        <w:right w:val="none" w:sz="0" w:space="0" w:color="auto"/>
      </w:divBdr>
    </w:div>
    <w:div w:id="1557352535">
      <w:bodyDiv w:val="1"/>
      <w:marLeft w:val="0"/>
      <w:marRight w:val="0"/>
      <w:marTop w:val="0"/>
      <w:marBottom w:val="0"/>
      <w:divBdr>
        <w:top w:val="none" w:sz="0" w:space="0" w:color="auto"/>
        <w:left w:val="none" w:sz="0" w:space="0" w:color="auto"/>
        <w:bottom w:val="none" w:sz="0" w:space="0" w:color="auto"/>
        <w:right w:val="none" w:sz="0" w:space="0" w:color="auto"/>
      </w:divBdr>
    </w:div>
    <w:div w:id="1571379558">
      <w:bodyDiv w:val="1"/>
      <w:marLeft w:val="0"/>
      <w:marRight w:val="0"/>
      <w:marTop w:val="0"/>
      <w:marBottom w:val="0"/>
      <w:divBdr>
        <w:top w:val="none" w:sz="0" w:space="0" w:color="auto"/>
        <w:left w:val="none" w:sz="0" w:space="0" w:color="auto"/>
        <w:bottom w:val="none" w:sz="0" w:space="0" w:color="auto"/>
        <w:right w:val="none" w:sz="0" w:space="0" w:color="auto"/>
      </w:divBdr>
    </w:div>
    <w:div w:id="1591087096">
      <w:bodyDiv w:val="1"/>
      <w:marLeft w:val="0"/>
      <w:marRight w:val="0"/>
      <w:marTop w:val="0"/>
      <w:marBottom w:val="0"/>
      <w:divBdr>
        <w:top w:val="none" w:sz="0" w:space="0" w:color="auto"/>
        <w:left w:val="none" w:sz="0" w:space="0" w:color="auto"/>
        <w:bottom w:val="none" w:sz="0" w:space="0" w:color="auto"/>
        <w:right w:val="none" w:sz="0" w:space="0" w:color="auto"/>
      </w:divBdr>
    </w:div>
    <w:div w:id="1620330839">
      <w:bodyDiv w:val="1"/>
      <w:marLeft w:val="0"/>
      <w:marRight w:val="0"/>
      <w:marTop w:val="0"/>
      <w:marBottom w:val="0"/>
      <w:divBdr>
        <w:top w:val="none" w:sz="0" w:space="0" w:color="auto"/>
        <w:left w:val="none" w:sz="0" w:space="0" w:color="auto"/>
        <w:bottom w:val="none" w:sz="0" w:space="0" w:color="auto"/>
        <w:right w:val="none" w:sz="0" w:space="0" w:color="auto"/>
      </w:divBdr>
    </w:div>
    <w:div w:id="1630285161">
      <w:bodyDiv w:val="1"/>
      <w:marLeft w:val="0"/>
      <w:marRight w:val="0"/>
      <w:marTop w:val="0"/>
      <w:marBottom w:val="0"/>
      <w:divBdr>
        <w:top w:val="none" w:sz="0" w:space="0" w:color="auto"/>
        <w:left w:val="none" w:sz="0" w:space="0" w:color="auto"/>
        <w:bottom w:val="none" w:sz="0" w:space="0" w:color="auto"/>
        <w:right w:val="none" w:sz="0" w:space="0" w:color="auto"/>
      </w:divBdr>
    </w:div>
    <w:div w:id="1639990869">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666585763">
      <w:bodyDiv w:val="1"/>
      <w:marLeft w:val="0"/>
      <w:marRight w:val="0"/>
      <w:marTop w:val="0"/>
      <w:marBottom w:val="0"/>
      <w:divBdr>
        <w:top w:val="none" w:sz="0" w:space="0" w:color="auto"/>
        <w:left w:val="none" w:sz="0" w:space="0" w:color="auto"/>
        <w:bottom w:val="none" w:sz="0" w:space="0" w:color="auto"/>
        <w:right w:val="none" w:sz="0" w:space="0" w:color="auto"/>
      </w:divBdr>
    </w:div>
    <w:div w:id="1668091449">
      <w:bodyDiv w:val="1"/>
      <w:marLeft w:val="0"/>
      <w:marRight w:val="0"/>
      <w:marTop w:val="0"/>
      <w:marBottom w:val="0"/>
      <w:divBdr>
        <w:top w:val="none" w:sz="0" w:space="0" w:color="auto"/>
        <w:left w:val="none" w:sz="0" w:space="0" w:color="auto"/>
        <w:bottom w:val="none" w:sz="0" w:space="0" w:color="auto"/>
        <w:right w:val="none" w:sz="0" w:space="0" w:color="auto"/>
      </w:divBdr>
    </w:div>
    <w:div w:id="1685201588">
      <w:bodyDiv w:val="1"/>
      <w:marLeft w:val="0"/>
      <w:marRight w:val="0"/>
      <w:marTop w:val="0"/>
      <w:marBottom w:val="0"/>
      <w:divBdr>
        <w:top w:val="none" w:sz="0" w:space="0" w:color="auto"/>
        <w:left w:val="none" w:sz="0" w:space="0" w:color="auto"/>
        <w:bottom w:val="none" w:sz="0" w:space="0" w:color="auto"/>
        <w:right w:val="none" w:sz="0" w:space="0" w:color="auto"/>
      </w:divBdr>
    </w:div>
    <w:div w:id="1686515333">
      <w:bodyDiv w:val="1"/>
      <w:marLeft w:val="0"/>
      <w:marRight w:val="0"/>
      <w:marTop w:val="0"/>
      <w:marBottom w:val="0"/>
      <w:divBdr>
        <w:top w:val="none" w:sz="0" w:space="0" w:color="auto"/>
        <w:left w:val="none" w:sz="0" w:space="0" w:color="auto"/>
        <w:bottom w:val="none" w:sz="0" w:space="0" w:color="auto"/>
        <w:right w:val="none" w:sz="0" w:space="0" w:color="auto"/>
      </w:divBdr>
    </w:div>
    <w:div w:id="1697386474">
      <w:bodyDiv w:val="1"/>
      <w:marLeft w:val="0"/>
      <w:marRight w:val="0"/>
      <w:marTop w:val="0"/>
      <w:marBottom w:val="0"/>
      <w:divBdr>
        <w:top w:val="none" w:sz="0" w:space="0" w:color="auto"/>
        <w:left w:val="none" w:sz="0" w:space="0" w:color="auto"/>
        <w:bottom w:val="none" w:sz="0" w:space="0" w:color="auto"/>
        <w:right w:val="none" w:sz="0" w:space="0" w:color="auto"/>
      </w:divBdr>
    </w:div>
    <w:div w:id="1754006127">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784184781">
      <w:bodyDiv w:val="1"/>
      <w:marLeft w:val="0"/>
      <w:marRight w:val="0"/>
      <w:marTop w:val="0"/>
      <w:marBottom w:val="0"/>
      <w:divBdr>
        <w:top w:val="none" w:sz="0" w:space="0" w:color="auto"/>
        <w:left w:val="none" w:sz="0" w:space="0" w:color="auto"/>
        <w:bottom w:val="none" w:sz="0" w:space="0" w:color="auto"/>
        <w:right w:val="none" w:sz="0" w:space="0" w:color="auto"/>
      </w:divBdr>
    </w:div>
    <w:div w:id="1803186449">
      <w:bodyDiv w:val="1"/>
      <w:marLeft w:val="0"/>
      <w:marRight w:val="0"/>
      <w:marTop w:val="0"/>
      <w:marBottom w:val="0"/>
      <w:divBdr>
        <w:top w:val="none" w:sz="0" w:space="0" w:color="auto"/>
        <w:left w:val="none" w:sz="0" w:space="0" w:color="auto"/>
        <w:bottom w:val="none" w:sz="0" w:space="0" w:color="auto"/>
        <w:right w:val="none" w:sz="0" w:space="0" w:color="auto"/>
      </w:divBdr>
    </w:div>
    <w:div w:id="1854101365">
      <w:bodyDiv w:val="1"/>
      <w:marLeft w:val="0"/>
      <w:marRight w:val="0"/>
      <w:marTop w:val="0"/>
      <w:marBottom w:val="0"/>
      <w:divBdr>
        <w:top w:val="none" w:sz="0" w:space="0" w:color="auto"/>
        <w:left w:val="none" w:sz="0" w:space="0" w:color="auto"/>
        <w:bottom w:val="none" w:sz="0" w:space="0" w:color="auto"/>
        <w:right w:val="none" w:sz="0" w:space="0" w:color="auto"/>
      </w:divBdr>
    </w:div>
    <w:div w:id="1858036260">
      <w:bodyDiv w:val="1"/>
      <w:marLeft w:val="0"/>
      <w:marRight w:val="0"/>
      <w:marTop w:val="0"/>
      <w:marBottom w:val="0"/>
      <w:divBdr>
        <w:top w:val="none" w:sz="0" w:space="0" w:color="auto"/>
        <w:left w:val="none" w:sz="0" w:space="0" w:color="auto"/>
        <w:bottom w:val="none" w:sz="0" w:space="0" w:color="auto"/>
        <w:right w:val="none" w:sz="0" w:space="0" w:color="auto"/>
      </w:divBdr>
    </w:div>
    <w:div w:id="1862284369">
      <w:bodyDiv w:val="1"/>
      <w:marLeft w:val="0"/>
      <w:marRight w:val="0"/>
      <w:marTop w:val="0"/>
      <w:marBottom w:val="0"/>
      <w:divBdr>
        <w:top w:val="none" w:sz="0" w:space="0" w:color="auto"/>
        <w:left w:val="none" w:sz="0" w:space="0" w:color="auto"/>
        <w:bottom w:val="none" w:sz="0" w:space="0" w:color="auto"/>
        <w:right w:val="none" w:sz="0" w:space="0" w:color="auto"/>
      </w:divBdr>
    </w:div>
    <w:div w:id="1873956395">
      <w:bodyDiv w:val="1"/>
      <w:marLeft w:val="0"/>
      <w:marRight w:val="0"/>
      <w:marTop w:val="0"/>
      <w:marBottom w:val="0"/>
      <w:divBdr>
        <w:top w:val="none" w:sz="0" w:space="0" w:color="auto"/>
        <w:left w:val="none" w:sz="0" w:space="0" w:color="auto"/>
        <w:bottom w:val="none" w:sz="0" w:space="0" w:color="auto"/>
        <w:right w:val="none" w:sz="0" w:space="0" w:color="auto"/>
      </w:divBdr>
    </w:div>
    <w:div w:id="1888495126">
      <w:bodyDiv w:val="1"/>
      <w:marLeft w:val="0"/>
      <w:marRight w:val="0"/>
      <w:marTop w:val="0"/>
      <w:marBottom w:val="0"/>
      <w:divBdr>
        <w:top w:val="none" w:sz="0" w:space="0" w:color="auto"/>
        <w:left w:val="none" w:sz="0" w:space="0" w:color="auto"/>
        <w:bottom w:val="none" w:sz="0" w:space="0" w:color="auto"/>
        <w:right w:val="none" w:sz="0" w:space="0" w:color="auto"/>
      </w:divBdr>
    </w:div>
    <w:div w:id="1922828938">
      <w:bodyDiv w:val="1"/>
      <w:marLeft w:val="0"/>
      <w:marRight w:val="0"/>
      <w:marTop w:val="0"/>
      <w:marBottom w:val="0"/>
      <w:divBdr>
        <w:top w:val="none" w:sz="0" w:space="0" w:color="auto"/>
        <w:left w:val="none" w:sz="0" w:space="0" w:color="auto"/>
        <w:bottom w:val="none" w:sz="0" w:space="0" w:color="auto"/>
        <w:right w:val="none" w:sz="0" w:space="0" w:color="auto"/>
      </w:divBdr>
    </w:div>
    <w:div w:id="1931816887">
      <w:bodyDiv w:val="1"/>
      <w:marLeft w:val="0"/>
      <w:marRight w:val="0"/>
      <w:marTop w:val="0"/>
      <w:marBottom w:val="0"/>
      <w:divBdr>
        <w:top w:val="none" w:sz="0" w:space="0" w:color="auto"/>
        <w:left w:val="none" w:sz="0" w:space="0" w:color="auto"/>
        <w:bottom w:val="none" w:sz="0" w:space="0" w:color="auto"/>
        <w:right w:val="none" w:sz="0" w:space="0" w:color="auto"/>
      </w:divBdr>
    </w:div>
    <w:div w:id="1996496473">
      <w:bodyDiv w:val="1"/>
      <w:marLeft w:val="0"/>
      <w:marRight w:val="0"/>
      <w:marTop w:val="0"/>
      <w:marBottom w:val="0"/>
      <w:divBdr>
        <w:top w:val="none" w:sz="0" w:space="0" w:color="auto"/>
        <w:left w:val="none" w:sz="0" w:space="0" w:color="auto"/>
        <w:bottom w:val="none" w:sz="0" w:space="0" w:color="auto"/>
        <w:right w:val="none" w:sz="0" w:space="0" w:color="auto"/>
      </w:divBdr>
    </w:div>
    <w:div w:id="2003309681">
      <w:bodyDiv w:val="1"/>
      <w:marLeft w:val="0"/>
      <w:marRight w:val="0"/>
      <w:marTop w:val="0"/>
      <w:marBottom w:val="0"/>
      <w:divBdr>
        <w:top w:val="none" w:sz="0" w:space="0" w:color="auto"/>
        <w:left w:val="none" w:sz="0" w:space="0" w:color="auto"/>
        <w:bottom w:val="none" w:sz="0" w:space="0" w:color="auto"/>
        <w:right w:val="none" w:sz="0" w:space="0" w:color="auto"/>
      </w:divBdr>
    </w:div>
    <w:div w:id="2004042532">
      <w:bodyDiv w:val="1"/>
      <w:marLeft w:val="0"/>
      <w:marRight w:val="0"/>
      <w:marTop w:val="0"/>
      <w:marBottom w:val="0"/>
      <w:divBdr>
        <w:top w:val="none" w:sz="0" w:space="0" w:color="auto"/>
        <w:left w:val="none" w:sz="0" w:space="0" w:color="auto"/>
        <w:bottom w:val="none" w:sz="0" w:space="0" w:color="auto"/>
        <w:right w:val="none" w:sz="0" w:space="0" w:color="auto"/>
      </w:divBdr>
    </w:div>
    <w:div w:id="2054649804">
      <w:bodyDiv w:val="1"/>
      <w:marLeft w:val="0"/>
      <w:marRight w:val="0"/>
      <w:marTop w:val="0"/>
      <w:marBottom w:val="0"/>
      <w:divBdr>
        <w:top w:val="none" w:sz="0" w:space="0" w:color="auto"/>
        <w:left w:val="none" w:sz="0" w:space="0" w:color="auto"/>
        <w:bottom w:val="none" w:sz="0" w:space="0" w:color="auto"/>
        <w:right w:val="none" w:sz="0" w:space="0" w:color="auto"/>
      </w:divBdr>
    </w:div>
    <w:div w:id="2069956774">
      <w:bodyDiv w:val="1"/>
      <w:marLeft w:val="0"/>
      <w:marRight w:val="0"/>
      <w:marTop w:val="0"/>
      <w:marBottom w:val="0"/>
      <w:divBdr>
        <w:top w:val="none" w:sz="0" w:space="0" w:color="auto"/>
        <w:left w:val="none" w:sz="0" w:space="0" w:color="auto"/>
        <w:bottom w:val="none" w:sz="0" w:space="0" w:color="auto"/>
        <w:right w:val="none" w:sz="0" w:space="0" w:color="auto"/>
      </w:divBdr>
    </w:div>
    <w:div w:id="2076051376">
      <w:bodyDiv w:val="1"/>
      <w:marLeft w:val="0"/>
      <w:marRight w:val="0"/>
      <w:marTop w:val="0"/>
      <w:marBottom w:val="0"/>
      <w:divBdr>
        <w:top w:val="none" w:sz="0" w:space="0" w:color="auto"/>
        <w:left w:val="none" w:sz="0" w:space="0" w:color="auto"/>
        <w:bottom w:val="none" w:sz="0" w:space="0" w:color="auto"/>
        <w:right w:val="none" w:sz="0" w:space="0" w:color="auto"/>
      </w:divBdr>
    </w:div>
    <w:div w:id="2082099600">
      <w:bodyDiv w:val="1"/>
      <w:marLeft w:val="0"/>
      <w:marRight w:val="0"/>
      <w:marTop w:val="0"/>
      <w:marBottom w:val="0"/>
      <w:divBdr>
        <w:top w:val="none" w:sz="0" w:space="0" w:color="auto"/>
        <w:left w:val="none" w:sz="0" w:space="0" w:color="auto"/>
        <w:bottom w:val="none" w:sz="0" w:space="0" w:color="auto"/>
        <w:right w:val="none" w:sz="0" w:space="0" w:color="auto"/>
      </w:divBdr>
    </w:div>
    <w:div w:id="2082369757">
      <w:bodyDiv w:val="1"/>
      <w:marLeft w:val="0"/>
      <w:marRight w:val="0"/>
      <w:marTop w:val="0"/>
      <w:marBottom w:val="0"/>
      <w:divBdr>
        <w:top w:val="none" w:sz="0" w:space="0" w:color="auto"/>
        <w:left w:val="none" w:sz="0" w:space="0" w:color="auto"/>
        <w:bottom w:val="none" w:sz="0" w:space="0" w:color="auto"/>
        <w:right w:val="none" w:sz="0" w:space="0" w:color="auto"/>
      </w:divBdr>
    </w:div>
    <w:div w:id="2108307099">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ivo.garant.ru/document?id=85656&amp;sub=2"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2AA6-B80D-4D0A-92D8-28859DAB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111</Pages>
  <Words>34428</Words>
  <Characters>196240</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230208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МКУ</dc:creator>
  <cp:lastModifiedBy>1</cp:lastModifiedBy>
  <cp:revision>170</cp:revision>
  <cp:lastPrinted>2023-09-13T11:26:00Z</cp:lastPrinted>
  <dcterms:created xsi:type="dcterms:W3CDTF">2024-05-13T05:36:00Z</dcterms:created>
  <dcterms:modified xsi:type="dcterms:W3CDTF">2024-10-02T07:27:00Z</dcterms:modified>
</cp:coreProperties>
</file>