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4A" w:rsidRPr="0086554A" w:rsidRDefault="0086554A" w:rsidP="0086554A">
      <w:pPr>
        <w:shd w:val="clear" w:color="auto" w:fill="FFFFFF"/>
        <w:spacing w:after="150" w:line="240" w:lineRule="auto"/>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Основные виды ремонтных работ: Отсыпка щебнем, замена дорожного полотна (асфальтобетон), укрепление обочин щебнем.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18"/>
        <w:gridCol w:w="2109"/>
        <w:gridCol w:w="2904"/>
        <w:gridCol w:w="1597"/>
        <w:gridCol w:w="1127"/>
      </w:tblGrid>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год</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дорога</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Наименование вида ремонтных работ</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Протяженность дороги, м.</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Стоимость (общая)</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2017г</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Березовка, ул. Школьная</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b/>
                <w:bCs/>
                <w:color w:val="555555"/>
                <w:sz w:val="21"/>
                <w:szCs w:val="21"/>
                <w:lang w:eastAsia="ru-RU"/>
              </w:rPr>
              <w:t>ре</w:t>
            </w:r>
            <w:r w:rsidRPr="0086554A">
              <w:rPr>
                <w:rFonts w:ascii="Segoe UI" w:eastAsia="Times New Roman" w:hAnsi="Segoe UI" w:cs="Segoe UI"/>
                <w:color w:val="555555"/>
                <w:sz w:val="21"/>
                <w:szCs w:val="21"/>
                <w:lang w:eastAsia="ru-RU"/>
              </w:rPr>
              <w:t>монт асфальтобетонного покрытия, укрепление обочин щебнем</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650 м</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2018г.</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Березовка, ул. Луговая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подъездной путь к поляне»Янов хутор»</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Ремонт  асфальтобетонного покрытия участка дороги, укрепление обочин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Обустройство тротуара</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1485м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1 764 504 руб.</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2019г.</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Березовка, ул. Луговая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Березовка, ул. Новая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с. Куяново, ул. Дачная</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Ремонт  асфальтобетонного покрытия участка дороги, укрепление обочин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Ремонт  асфальтобетонного покрытия участка дороги</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855м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785м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6555м.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1 568 827 руб.</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2020г.</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Малиновка, ул. Луговая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Малиновка, ул. Новая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Березовка, ул. Новая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Уйданово, ул. Центральная (примыкание к трассе)</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Ремонт участка   асфальтобетонной дороги</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дорожного покрытия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Ремонт участка   асфальтобетонной дороги</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680м.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430м.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465м.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490м.</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1 594 814,1 руб.</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2 206 311 руб.</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1 453 754 руб.</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lastRenderedPageBreak/>
              <w:t>2021 (запланировано)</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Калмаки, подъездной путь к ул. Центральной</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с. Куяново, ул. Молодежная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д. Уйданово, ул. Центральная</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с. Куяново, ул. Молодежная, ул. Дачная (перекресток)</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625м.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450м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210м.</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130м</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1 735 653 руб.</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963 198 руб.</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 </w:t>
            </w:r>
          </w:p>
          <w:p w:rsidR="0086554A" w:rsidRPr="0086554A" w:rsidRDefault="0086554A" w:rsidP="0086554A">
            <w:pPr>
              <w:spacing w:after="15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369 825 руб.</w:t>
            </w:r>
          </w:p>
        </w:tc>
      </w:tr>
      <w:tr w:rsidR="0086554A" w:rsidRPr="0086554A" w:rsidTr="0086554A">
        <w:tc>
          <w:tcPr>
            <w:tcW w:w="81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2022 (зпланировано)</w:t>
            </w:r>
          </w:p>
        </w:tc>
        <w:tc>
          <w:tcPr>
            <w:tcW w:w="270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Томская область, Первомайский район, д. Калмаки, ул. Лесная от дома №41 в сторону  дороги Первомайское – Березовка</w:t>
            </w:r>
          </w:p>
        </w:tc>
        <w:tc>
          <w:tcPr>
            <w:tcW w:w="3120"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Отсыпка щебнем</w:t>
            </w:r>
          </w:p>
        </w:tc>
        <w:tc>
          <w:tcPr>
            <w:tcW w:w="169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680</w:t>
            </w:r>
          </w:p>
        </w:tc>
        <w:tc>
          <w:tcPr>
            <w:tcW w:w="1245" w:type="dxa"/>
            <w:shd w:val="clear" w:color="auto" w:fill="FFFFFF"/>
            <w:tcMar>
              <w:top w:w="0" w:type="dxa"/>
              <w:left w:w="0" w:type="dxa"/>
              <w:bottom w:w="0" w:type="dxa"/>
              <w:right w:w="0" w:type="dxa"/>
            </w:tcMar>
            <w:vAlign w:val="center"/>
            <w:hideMark/>
          </w:tcPr>
          <w:p w:rsidR="0086554A" w:rsidRPr="0086554A" w:rsidRDefault="0086554A" w:rsidP="0086554A">
            <w:pPr>
              <w:spacing w:after="0" w:line="240" w:lineRule="auto"/>
              <w:jc w:val="center"/>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2 049 958 руб.</w:t>
            </w:r>
          </w:p>
        </w:tc>
      </w:tr>
    </w:tbl>
    <w:p w:rsidR="0086554A" w:rsidRPr="0086554A" w:rsidRDefault="0086554A" w:rsidP="0086554A">
      <w:pPr>
        <w:shd w:val="clear" w:color="auto" w:fill="FFFFFF"/>
        <w:spacing w:after="150" w:line="240" w:lineRule="auto"/>
        <w:rPr>
          <w:rFonts w:ascii="Segoe UI" w:eastAsia="Times New Roman" w:hAnsi="Segoe UI" w:cs="Segoe UI"/>
          <w:color w:val="555555"/>
          <w:sz w:val="21"/>
          <w:szCs w:val="21"/>
          <w:lang w:eastAsia="ru-RU"/>
        </w:rPr>
      </w:pPr>
      <w:r w:rsidRPr="0086554A">
        <w:rPr>
          <w:rFonts w:ascii="Segoe UI" w:eastAsia="Times New Roman" w:hAnsi="Segoe UI" w:cs="Segoe UI"/>
          <w:color w:val="555555"/>
          <w:sz w:val="21"/>
          <w:szCs w:val="21"/>
          <w:lang w:eastAsia="ru-RU"/>
        </w:rPr>
        <w:t>Также в начале 2018 году разработан и утвержден проект организации дорожного движения на улично-дорожной сети Куяновского сельского поселение, согласно которому основной упор направлен на повышение безопасности на автомобильный дорогах, путем установки дорожных знаков (работа активно ведется), обустройством тротуаров, пешеходный переходов (в стадии рассмотрения, причина не исполнения – отсутствие денежный средств)</w:t>
      </w:r>
    </w:p>
    <w:p w:rsidR="003A66EF" w:rsidRDefault="003A66EF">
      <w:bookmarkStart w:id="0" w:name="_GoBack"/>
      <w:bookmarkEnd w:id="0"/>
    </w:p>
    <w:sectPr w:rsidR="003A6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3A"/>
    <w:rsid w:val="003A66EF"/>
    <w:rsid w:val="0086554A"/>
    <w:rsid w:val="00F31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52583-5E3E-443A-93C5-AA75A7DD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2024-06-04T17:37:00Z</dcterms:created>
  <dcterms:modified xsi:type="dcterms:W3CDTF">2024-06-04T17:37:00Z</dcterms:modified>
</cp:coreProperties>
</file>