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FB" w:rsidRPr="000D3637" w:rsidRDefault="000D3637" w:rsidP="002825DA">
      <w:pPr>
        <w:pStyle w:val="10"/>
        <w:keepNext/>
        <w:keepLines/>
        <w:shd w:val="clear" w:color="auto" w:fill="auto"/>
        <w:spacing w:after="335"/>
        <w:ind w:right="20"/>
        <w:jc w:val="center"/>
        <w:rPr>
          <w:sz w:val="28"/>
          <w:szCs w:val="28"/>
        </w:rPr>
      </w:pPr>
      <w:bookmarkStart w:id="0" w:name="_GoBack"/>
      <w:bookmarkEnd w:id="0"/>
      <w:r w:rsidRPr="000D3637">
        <w:rPr>
          <w:sz w:val="28"/>
          <w:szCs w:val="28"/>
        </w:rPr>
        <w:t>Использование земельного участка не по целевому назначению</w:t>
      </w:r>
      <w:bookmarkStart w:id="1" w:name="bookmark0"/>
      <w:bookmarkEnd w:id="1"/>
    </w:p>
    <w:p w:rsidR="002514FB" w:rsidRPr="00B62702" w:rsidRDefault="00B4526C">
      <w:pPr>
        <w:pStyle w:val="a4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4A15B3">
        <w:t xml:space="preserve">Управление Росреестра по Томской области информирует: </w:t>
      </w:r>
      <w:r>
        <w:t xml:space="preserve"> в </w:t>
      </w:r>
      <w:r w:rsidR="002514FB" w:rsidRPr="00B62702">
        <w:rPr>
          <w:sz w:val="28"/>
          <w:szCs w:val="28"/>
        </w:rPr>
        <w:t>соответствии с пунктом 1 статьи 7 Земельно</w:t>
      </w:r>
      <w:r w:rsidR="00A038C4" w:rsidRPr="00B62702">
        <w:rPr>
          <w:sz w:val="28"/>
          <w:szCs w:val="28"/>
        </w:rPr>
        <w:t>го кодекса Российской Федерации</w:t>
      </w:r>
      <w:r w:rsidR="00A76CD3">
        <w:rPr>
          <w:sz w:val="28"/>
          <w:szCs w:val="28"/>
        </w:rPr>
        <w:t xml:space="preserve"> земли </w:t>
      </w:r>
      <w:r w:rsidR="002514FB" w:rsidRPr="00B62702">
        <w:rPr>
          <w:sz w:val="28"/>
          <w:szCs w:val="28"/>
        </w:rPr>
        <w:t>по целевому назначению подразделяются на следующие категории:</w:t>
      </w:r>
    </w:p>
    <w:p w:rsidR="002514FB" w:rsidRPr="00B62702" w:rsidRDefault="002514FB">
      <w:pPr>
        <w:pStyle w:val="a4"/>
        <w:numPr>
          <w:ilvl w:val="0"/>
          <w:numId w:val="1"/>
        </w:numPr>
        <w:shd w:val="clear" w:color="auto" w:fill="auto"/>
        <w:tabs>
          <w:tab w:val="left" w:pos="874"/>
        </w:tabs>
        <w:spacing w:before="0"/>
        <w:ind w:left="20" w:firstLine="700"/>
        <w:rPr>
          <w:sz w:val="28"/>
          <w:szCs w:val="28"/>
        </w:rPr>
      </w:pPr>
      <w:r w:rsidRPr="00B62702">
        <w:rPr>
          <w:sz w:val="28"/>
          <w:szCs w:val="28"/>
        </w:rPr>
        <w:t>земли сельскохозяйственного назначения;</w:t>
      </w:r>
    </w:p>
    <w:p w:rsidR="008862DA" w:rsidRDefault="002514FB" w:rsidP="008862DA">
      <w:pPr>
        <w:pStyle w:val="a4"/>
        <w:numPr>
          <w:ilvl w:val="0"/>
          <w:numId w:val="1"/>
        </w:numPr>
        <w:shd w:val="clear" w:color="auto" w:fill="auto"/>
        <w:tabs>
          <w:tab w:val="left" w:pos="874"/>
        </w:tabs>
        <w:spacing w:before="0"/>
        <w:ind w:left="20" w:right="20" w:firstLine="700"/>
        <w:rPr>
          <w:sz w:val="28"/>
          <w:szCs w:val="28"/>
        </w:rPr>
      </w:pPr>
      <w:r w:rsidRPr="008862DA">
        <w:rPr>
          <w:sz w:val="28"/>
          <w:szCs w:val="28"/>
        </w:rPr>
        <w:t>земли населенных пунктов;</w:t>
      </w:r>
    </w:p>
    <w:p w:rsidR="002514FB" w:rsidRPr="008862DA" w:rsidRDefault="002514FB" w:rsidP="008862DA">
      <w:pPr>
        <w:pStyle w:val="a4"/>
        <w:numPr>
          <w:ilvl w:val="0"/>
          <w:numId w:val="1"/>
        </w:numPr>
        <w:shd w:val="clear" w:color="auto" w:fill="auto"/>
        <w:tabs>
          <w:tab w:val="left" w:pos="874"/>
        </w:tabs>
        <w:spacing w:before="0"/>
        <w:ind w:left="20" w:right="20" w:firstLine="700"/>
        <w:rPr>
          <w:sz w:val="28"/>
          <w:szCs w:val="28"/>
        </w:rPr>
      </w:pPr>
      <w:r w:rsidRPr="008862DA">
        <w:rPr>
          <w:sz w:val="28"/>
          <w:szCs w:val="28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2514FB" w:rsidRPr="00B62702" w:rsidRDefault="002514FB">
      <w:pPr>
        <w:pStyle w:val="a4"/>
        <w:numPr>
          <w:ilvl w:val="0"/>
          <w:numId w:val="1"/>
        </w:numPr>
        <w:shd w:val="clear" w:color="auto" w:fill="auto"/>
        <w:tabs>
          <w:tab w:val="left" w:pos="874"/>
        </w:tabs>
        <w:spacing w:before="0"/>
        <w:ind w:left="20" w:firstLine="700"/>
        <w:rPr>
          <w:sz w:val="28"/>
          <w:szCs w:val="28"/>
        </w:rPr>
      </w:pPr>
      <w:r w:rsidRPr="00B62702">
        <w:rPr>
          <w:sz w:val="28"/>
          <w:szCs w:val="28"/>
        </w:rPr>
        <w:t>земли особо охраняемых территорий и объектов;</w:t>
      </w:r>
    </w:p>
    <w:p w:rsidR="002514FB" w:rsidRPr="00B62702" w:rsidRDefault="002514FB">
      <w:pPr>
        <w:pStyle w:val="a4"/>
        <w:numPr>
          <w:ilvl w:val="0"/>
          <w:numId w:val="1"/>
        </w:numPr>
        <w:shd w:val="clear" w:color="auto" w:fill="auto"/>
        <w:tabs>
          <w:tab w:val="left" w:pos="874"/>
        </w:tabs>
        <w:spacing w:before="0"/>
        <w:ind w:left="20" w:firstLine="700"/>
        <w:rPr>
          <w:sz w:val="28"/>
          <w:szCs w:val="28"/>
        </w:rPr>
      </w:pPr>
      <w:r w:rsidRPr="00B62702">
        <w:rPr>
          <w:sz w:val="28"/>
          <w:szCs w:val="28"/>
        </w:rPr>
        <w:t>земли лесного фонда;</w:t>
      </w:r>
    </w:p>
    <w:p w:rsidR="002514FB" w:rsidRPr="00B62702" w:rsidRDefault="002514FB">
      <w:pPr>
        <w:pStyle w:val="a4"/>
        <w:numPr>
          <w:ilvl w:val="0"/>
          <w:numId w:val="1"/>
        </w:numPr>
        <w:shd w:val="clear" w:color="auto" w:fill="auto"/>
        <w:tabs>
          <w:tab w:val="left" w:pos="874"/>
        </w:tabs>
        <w:spacing w:before="0"/>
        <w:ind w:left="20" w:firstLine="700"/>
        <w:rPr>
          <w:sz w:val="28"/>
          <w:szCs w:val="28"/>
        </w:rPr>
      </w:pPr>
      <w:r w:rsidRPr="00B62702">
        <w:rPr>
          <w:sz w:val="28"/>
          <w:szCs w:val="28"/>
        </w:rPr>
        <w:t>земли водного фонда;</w:t>
      </w:r>
    </w:p>
    <w:p w:rsidR="002514FB" w:rsidRPr="00B62702" w:rsidRDefault="002514FB">
      <w:pPr>
        <w:pStyle w:val="a4"/>
        <w:numPr>
          <w:ilvl w:val="0"/>
          <w:numId w:val="1"/>
        </w:numPr>
        <w:shd w:val="clear" w:color="auto" w:fill="auto"/>
        <w:tabs>
          <w:tab w:val="left" w:pos="874"/>
        </w:tabs>
        <w:spacing w:before="0"/>
        <w:ind w:left="20" w:firstLine="700"/>
        <w:rPr>
          <w:sz w:val="28"/>
          <w:szCs w:val="28"/>
        </w:rPr>
      </w:pPr>
      <w:r w:rsidRPr="00B62702">
        <w:rPr>
          <w:sz w:val="28"/>
          <w:szCs w:val="28"/>
        </w:rPr>
        <w:t>земли запаса.</w:t>
      </w:r>
    </w:p>
    <w:p w:rsidR="002514FB" w:rsidRPr="00B62702" w:rsidRDefault="00A76CD3">
      <w:pPr>
        <w:pStyle w:val="a4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В</w:t>
      </w:r>
      <w:r w:rsidR="002514FB" w:rsidRPr="00B62702">
        <w:rPr>
          <w:sz w:val="28"/>
          <w:szCs w:val="28"/>
        </w:rPr>
        <w:t>ышеуказанные земли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 законами и требованиями специальных федеральных законов.</w:t>
      </w:r>
    </w:p>
    <w:p w:rsidR="002514FB" w:rsidRPr="00B62702" w:rsidRDefault="002514FB">
      <w:pPr>
        <w:pStyle w:val="a4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B62702">
        <w:rPr>
          <w:sz w:val="28"/>
          <w:szCs w:val="28"/>
        </w:rPr>
        <w:t>Сведения о категории земель, к которой отнесен земельный участок, и его разрешенном использовании в числе других сведений об объекте недвижимости вносятся в государственный кадастр недвижимости</w:t>
      </w:r>
      <w:r w:rsidR="00A038C4" w:rsidRPr="00B62702">
        <w:rPr>
          <w:sz w:val="28"/>
          <w:szCs w:val="28"/>
        </w:rPr>
        <w:t>.</w:t>
      </w:r>
      <w:r w:rsidRPr="00B62702">
        <w:rPr>
          <w:sz w:val="28"/>
          <w:szCs w:val="28"/>
        </w:rPr>
        <w:t xml:space="preserve"> </w:t>
      </w:r>
      <w:r w:rsidR="00A038C4" w:rsidRPr="00B62702">
        <w:rPr>
          <w:sz w:val="28"/>
          <w:szCs w:val="28"/>
        </w:rPr>
        <w:t xml:space="preserve"> </w:t>
      </w:r>
    </w:p>
    <w:p w:rsidR="002514FB" w:rsidRPr="00B62702" w:rsidRDefault="002514FB">
      <w:pPr>
        <w:pStyle w:val="a4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B62702">
        <w:rPr>
          <w:sz w:val="28"/>
          <w:szCs w:val="28"/>
        </w:rPr>
        <w:t>Категория земель и вид разрешенного использования земельного участка указываются в документах государственного земельного кадастра (например, в кадастровом паспорте), документах о государственной регистрации прав на недвижимое имущество и сделок с ним (например, в свидетельстве о государственной регистрации права), договорах, предметом которых являются земельные участки</w:t>
      </w:r>
      <w:r w:rsidR="00A038C4" w:rsidRPr="00B62702">
        <w:rPr>
          <w:sz w:val="28"/>
          <w:szCs w:val="28"/>
        </w:rPr>
        <w:t xml:space="preserve"> </w:t>
      </w:r>
      <w:r w:rsidRPr="00B62702">
        <w:rPr>
          <w:sz w:val="28"/>
          <w:szCs w:val="28"/>
        </w:rPr>
        <w:t>(например, в договоре аренды земли).</w:t>
      </w:r>
    </w:p>
    <w:p w:rsidR="002514FB" w:rsidRPr="00B62702" w:rsidRDefault="00A76CD3">
      <w:pPr>
        <w:pStyle w:val="a4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С</w:t>
      </w:r>
      <w:r w:rsidR="002514FB" w:rsidRPr="00B62702">
        <w:rPr>
          <w:sz w:val="28"/>
          <w:szCs w:val="28"/>
        </w:rPr>
        <w:t>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</w:t>
      </w:r>
    </w:p>
    <w:p w:rsidR="00B62702" w:rsidRPr="00B62702" w:rsidRDefault="00B62702">
      <w:pPr>
        <w:pStyle w:val="a4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B62702">
        <w:rPr>
          <w:sz w:val="28"/>
          <w:szCs w:val="28"/>
        </w:rPr>
        <w:t xml:space="preserve"> </w:t>
      </w:r>
      <w:r w:rsidR="002514FB" w:rsidRPr="00B62702">
        <w:rPr>
          <w:sz w:val="28"/>
          <w:szCs w:val="28"/>
        </w:rPr>
        <w:t xml:space="preserve"> Собственники земельных участков не имеют права самовольно изменять целевое назначение земельного участка.</w:t>
      </w:r>
    </w:p>
    <w:p w:rsidR="000D3637" w:rsidRDefault="000D3637" w:rsidP="000D3637">
      <w:pPr>
        <w:pStyle w:val="a4"/>
        <w:shd w:val="clear" w:color="auto" w:fill="auto"/>
        <w:spacing w:before="0"/>
        <w:ind w:right="20" w:firstLine="720"/>
        <w:rPr>
          <w:sz w:val="28"/>
          <w:szCs w:val="28"/>
        </w:rPr>
      </w:pPr>
      <w:r w:rsidRPr="00B62702">
        <w:rPr>
          <w:sz w:val="28"/>
          <w:szCs w:val="28"/>
        </w:rPr>
        <w:t>Ответственность за нецелевое использование земельного участка предусмотрена статьёй 8.8. Кодекса об административных правонарушениях Российской Федерации, в соответствии с которой за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предусмотрено наложение административного штрафа.</w:t>
      </w:r>
    </w:p>
    <w:p w:rsidR="00FF6B67" w:rsidRDefault="000D3637" w:rsidP="000D3637">
      <w:pPr>
        <w:pStyle w:val="a4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B62702">
        <w:rPr>
          <w:sz w:val="28"/>
          <w:szCs w:val="28"/>
        </w:rPr>
        <w:lastRenderedPageBreak/>
        <w:t>Указанный вид нарушения заключается в использовании земельного участка для видов деятельн</w:t>
      </w:r>
      <w:r>
        <w:rPr>
          <w:sz w:val="28"/>
          <w:szCs w:val="28"/>
        </w:rPr>
        <w:t>ости не предусмотренных для с</w:t>
      </w:r>
      <w:r w:rsidRPr="00B62702">
        <w:rPr>
          <w:sz w:val="28"/>
          <w:szCs w:val="28"/>
        </w:rPr>
        <w:t>оответствующей категории, к которой от</w:t>
      </w:r>
      <w:r>
        <w:rPr>
          <w:sz w:val="28"/>
          <w:szCs w:val="28"/>
        </w:rPr>
        <w:t xml:space="preserve">несен земельный участок, и вида </w:t>
      </w:r>
      <w:r w:rsidRPr="00B62702">
        <w:rPr>
          <w:sz w:val="28"/>
          <w:szCs w:val="28"/>
        </w:rPr>
        <w:t>(видов) разрешенного использования земельного участка, которые указаны в Едином госуда</w:t>
      </w:r>
      <w:r w:rsidR="00A76CD3">
        <w:rPr>
          <w:sz w:val="28"/>
          <w:szCs w:val="28"/>
        </w:rPr>
        <w:t xml:space="preserve">рственном реестре недвижимости. </w:t>
      </w:r>
      <w:r w:rsidRPr="00B62702">
        <w:rPr>
          <w:sz w:val="28"/>
          <w:szCs w:val="28"/>
        </w:rPr>
        <w:t>Наложение административного наказания за совершенное правонарушение не исключает обязанности пользователя устранить допущенные нарушения и привести земельный участок в состояние, пригодное для использования по целевому назначению.</w:t>
      </w:r>
    </w:p>
    <w:p w:rsidR="00FF6B67" w:rsidRPr="00B87E52" w:rsidRDefault="00FF6B67" w:rsidP="00FF6B67">
      <w:pPr>
        <w:pStyle w:val="a6"/>
        <w:spacing w:before="0" w:beforeAutospacing="0" w:after="270" w:afterAutospacing="0"/>
        <w:ind w:firstLine="709"/>
        <w:jc w:val="both"/>
        <w:rPr>
          <w:spacing w:val="6"/>
          <w:sz w:val="28"/>
          <w:szCs w:val="28"/>
        </w:rPr>
      </w:pPr>
      <w:r w:rsidRPr="005B1A5F">
        <w:rPr>
          <w:spacing w:val="6"/>
          <w:sz w:val="28"/>
          <w:szCs w:val="28"/>
        </w:rPr>
        <w:t xml:space="preserve">Управление </w:t>
      </w:r>
      <w:r w:rsidR="009A1D03">
        <w:rPr>
          <w:spacing w:val="6"/>
          <w:sz w:val="28"/>
          <w:szCs w:val="28"/>
        </w:rPr>
        <w:t>Росреестра</w:t>
      </w:r>
      <w:r>
        <w:rPr>
          <w:spacing w:val="6"/>
          <w:sz w:val="28"/>
          <w:szCs w:val="28"/>
        </w:rPr>
        <w:t xml:space="preserve"> по Томской </w:t>
      </w:r>
      <w:r w:rsidRPr="005B1A5F">
        <w:rPr>
          <w:spacing w:val="6"/>
          <w:sz w:val="28"/>
          <w:szCs w:val="28"/>
        </w:rPr>
        <w:t>области рекомендует правообладателям земельных участков, использующих их не по целевому назначению, обратиться в органы местного самоуправления с вопросом о возможности изменения вида разрешенного использования и, в случае пол</w:t>
      </w:r>
      <w:r>
        <w:rPr>
          <w:spacing w:val="6"/>
          <w:sz w:val="28"/>
          <w:szCs w:val="28"/>
        </w:rPr>
        <w:t xml:space="preserve">ожительного ответа, </w:t>
      </w:r>
      <w:r w:rsidR="009A1D03">
        <w:rPr>
          <w:spacing w:val="6"/>
          <w:sz w:val="28"/>
          <w:szCs w:val="28"/>
        </w:rPr>
        <w:t>подать заявление в</w:t>
      </w:r>
      <w:r w:rsidRPr="005B1A5F">
        <w:rPr>
          <w:spacing w:val="6"/>
          <w:sz w:val="28"/>
          <w:szCs w:val="28"/>
        </w:rPr>
        <w:t xml:space="preserve"> «Многофункциональный центр предоставления государственных и муниципальных услуг». В случае, если изменение разрешенного вида использования земельного участка невозможно, рекомендуем привести его в соответствие с правоустанавливающими документами на землю, прекратив использование земли не по целевому назначению.</w:t>
      </w:r>
    </w:p>
    <w:p w:rsidR="00FF6B67" w:rsidRDefault="00FF6B67" w:rsidP="000D3637">
      <w:pPr>
        <w:pStyle w:val="a4"/>
        <w:shd w:val="clear" w:color="auto" w:fill="auto"/>
        <w:spacing w:before="0"/>
        <w:ind w:left="20" w:right="20" w:firstLine="720"/>
        <w:rPr>
          <w:sz w:val="28"/>
          <w:szCs w:val="28"/>
        </w:rPr>
      </w:pPr>
    </w:p>
    <w:p w:rsidR="00232227" w:rsidRDefault="00232227">
      <w:pPr>
        <w:pStyle w:val="a4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2825DA" w:rsidRDefault="002825DA" w:rsidP="004C4A2F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Специалист-эксперт</w:t>
      </w:r>
      <w:r w:rsidR="004C4A2F">
        <w:rPr>
          <w:rFonts w:ascii="Times New Roman" w:hAnsi="Times New Roman" w:cs="Times New Roman"/>
          <w:sz w:val="27"/>
          <w:szCs w:val="27"/>
        </w:rPr>
        <w:t xml:space="preserve"> </w:t>
      </w:r>
      <w:r w:rsidR="004C4A2F" w:rsidRPr="004C4A2F">
        <w:rPr>
          <w:rFonts w:ascii="Times New Roman" w:hAnsi="Times New Roman" w:cs="Times New Roman"/>
          <w:sz w:val="27"/>
          <w:szCs w:val="27"/>
        </w:rPr>
        <w:t xml:space="preserve">Стрежевского </w:t>
      </w:r>
    </w:p>
    <w:p w:rsidR="004C4A2F" w:rsidRPr="004C4A2F" w:rsidRDefault="004C4A2F" w:rsidP="004C4A2F">
      <w:pPr>
        <w:jc w:val="both"/>
        <w:rPr>
          <w:rFonts w:ascii="Times New Roman" w:hAnsi="Times New Roman" w:cs="Times New Roman"/>
          <w:sz w:val="27"/>
          <w:szCs w:val="27"/>
        </w:rPr>
      </w:pPr>
      <w:r w:rsidRPr="004C4A2F">
        <w:rPr>
          <w:rFonts w:ascii="Times New Roman" w:hAnsi="Times New Roman" w:cs="Times New Roman"/>
          <w:sz w:val="27"/>
          <w:szCs w:val="27"/>
        </w:rPr>
        <w:t xml:space="preserve">межмуниципального отдела </w:t>
      </w:r>
    </w:p>
    <w:p w:rsidR="004C4A2F" w:rsidRPr="004C4A2F" w:rsidRDefault="004C4A2F" w:rsidP="004C4A2F">
      <w:pPr>
        <w:jc w:val="both"/>
        <w:rPr>
          <w:rFonts w:ascii="Times New Roman" w:hAnsi="Times New Roman" w:cs="Times New Roman"/>
          <w:sz w:val="27"/>
          <w:szCs w:val="27"/>
        </w:rPr>
      </w:pPr>
      <w:r w:rsidRPr="004C4A2F">
        <w:rPr>
          <w:rFonts w:ascii="Times New Roman" w:hAnsi="Times New Roman" w:cs="Times New Roman"/>
          <w:sz w:val="27"/>
          <w:szCs w:val="27"/>
        </w:rPr>
        <w:t xml:space="preserve">Управления Росреестра по Томской области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4C4A2F">
        <w:rPr>
          <w:rFonts w:ascii="Times New Roman" w:hAnsi="Times New Roman" w:cs="Times New Roman"/>
          <w:sz w:val="27"/>
          <w:szCs w:val="27"/>
        </w:rPr>
        <w:t xml:space="preserve">           </w:t>
      </w:r>
    </w:p>
    <w:p w:rsidR="00F75A27" w:rsidRPr="002825DA" w:rsidRDefault="002825DA" w:rsidP="00F75A27">
      <w:pPr>
        <w:pStyle w:val="a4"/>
        <w:shd w:val="clear" w:color="auto" w:fill="auto"/>
        <w:spacing w:before="0"/>
        <w:ind w:left="20" w:right="20"/>
        <w:rPr>
          <w:sz w:val="28"/>
          <w:szCs w:val="28"/>
        </w:rPr>
      </w:pPr>
      <w:r w:rsidRPr="002825DA">
        <w:rPr>
          <w:sz w:val="28"/>
          <w:szCs w:val="28"/>
        </w:rPr>
        <w:t xml:space="preserve">Мадина Везирова </w:t>
      </w:r>
    </w:p>
    <w:p w:rsidR="00F75A27" w:rsidRDefault="00F75A27" w:rsidP="00F75A27">
      <w:pPr>
        <w:pStyle w:val="a4"/>
        <w:shd w:val="clear" w:color="auto" w:fill="auto"/>
        <w:spacing w:before="0"/>
        <w:ind w:left="20" w:right="20"/>
        <w:rPr>
          <w:sz w:val="28"/>
          <w:szCs w:val="28"/>
        </w:rPr>
      </w:pPr>
    </w:p>
    <w:p w:rsidR="00F75A27" w:rsidRDefault="00F75A27" w:rsidP="00F75A27">
      <w:pPr>
        <w:pStyle w:val="a4"/>
        <w:shd w:val="clear" w:color="auto" w:fill="auto"/>
        <w:spacing w:before="0"/>
        <w:ind w:left="20" w:right="20"/>
        <w:rPr>
          <w:sz w:val="28"/>
          <w:szCs w:val="28"/>
        </w:rPr>
      </w:pPr>
    </w:p>
    <w:p w:rsidR="00F75A27" w:rsidRDefault="00F75A27" w:rsidP="00F75A27">
      <w:pPr>
        <w:pStyle w:val="a4"/>
        <w:shd w:val="clear" w:color="auto" w:fill="auto"/>
        <w:spacing w:before="0"/>
        <w:ind w:left="20" w:right="20"/>
        <w:rPr>
          <w:sz w:val="28"/>
          <w:szCs w:val="28"/>
        </w:rPr>
      </w:pPr>
    </w:p>
    <w:p w:rsidR="00F75A27" w:rsidRDefault="00F75A27" w:rsidP="00F75A27">
      <w:pPr>
        <w:pStyle w:val="a4"/>
        <w:shd w:val="clear" w:color="auto" w:fill="auto"/>
        <w:spacing w:before="0"/>
        <w:ind w:left="20" w:right="20"/>
        <w:rPr>
          <w:sz w:val="28"/>
          <w:szCs w:val="28"/>
        </w:rPr>
      </w:pPr>
    </w:p>
    <w:p w:rsidR="00F75A27" w:rsidRDefault="00F75A27" w:rsidP="00F75A27">
      <w:pPr>
        <w:pStyle w:val="a4"/>
        <w:shd w:val="clear" w:color="auto" w:fill="auto"/>
        <w:spacing w:before="0"/>
        <w:ind w:left="20" w:right="20"/>
        <w:rPr>
          <w:sz w:val="28"/>
          <w:szCs w:val="28"/>
        </w:rPr>
      </w:pPr>
    </w:p>
    <w:p w:rsidR="00F75A27" w:rsidRDefault="00F75A27" w:rsidP="00F75A27">
      <w:pPr>
        <w:pStyle w:val="a4"/>
        <w:shd w:val="clear" w:color="auto" w:fill="auto"/>
        <w:spacing w:before="0"/>
        <w:ind w:left="20" w:right="20"/>
        <w:rPr>
          <w:sz w:val="28"/>
          <w:szCs w:val="28"/>
        </w:rPr>
      </w:pPr>
    </w:p>
    <w:p w:rsidR="002514FB" w:rsidRPr="00B62702" w:rsidRDefault="002514FB">
      <w:pPr>
        <w:pStyle w:val="a4"/>
        <w:framePr w:h="270" w:wrap="around" w:vAnchor="text" w:hAnchor="margin" w:x="6988" w:y="2747"/>
        <w:shd w:val="clear" w:color="auto" w:fill="auto"/>
        <w:spacing w:before="0" w:line="270" w:lineRule="exact"/>
        <w:ind w:left="100"/>
        <w:jc w:val="left"/>
        <w:rPr>
          <w:sz w:val="28"/>
          <w:szCs w:val="28"/>
        </w:rPr>
      </w:pPr>
      <w:r w:rsidRPr="00B62702">
        <w:rPr>
          <w:sz w:val="28"/>
          <w:szCs w:val="28"/>
        </w:rPr>
        <w:t xml:space="preserve">  </w:t>
      </w:r>
    </w:p>
    <w:p w:rsidR="00A038C4" w:rsidRDefault="00A038C4" w:rsidP="00232227">
      <w:pPr>
        <w:pStyle w:val="a4"/>
        <w:shd w:val="clear" w:color="auto" w:fill="auto"/>
        <w:spacing w:before="0"/>
        <w:ind w:left="20" w:right="20" w:firstLine="720"/>
      </w:pPr>
    </w:p>
    <w:sectPr w:rsidR="00A038C4">
      <w:type w:val="continuous"/>
      <w:pgSz w:w="11905" w:h="16837"/>
      <w:pgMar w:top="1195" w:right="842" w:bottom="1358" w:left="16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DD6" w:rsidRDefault="00035DD6" w:rsidP="00B62702">
      <w:r>
        <w:separator/>
      </w:r>
    </w:p>
  </w:endnote>
  <w:endnote w:type="continuationSeparator" w:id="0">
    <w:p w:rsidR="00035DD6" w:rsidRDefault="00035DD6" w:rsidP="00B6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DD6" w:rsidRDefault="00035DD6" w:rsidP="00B62702">
      <w:r>
        <w:separator/>
      </w:r>
    </w:p>
  </w:footnote>
  <w:footnote w:type="continuationSeparator" w:id="0">
    <w:p w:rsidR="00035DD6" w:rsidRDefault="00035DD6" w:rsidP="00B62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2)"/>
      <w:lvlJc w:val="left"/>
      <w:rPr>
        <w:rFonts w:cs="Times New Roman"/>
      </w:rPr>
    </w:lvl>
    <w:lvl w:ilvl="3">
      <w:start w:val="1"/>
      <w:numFmt w:val="decimal"/>
      <w:lvlText w:val="%2)"/>
      <w:lvlJc w:val="left"/>
      <w:rPr>
        <w:rFonts w:cs="Times New Roman"/>
      </w:rPr>
    </w:lvl>
    <w:lvl w:ilvl="4">
      <w:start w:val="1"/>
      <w:numFmt w:val="decimal"/>
      <w:lvlText w:val="%2)"/>
      <w:lvlJc w:val="left"/>
      <w:rPr>
        <w:rFonts w:cs="Times New Roman"/>
      </w:rPr>
    </w:lvl>
    <w:lvl w:ilvl="5">
      <w:start w:val="1"/>
      <w:numFmt w:val="decimal"/>
      <w:lvlText w:val="%2)"/>
      <w:lvlJc w:val="left"/>
      <w:rPr>
        <w:rFonts w:cs="Times New Roman"/>
      </w:rPr>
    </w:lvl>
    <w:lvl w:ilvl="6">
      <w:start w:val="1"/>
      <w:numFmt w:val="decimal"/>
      <w:lvlText w:val="%2)"/>
      <w:lvlJc w:val="left"/>
      <w:rPr>
        <w:rFonts w:cs="Times New Roman"/>
      </w:rPr>
    </w:lvl>
    <w:lvl w:ilvl="7">
      <w:start w:val="1"/>
      <w:numFmt w:val="decimal"/>
      <w:lvlText w:val="%2)"/>
      <w:lvlJc w:val="left"/>
      <w:rPr>
        <w:rFonts w:cs="Times New Roman"/>
      </w:rPr>
    </w:lvl>
    <w:lvl w:ilvl="8">
      <w:start w:val="1"/>
      <w:numFmt w:val="decimal"/>
      <w:lvlText w:val="%2)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C4"/>
    <w:rsid w:val="00035DD6"/>
    <w:rsid w:val="000D3637"/>
    <w:rsid w:val="00232227"/>
    <w:rsid w:val="002514FB"/>
    <w:rsid w:val="002825DA"/>
    <w:rsid w:val="002B61C3"/>
    <w:rsid w:val="004A15B3"/>
    <w:rsid w:val="004C4A2F"/>
    <w:rsid w:val="005B1A5F"/>
    <w:rsid w:val="005D4CEB"/>
    <w:rsid w:val="008862DA"/>
    <w:rsid w:val="009A1D03"/>
    <w:rsid w:val="00A038C4"/>
    <w:rsid w:val="00A76CD3"/>
    <w:rsid w:val="00AC2160"/>
    <w:rsid w:val="00B4526C"/>
    <w:rsid w:val="00B62702"/>
    <w:rsid w:val="00B87E52"/>
    <w:rsid w:val="00BC1755"/>
    <w:rsid w:val="00C17A02"/>
    <w:rsid w:val="00DF0044"/>
    <w:rsid w:val="00F75A27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4D72E5-8523-466F-BF31-55E8CA66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noProof/>
      <w:spacing w:val="0"/>
      <w:sz w:val="31"/>
      <w:szCs w:val="31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before="300" w:line="322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Arial Unicode MS"/>
      <w:color w:val="000000"/>
    </w:rPr>
  </w:style>
  <w:style w:type="character" w:customStyle="1" w:styleId="2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300" w:line="365" w:lineRule="exact"/>
      <w:jc w:val="both"/>
      <w:outlineLvl w:val="0"/>
    </w:pPr>
    <w:rPr>
      <w:rFonts w:ascii="Times New Roman" w:hAnsi="Times New Roman" w:cs="Times New Roman"/>
      <w:b/>
      <w:bCs/>
      <w:noProof/>
      <w:color w:val="auto"/>
      <w:sz w:val="31"/>
      <w:szCs w:val="31"/>
    </w:rPr>
  </w:style>
  <w:style w:type="paragraph" w:styleId="a6">
    <w:name w:val="Normal (Web)"/>
    <w:basedOn w:val="a"/>
    <w:uiPriority w:val="99"/>
    <w:unhideWhenUsed/>
    <w:rsid w:val="00A038C4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7">
    <w:name w:val="header"/>
    <w:basedOn w:val="a"/>
    <w:link w:val="a8"/>
    <w:uiPriority w:val="99"/>
    <w:unhideWhenUsed/>
    <w:rsid w:val="00B627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62702"/>
    <w:rPr>
      <w:rFonts w:cs="Arial Unicode MS"/>
      <w:color w:val="000000"/>
    </w:rPr>
  </w:style>
  <w:style w:type="paragraph" w:styleId="a9">
    <w:name w:val="footer"/>
    <w:basedOn w:val="a"/>
    <w:link w:val="aa"/>
    <w:uiPriority w:val="99"/>
    <w:unhideWhenUsed/>
    <w:rsid w:val="00B627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62702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Фрис Наталья Владимировна</dc:creator>
  <cp:keywords/>
  <dc:description/>
  <cp:lastModifiedBy>1</cp:lastModifiedBy>
  <cp:revision>2</cp:revision>
  <dcterms:created xsi:type="dcterms:W3CDTF">2022-01-29T15:17:00Z</dcterms:created>
  <dcterms:modified xsi:type="dcterms:W3CDTF">2022-01-29T15:17:00Z</dcterms:modified>
</cp:coreProperties>
</file>