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2" w:rsidRDefault="000653F2" w:rsidP="000653F2">
      <w:pPr>
        <w:pStyle w:val="2"/>
        <w:numPr>
          <w:ilvl w:val="1"/>
          <w:numId w:val="1"/>
        </w:numPr>
        <w:suppressAutoHyphens/>
        <w:spacing w:before="108" w:after="108"/>
      </w:pPr>
      <w:r>
        <w:rPr>
          <w:sz w:val="36"/>
        </w:rPr>
        <w:t>Администрация муниципального образования</w:t>
      </w:r>
    </w:p>
    <w:p w:rsidR="000653F2" w:rsidRDefault="000653F2" w:rsidP="000653F2">
      <w:pPr>
        <w:pStyle w:val="2"/>
        <w:numPr>
          <w:ilvl w:val="1"/>
          <w:numId w:val="1"/>
        </w:numPr>
        <w:suppressAutoHyphens/>
      </w:pPr>
      <w:proofErr w:type="spellStart"/>
      <w:r>
        <w:rPr>
          <w:sz w:val="36"/>
        </w:rPr>
        <w:t>Куяновское</w:t>
      </w:r>
      <w:proofErr w:type="spellEnd"/>
      <w:r>
        <w:rPr>
          <w:sz w:val="36"/>
        </w:rPr>
        <w:t xml:space="preserve"> сельское поселение</w:t>
      </w:r>
    </w:p>
    <w:p w:rsidR="000653F2" w:rsidRDefault="000653F2" w:rsidP="000653F2">
      <w:pPr>
        <w:jc w:val="center"/>
      </w:pPr>
      <w:r>
        <w:rPr>
          <w:rFonts w:ascii="Arial" w:eastAsia="Arial" w:hAnsi="Arial" w:cs="Arial"/>
          <w:b/>
          <w:sz w:val="36"/>
          <w:szCs w:val="36"/>
        </w:rPr>
        <w:t xml:space="preserve">                     </w:t>
      </w:r>
    </w:p>
    <w:p w:rsidR="000653F2" w:rsidRDefault="000653F2" w:rsidP="000653F2">
      <w:r>
        <w:rPr>
          <w:rFonts w:ascii="Arial" w:hAnsi="Arial" w:cs="Arial"/>
          <w:sz w:val="20"/>
        </w:rPr>
        <w:t>636953,  Томская область,   Первомайский район,</w:t>
      </w:r>
    </w:p>
    <w:p w:rsidR="000653F2" w:rsidRDefault="000653F2" w:rsidP="000653F2">
      <w:r>
        <w:rPr>
          <w:rFonts w:ascii="Arial" w:hAnsi="Arial" w:cs="Arial"/>
          <w:sz w:val="20"/>
        </w:rPr>
        <w:t xml:space="preserve">с. </w:t>
      </w:r>
      <w:proofErr w:type="spellStart"/>
      <w:r>
        <w:rPr>
          <w:rFonts w:ascii="Arial" w:hAnsi="Arial" w:cs="Arial"/>
          <w:sz w:val="20"/>
        </w:rPr>
        <w:t>Куяново</w:t>
      </w:r>
      <w:proofErr w:type="spellEnd"/>
      <w:r>
        <w:rPr>
          <w:rFonts w:ascii="Arial" w:hAnsi="Arial" w:cs="Arial"/>
          <w:sz w:val="20"/>
        </w:rPr>
        <w:t xml:space="preserve"> ул. Центральная, 18/1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653F2" w:rsidRDefault="000653F2" w:rsidP="000653F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hAnsi="Arial" w:cs="Arial"/>
          <w:sz w:val="20"/>
        </w:rPr>
        <w:t>ИНН 7012005077                                                                                                       тел. 33-1-18</w:t>
      </w:r>
    </w:p>
    <w:p w:rsidR="002F3C78" w:rsidRDefault="002F3C78"/>
    <w:p w:rsidR="000653F2" w:rsidRDefault="004530FC">
      <w:r>
        <w:t>30.07.2018                                                                                                                        №73</w:t>
      </w:r>
    </w:p>
    <w:p w:rsidR="000653F2" w:rsidRDefault="000653F2" w:rsidP="000653F2">
      <w:pPr>
        <w:jc w:val="center"/>
      </w:pPr>
      <w:r>
        <w:t>ПОСТАНОВЛЕНИЕ</w:t>
      </w:r>
    </w:p>
    <w:p w:rsidR="00777A97" w:rsidRPr="007A3CC2" w:rsidRDefault="00777A97" w:rsidP="00777A97">
      <w:pPr>
        <w:jc w:val="center"/>
        <w:rPr>
          <w:sz w:val="28"/>
          <w:szCs w:val="28"/>
        </w:rPr>
      </w:pPr>
    </w:p>
    <w:p w:rsidR="00777A97" w:rsidRDefault="00777A97" w:rsidP="00777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2E33E2">
        <w:rPr>
          <w:b/>
          <w:sz w:val="28"/>
          <w:szCs w:val="28"/>
        </w:rPr>
        <w:t xml:space="preserve">порядка определения объема и условий предоставления </w:t>
      </w:r>
      <w:r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Куяновского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2E33E2">
        <w:rPr>
          <w:b/>
          <w:sz w:val="28"/>
          <w:szCs w:val="28"/>
        </w:rPr>
        <w:t>субсидий иным некоммерческим организациям, не являющимися государственными (муниципальными) учреждениями</w:t>
      </w:r>
    </w:p>
    <w:p w:rsidR="00777A97" w:rsidRPr="002E33E2" w:rsidRDefault="00777A97" w:rsidP="00777A97">
      <w:pPr>
        <w:jc w:val="center"/>
        <w:rPr>
          <w:b/>
          <w:sz w:val="28"/>
          <w:szCs w:val="28"/>
        </w:rPr>
      </w:pPr>
    </w:p>
    <w:p w:rsidR="002E28D5" w:rsidRDefault="00777A97" w:rsidP="002E28D5">
      <w:pPr>
        <w:ind w:firstLine="709"/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В соответствии со </w:t>
      </w:r>
      <w:hyperlink r:id="rId9" w:history="1">
        <w:r w:rsidRPr="000C53B2">
          <w:rPr>
            <w:sz w:val="28"/>
            <w:szCs w:val="28"/>
          </w:rPr>
          <w:t>статьей 78.1</w:t>
        </w:r>
      </w:hyperlink>
      <w:r w:rsidRPr="000C53B2">
        <w:rPr>
          <w:sz w:val="28"/>
          <w:szCs w:val="28"/>
        </w:rPr>
        <w:t xml:space="preserve"> Бюджетного кодекса Российской Федерации, статьей </w:t>
      </w:r>
      <w:r w:rsidR="000325DB">
        <w:rPr>
          <w:sz w:val="28"/>
          <w:szCs w:val="28"/>
        </w:rPr>
        <w:t>27</w:t>
      </w:r>
      <w:r w:rsidRPr="000C53B2">
        <w:rPr>
          <w:sz w:val="28"/>
          <w:szCs w:val="28"/>
        </w:rPr>
        <w:t xml:space="preserve"> Устава </w:t>
      </w:r>
      <w:proofErr w:type="spellStart"/>
      <w:r w:rsidR="000325DB">
        <w:rPr>
          <w:sz w:val="28"/>
          <w:szCs w:val="28"/>
        </w:rPr>
        <w:t>Куяновского</w:t>
      </w:r>
      <w:proofErr w:type="spellEnd"/>
      <w:r w:rsidRPr="000C53B2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</w:t>
      </w:r>
    </w:p>
    <w:p w:rsidR="002E28D5" w:rsidRDefault="002E28D5" w:rsidP="002E28D5">
      <w:pPr>
        <w:ind w:firstLine="709"/>
        <w:jc w:val="center"/>
        <w:rPr>
          <w:b/>
          <w:sz w:val="28"/>
          <w:szCs w:val="28"/>
        </w:rPr>
      </w:pPr>
    </w:p>
    <w:p w:rsidR="00777A97" w:rsidRPr="002E28D5" w:rsidRDefault="002E28D5" w:rsidP="002E28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28D5" w:rsidRDefault="002E28D5" w:rsidP="002E28D5">
      <w:pPr>
        <w:ind w:firstLine="709"/>
        <w:jc w:val="center"/>
        <w:rPr>
          <w:sz w:val="28"/>
          <w:szCs w:val="28"/>
        </w:rPr>
      </w:pPr>
    </w:p>
    <w:p w:rsidR="00777A97" w:rsidRPr="00982BEF" w:rsidRDefault="00777A97" w:rsidP="00777A97">
      <w:pPr>
        <w:ind w:firstLine="709"/>
        <w:jc w:val="both"/>
        <w:rPr>
          <w:sz w:val="28"/>
          <w:szCs w:val="28"/>
        </w:rPr>
      </w:pPr>
      <w:r w:rsidRPr="00982BEF">
        <w:rPr>
          <w:rFonts w:cs="Arial"/>
          <w:sz w:val="28"/>
          <w:szCs w:val="28"/>
        </w:rPr>
        <w:t xml:space="preserve">1. </w:t>
      </w:r>
      <w:r w:rsidRPr="00BC79BC">
        <w:rPr>
          <w:rFonts w:cs="Arial"/>
          <w:sz w:val="28"/>
          <w:szCs w:val="28"/>
        </w:rPr>
        <w:t xml:space="preserve">Утвердить Порядок определения объема и условий предоставления </w:t>
      </w:r>
      <w:r w:rsidRPr="00BC79BC">
        <w:rPr>
          <w:sz w:val="28"/>
          <w:szCs w:val="28"/>
        </w:rPr>
        <w:t xml:space="preserve">из бюджета </w:t>
      </w:r>
      <w:proofErr w:type="spellStart"/>
      <w:r w:rsidR="000325DB">
        <w:rPr>
          <w:sz w:val="28"/>
          <w:szCs w:val="28"/>
        </w:rPr>
        <w:t>Куяновского</w:t>
      </w:r>
      <w:proofErr w:type="spellEnd"/>
      <w:r w:rsidRPr="00BC79BC">
        <w:rPr>
          <w:sz w:val="28"/>
          <w:szCs w:val="28"/>
        </w:rPr>
        <w:t xml:space="preserve"> сельского поселения </w:t>
      </w:r>
      <w:r w:rsidRPr="00982BEF">
        <w:rPr>
          <w:rFonts w:cs="Arial"/>
          <w:sz w:val="28"/>
          <w:szCs w:val="28"/>
        </w:rPr>
        <w:t>субсидий иным некоммерческим организациям, не являющимися государственными (муниципальными) учреждениями (далее – Порядок), согласно приложению.</w:t>
      </w:r>
    </w:p>
    <w:p w:rsidR="00777A97" w:rsidRPr="002E33E2" w:rsidRDefault="00777A97" w:rsidP="00777A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325DB" w:rsidRPr="000325D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325DB" w:rsidRPr="000325D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0325DB" w:rsidRPr="000325D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0325DB" w:rsidRPr="004530F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в сети Интернет по адресу: </w:t>
      </w:r>
      <w:hyperlink r:id="rId10" w:history="1"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kuyanovo</w:t>
        </w:r>
        <w:proofErr w:type="spellEnd"/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tomsk</w:t>
        </w:r>
        <w:proofErr w:type="spellEnd"/>
      </w:hyperlink>
      <w:hyperlink r:id="rId11" w:history="1"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2" w:history="1">
        <w:proofErr w:type="spellStart"/>
        <w:r w:rsidR="000325DB" w:rsidRPr="004530F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325DB" w:rsidRPr="004530FC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4530FC" w:rsidRPr="004530FC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и обнародовать в специально отведенных местах.</w:t>
      </w:r>
    </w:p>
    <w:p w:rsidR="00777A97" w:rsidRPr="00982BEF" w:rsidRDefault="00777A97" w:rsidP="00777A97">
      <w:pPr>
        <w:ind w:firstLine="709"/>
        <w:jc w:val="both"/>
        <w:rPr>
          <w:sz w:val="28"/>
          <w:szCs w:val="28"/>
        </w:rPr>
      </w:pPr>
      <w:r w:rsidRPr="00982BEF">
        <w:rPr>
          <w:rFonts w:cs="Arial"/>
          <w:sz w:val="28"/>
          <w:szCs w:val="28"/>
        </w:rPr>
        <w:t>3.</w:t>
      </w:r>
      <w:proofErr w:type="gramStart"/>
      <w:r w:rsidRPr="00982BEF">
        <w:rPr>
          <w:rFonts w:cs="Arial"/>
          <w:sz w:val="28"/>
          <w:szCs w:val="28"/>
        </w:rPr>
        <w:t>Контроль за</w:t>
      </w:r>
      <w:proofErr w:type="gramEnd"/>
      <w:r w:rsidRPr="00982BEF">
        <w:rPr>
          <w:rFonts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777A97" w:rsidRPr="002E33E2" w:rsidRDefault="00777A97" w:rsidP="00777A97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4.</w:t>
      </w:r>
      <w:r w:rsidRPr="00A247F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bookmarkStart w:id="0" w:name="sub_5"/>
      <w:r>
        <w:rPr>
          <w:sz w:val="28"/>
          <w:szCs w:val="28"/>
        </w:rPr>
        <w:t>е вступает в силу с момента его</w:t>
      </w:r>
      <w:r>
        <w:rPr>
          <w:bCs/>
          <w:sz w:val="28"/>
          <w:szCs w:val="28"/>
        </w:rPr>
        <w:t xml:space="preserve"> официального обнародования</w:t>
      </w:r>
      <w:bookmarkEnd w:id="0"/>
      <w:r>
        <w:rPr>
          <w:bCs/>
          <w:sz w:val="28"/>
          <w:szCs w:val="28"/>
        </w:rPr>
        <w:t>.</w:t>
      </w:r>
    </w:p>
    <w:p w:rsidR="00777A97" w:rsidRDefault="00777A97" w:rsidP="00777A97">
      <w:pPr>
        <w:jc w:val="both"/>
        <w:rPr>
          <w:bCs/>
          <w:sz w:val="28"/>
          <w:szCs w:val="28"/>
        </w:rPr>
      </w:pPr>
    </w:p>
    <w:p w:rsidR="00777A97" w:rsidRDefault="00777A97" w:rsidP="00777A97">
      <w:pPr>
        <w:jc w:val="both"/>
        <w:rPr>
          <w:bCs/>
          <w:sz w:val="28"/>
          <w:szCs w:val="28"/>
        </w:rPr>
      </w:pPr>
    </w:p>
    <w:p w:rsidR="00777A97" w:rsidRDefault="00777A97" w:rsidP="00777A97">
      <w:pPr>
        <w:jc w:val="both"/>
        <w:rPr>
          <w:bCs/>
          <w:sz w:val="28"/>
          <w:szCs w:val="28"/>
        </w:rPr>
      </w:pPr>
    </w:p>
    <w:p w:rsidR="000325DB" w:rsidRDefault="00777A97" w:rsidP="000325DB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325DB">
        <w:rPr>
          <w:sz w:val="28"/>
        </w:rPr>
        <w:t>Куяновского</w:t>
      </w:r>
      <w:proofErr w:type="spellEnd"/>
    </w:p>
    <w:p w:rsidR="00777A97" w:rsidRPr="006F20A9" w:rsidRDefault="000325DB" w:rsidP="000325DB">
      <w:pPr>
        <w:jc w:val="both"/>
        <w:rPr>
          <w:szCs w:val="28"/>
        </w:rPr>
      </w:pPr>
      <w:r>
        <w:rPr>
          <w:sz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</w:rPr>
        <w:t>Е.Л.Юрков</w:t>
      </w:r>
      <w:proofErr w:type="spellEnd"/>
    </w:p>
    <w:p w:rsidR="00777A97" w:rsidRDefault="00777A97" w:rsidP="00777A97">
      <w:pPr>
        <w:pStyle w:val="9"/>
        <w:tabs>
          <w:tab w:val="num" w:pos="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97" w:rsidRDefault="00777A97" w:rsidP="00777A97">
      <w:pPr>
        <w:rPr>
          <w:lang w:eastAsia="ar-SA"/>
        </w:rPr>
      </w:pPr>
    </w:p>
    <w:p w:rsidR="00777A97" w:rsidRDefault="00777A97" w:rsidP="00777A97">
      <w:pPr>
        <w:rPr>
          <w:lang w:eastAsia="ar-SA"/>
        </w:rPr>
      </w:pPr>
    </w:p>
    <w:p w:rsidR="00777A97" w:rsidRDefault="00777A97" w:rsidP="00777A97">
      <w:pPr>
        <w:rPr>
          <w:lang w:eastAsia="ar-SA"/>
        </w:rPr>
      </w:pPr>
    </w:p>
    <w:p w:rsidR="00777A97" w:rsidRDefault="00777A97" w:rsidP="00777A97">
      <w:pPr>
        <w:rPr>
          <w:lang w:eastAsia="ar-SA"/>
        </w:rPr>
      </w:pPr>
    </w:p>
    <w:p w:rsidR="00777A97" w:rsidRDefault="00777A97" w:rsidP="00777A97">
      <w:pPr>
        <w:rPr>
          <w:lang w:eastAsia="ar-SA"/>
        </w:rPr>
      </w:pPr>
    </w:p>
    <w:p w:rsidR="00777A97" w:rsidRPr="00033284" w:rsidRDefault="00777A97" w:rsidP="00777A97">
      <w:pPr>
        <w:rPr>
          <w:lang w:eastAsia="ar-SA"/>
        </w:rPr>
      </w:pPr>
    </w:p>
    <w:p w:rsidR="00777A97" w:rsidRDefault="00777A97" w:rsidP="00777A97">
      <w:pPr>
        <w:pStyle w:val="9"/>
        <w:tabs>
          <w:tab w:val="num" w:pos="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0B" w:rsidRDefault="0063660B" w:rsidP="0063660B"/>
    <w:p w:rsidR="0063660B" w:rsidRPr="0063660B" w:rsidRDefault="0063660B" w:rsidP="0063660B"/>
    <w:p w:rsidR="00777A97" w:rsidRPr="00A44534" w:rsidRDefault="00777A97" w:rsidP="00777A97">
      <w:pPr>
        <w:rPr>
          <w:lang w:eastAsia="ar-SA"/>
        </w:rPr>
      </w:pPr>
    </w:p>
    <w:p w:rsidR="00777A97" w:rsidRDefault="00777A97" w:rsidP="00777A97"/>
    <w:p w:rsidR="00777A97" w:rsidRDefault="00777A97" w:rsidP="00777A97"/>
    <w:p w:rsidR="00777A97" w:rsidRDefault="00777A97" w:rsidP="00777A97"/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777A97" w:rsidRPr="00936F13" w:rsidTr="00376C14">
        <w:tc>
          <w:tcPr>
            <w:tcW w:w="4928" w:type="dxa"/>
          </w:tcPr>
          <w:p w:rsidR="00777A97" w:rsidRPr="00936F13" w:rsidRDefault="00777A97" w:rsidP="00376C14">
            <w:pPr>
              <w:pStyle w:val="a7"/>
              <w:tabs>
                <w:tab w:val="left" w:pos="720"/>
              </w:tabs>
              <w:jc w:val="both"/>
              <w:rPr>
                <w:szCs w:val="28"/>
              </w:rPr>
            </w:pPr>
          </w:p>
        </w:tc>
        <w:tc>
          <w:tcPr>
            <w:tcW w:w="4642" w:type="dxa"/>
          </w:tcPr>
          <w:p w:rsidR="00777A97" w:rsidRPr="00936F13" w:rsidRDefault="00777A97" w:rsidP="000325DB">
            <w:pPr>
              <w:pStyle w:val="a7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777A97" w:rsidRPr="008F645B" w:rsidRDefault="000325DB" w:rsidP="000325DB">
            <w:pPr>
              <w:pStyle w:val="a7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777A97" w:rsidRPr="008F645B">
              <w:rPr>
                <w:sz w:val="28"/>
                <w:szCs w:val="28"/>
              </w:rPr>
              <w:t xml:space="preserve"> администрации</w:t>
            </w:r>
          </w:p>
          <w:p w:rsidR="00777A97" w:rsidRPr="008F645B" w:rsidRDefault="000325DB" w:rsidP="000325DB">
            <w:pPr>
              <w:pStyle w:val="a7"/>
              <w:spacing w:after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Куяновского</w:t>
            </w:r>
            <w:proofErr w:type="spellEnd"/>
            <w:r w:rsidR="00777A97" w:rsidRPr="008F645B">
              <w:rPr>
                <w:sz w:val="28"/>
                <w:szCs w:val="28"/>
              </w:rPr>
              <w:t xml:space="preserve"> сельского поселения</w:t>
            </w:r>
          </w:p>
          <w:p w:rsidR="00777A97" w:rsidRDefault="00777A97" w:rsidP="000325DB">
            <w:pPr>
              <w:jc w:val="right"/>
              <w:rPr>
                <w:sz w:val="28"/>
                <w:szCs w:val="28"/>
              </w:rPr>
            </w:pPr>
          </w:p>
          <w:p w:rsidR="00777A97" w:rsidRPr="00936F13" w:rsidRDefault="00777A97" w:rsidP="000325DB">
            <w:pPr>
              <w:pStyle w:val="a7"/>
              <w:spacing w:after="0"/>
              <w:jc w:val="right"/>
              <w:rPr>
                <w:szCs w:val="28"/>
              </w:rPr>
            </w:pPr>
          </w:p>
        </w:tc>
      </w:tr>
    </w:tbl>
    <w:p w:rsidR="00777A97" w:rsidRDefault="00777A97" w:rsidP="00777A97"/>
    <w:p w:rsidR="00777A97" w:rsidRPr="00937B9C" w:rsidRDefault="00777A97" w:rsidP="00777A97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937B9C">
        <w:rPr>
          <w:b/>
          <w:bCs/>
          <w:kern w:val="36"/>
          <w:sz w:val="28"/>
          <w:szCs w:val="28"/>
        </w:rPr>
        <w:t xml:space="preserve">Порядок                                                                                                                    определения объема и </w:t>
      </w:r>
      <w:r w:rsidR="00B0431B">
        <w:rPr>
          <w:b/>
          <w:bCs/>
          <w:kern w:val="36"/>
          <w:sz w:val="28"/>
          <w:szCs w:val="28"/>
        </w:rPr>
        <w:t xml:space="preserve">условий </w:t>
      </w:r>
      <w:r w:rsidRPr="00937B9C">
        <w:rPr>
          <w:b/>
          <w:bCs/>
          <w:kern w:val="36"/>
          <w:sz w:val="28"/>
          <w:szCs w:val="28"/>
        </w:rPr>
        <w:t xml:space="preserve">предоставления из бюджета </w:t>
      </w:r>
      <w:proofErr w:type="spellStart"/>
      <w:r w:rsidR="000325DB">
        <w:rPr>
          <w:b/>
          <w:bCs/>
          <w:kern w:val="36"/>
          <w:sz w:val="28"/>
          <w:szCs w:val="28"/>
        </w:rPr>
        <w:t>Куяновского</w:t>
      </w:r>
      <w:proofErr w:type="spellEnd"/>
      <w:r>
        <w:rPr>
          <w:b/>
          <w:bCs/>
          <w:kern w:val="36"/>
          <w:sz w:val="28"/>
          <w:szCs w:val="28"/>
        </w:rPr>
        <w:t xml:space="preserve"> сельского поселения </w:t>
      </w:r>
      <w:r w:rsidRPr="00937B9C">
        <w:rPr>
          <w:b/>
          <w:bCs/>
          <w:kern w:val="36"/>
          <w:sz w:val="28"/>
          <w:szCs w:val="28"/>
        </w:rPr>
        <w:t xml:space="preserve">субсидий </w:t>
      </w:r>
      <w:r w:rsidR="00B0431B">
        <w:rPr>
          <w:b/>
          <w:bCs/>
          <w:kern w:val="36"/>
          <w:sz w:val="28"/>
          <w:szCs w:val="28"/>
        </w:rPr>
        <w:t xml:space="preserve">иным </w:t>
      </w:r>
      <w:r w:rsidRPr="00937B9C">
        <w:rPr>
          <w:b/>
          <w:bCs/>
          <w:kern w:val="36"/>
          <w:sz w:val="28"/>
          <w:szCs w:val="28"/>
        </w:rPr>
        <w:t xml:space="preserve">некоммерческим организациям, не являющимися государственными </w:t>
      </w:r>
      <w:r w:rsidR="00B0431B">
        <w:rPr>
          <w:b/>
          <w:bCs/>
          <w:kern w:val="36"/>
          <w:sz w:val="28"/>
          <w:szCs w:val="28"/>
        </w:rPr>
        <w:t>(</w:t>
      </w:r>
      <w:r w:rsidRPr="00937B9C">
        <w:rPr>
          <w:b/>
          <w:bCs/>
          <w:kern w:val="36"/>
          <w:sz w:val="28"/>
          <w:szCs w:val="28"/>
        </w:rPr>
        <w:t>муниципальными</w:t>
      </w:r>
      <w:r w:rsidR="00B0431B">
        <w:rPr>
          <w:b/>
          <w:bCs/>
          <w:kern w:val="36"/>
          <w:sz w:val="28"/>
          <w:szCs w:val="28"/>
        </w:rPr>
        <w:t>)</w:t>
      </w:r>
      <w:r w:rsidRPr="00937B9C">
        <w:rPr>
          <w:b/>
          <w:bCs/>
          <w:kern w:val="36"/>
          <w:sz w:val="28"/>
          <w:szCs w:val="28"/>
        </w:rPr>
        <w:t xml:space="preserve"> учреждениями.</w:t>
      </w:r>
    </w:p>
    <w:p w:rsidR="00777A97" w:rsidRPr="00937B9C" w:rsidRDefault="00777A97" w:rsidP="00777A97">
      <w:pPr>
        <w:jc w:val="center"/>
        <w:rPr>
          <w:b/>
          <w:bCs/>
          <w:sz w:val="28"/>
          <w:szCs w:val="28"/>
        </w:rPr>
      </w:pPr>
      <w:r w:rsidRPr="00937B9C">
        <w:rPr>
          <w:b/>
          <w:bCs/>
          <w:sz w:val="28"/>
          <w:szCs w:val="28"/>
        </w:rPr>
        <w:t>(далее - Порядок)</w:t>
      </w:r>
    </w:p>
    <w:p w:rsidR="00777A97" w:rsidRDefault="00777A97" w:rsidP="00777A97">
      <w:pPr>
        <w:jc w:val="center"/>
        <w:rPr>
          <w:b/>
          <w:bCs/>
          <w:sz w:val="28"/>
          <w:szCs w:val="28"/>
        </w:rPr>
      </w:pPr>
    </w:p>
    <w:p w:rsidR="001D78BF" w:rsidRPr="00862B70" w:rsidRDefault="001D78BF" w:rsidP="001D78BF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Общие положения.</w:t>
      </w:r>
    </w:p>
    <w:p w:rsidR="001D78BF" w:rsidRPr="00937B9C" w:rsidRDefault="001D78BF" w:rsidP="00777A97">
      <w:pPr>
        <w:jc w:val="center"/>
        <w:rPr>
          <w:b/>
          <w:bCs/>
          <w:sz w:val="28"/>
          <w:szCs w:val="28"/>
        </w:rPr>
      </w:pPr>
    </w:p>
    <w:p w:rsidR="00777A97" w:rsidRPr="00064384" w:rsidRDefault="00777A97" w:rsidP="00777A97">
      <w:pPr>
        <w:ind w:firstLine="709"/>
        <w:jc w:val="both"/>
        <w:rPr>
          <w:sz w:val="28"/>
          <w:szCs w:val="28"/>
        </w:rPr>
      </w:pPr>
      <w:r w:rsidRPr="002E5673">
        <w:rPr>
          <w:sz w:val="28"/>
          <w:szCs w:val="28"/>
        </w:rPr>
        <w:t>1.</w:t>
      </w:r>
      <w:r w:rsidR="001D78BF">
        <w:rPr>
          <w:sz w:val="28"/>
          <w:szCs w:val="28"/>
        </w:rPr>
        <w:t>1.</w:t>
      </w:r>
      <w:r w:rsidRPr="002E5673">
        <w:rPr>
          <w:sz w:val="28"/>
          <w:szCs w:val="28"/>
        </w:rPr>
        <w:t xml:space="preserve"> Настоящий </w:t>
      </w:r>
      <w:r>
        <w:rPr>
          <w:sz w:val="28"/>
          <w:szCs w:val="28"/>
        </w:rPr>
        <w:t xml:space="preserve">Порядок устанавливает  правила </w:t>
      </w:r>
      <w:r w:rsidRPr="00064384">
        <w:rPr>
          <w:sz w:val="28"/>
          <w:szCs w:val="28"/>
        </w:rPr>
        <w:t xml:space="preserve">определения объема и условий  предоставления субсидий из бюджета </w:t>
      </w:r>
      <w:proofErr w:type="spellStart"/>
      <w:r w:rsidR="000325DB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</w:t>
      </w:r>
      <w:r w:rsidRPr="00064384">
        <w:rPr>
          <w:sz w:val="28"/>
          <w:szCs w:val="28"/>
        </w:rPr>
        <w:t xml:space="preserve">сельского поселения </w:t>
      </w:r>
      <w:bookmarkStart w:id="1" w:name="Par46"/>
      <w:bookmarkEnd w:id="1"/>
      <w:r w:rsidRPr="00064384">
        <w:rPr>
          <w:sz w:val="28"/>
          <w:szCs w:val="28"/>
        </w:rPr>
        <w:t>некоммерческим организациям (</w:t>
      </w:r>
      <w:r w:rsidRPr="002E5673">
        <w:rPr>
          <w:sz w:val="28"/>
          <w:szCs w:val="28"/>
        </w:rPr>
        <w:t>да</w:t>
      </w:r>
      <w:r>
        <w:rPr>
          <w:sz w:val="28"/>
          <w:szCs w:val="28"/>
        </w:rPr>
        <w:t xml:space="preserve">лее – некоммерческая организация), а также </w:t>
      </w:r>
      <w:r w:rsidRPr="002E5673">
        <w:rPr>
          <w:sz w:val="28"/>
          <w:szCs w:val="28"/>
        </w:rPr>
        <w:t xml:space="preserve">возврата субсидий в случае нарушения условий, предусмотренных при предоставлении субсидий. </w:t>
      </w:r>
    </w:p>
    <w:p w:rsidR="00777A97" w:rsidRPr="002E5673" w:rsidRDefault="001D78BF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77A97" w:rsidRPr="002E5673">
        <w:rPr>
          <w:sz w:val="28"/>
          <w:szCs w:val="28"/>
        </w:rPr>
        <w:t xml:space="preserve">. Настоящий Порядок разработан в соответствии со статьей 78.1 Бюджетного кодекса Российской Федерации. </w:t>
      </w:r>
    </w:p>
    <w:p w:rsidR="00777A97" w:rsidRPr="002E5673" w:rsidRDefault="001D78BF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77A97" w:rsidRPr="002E5673">
        <w:rPr>
          <w:sz w:val="28"/>
          <w:szCs w:val="28"/>
        </w:rPr>
        <w:t xml:space="preserve">. Главным распорядителем средств местного бюджета, предусмотренных для предоставления субсидий, является администрация </w:t>
      </w:r>
      <w:proofErr w:type="spellStart"/>
      <w:r w:rsidR="000325DB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</w:t>
      </w:r>
      <w:r w:rsidR="00777A97" w:rsidRPr="002E5673">
        <w:rPr>
          <w:sz w:val="28"/>
          <w:szCs w:val="28"/>
        </w:rPr>
        <w:t xml:space="preserve">. </w:t>
      </w:r>
    </w:p>
    <w:p w:rsidR="00777A97" w:rsidRPr="002E5673" w:rsidRDefault="001D78BF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7A97" w:rsidRPr="002E5673">
        <w:rPr>
          <w:sz w:val="28"/>
          <w:szCs w:val="28"/>
        </w:rPr>
        <w:t xml:space="preserve">. Ответственность за определение и последующее </w:t>
      </w:r>
      <w:r w:rsidR="00777A97">
        <w:rPr>
          <w:sz w:val="28"/>
          <w:szCs w:val="28"/>
        </w:rPr>
        <w:t>курирование некоммерческой организации,</w:t>
      </w:r>
      <w:r w:rsidR="00777A97" w:rsidRPr="002E5673">
        <w:rPr>
          <w:sz w:val="28"/>
          <w:szCs w:val="28"/>
        </w:rPr>
        <w:t xml:space="preserve"> а также проверка отчетов об исполь</w:t>
      </w:r>
      <w:r w:rsidR="00777A97">
        <w:rPr>
          <w:sz w:val="28"/>
          <w:szCs w:val="28"/>
        </w:rPr>
        <w:t>зовании субсидий возлагается на о</w:t>
      </w:r>
      <w:r w:rsidR="00777A97" w:rsidRPr="002E5673">
        <w:rPr>
          <w:sz w:val="28"/>
          <w:szCs w:val="28"/>
        </w:rPr>
        <w:t xml:space="preserve">рганы, осуществляющие муниципальный финансовый </w:t>
      </w:r>
      <w:r w:rsidR="00777A97">
        <w:rPr>
          <w:sz w:val="28"/>
          <w:szCs w:val="28"/>
        </w:rPr>
        <w:t xml:space="preserve">контроль </w:t>
      </w:r>
      <w:proofErr w:type="spellStart"/>
      <w:r w:rsidR="000325DB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 </w:t>
      </w:r>
    </w:p>
    <w:p w:rsidR="00647E46" w:rsidRPr="00F37BBE" w:rsidRDefault="00B80FB9" w:rsidP="00647E46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BBE">
        <w:rPr>
          <w:rFonts w:ascii="Times New Roman" w:hAnsi="Times New Roman" w:cs="Times New Roman"/>
          <w:sz w:val="28"/>
          <w:szCs w:val="28"/>
        </w:rPr>
        <w:t>1.</w:t>
      </w:r>
      <w:r w:rsidR="00777A97" w:rsidRPr="00F37BBE">
        <w:rPr>
          <w:rFonts w:ascii="Times New Roman" w:hAnsi="Times New Roman" w:cs="Times New Roman"/>
          <w:sz w:val="28"/>
          <w:szCs w:val="28"/>
        </w:rPr>
        <w:t>5</w:t>
      </w:r>
      <w:r w:rsidR="00777A97" w:rsidRPr="00F37BBE">
        <w:rPr>
          <w:sz w:val="28"/>
          <w:szCs w:val="28"/>
        </w:rPr>
        <w:t xml:space="preserve">. </w:t>
      </w:r>
      <w:r w:rsidR="00647E46" w:rsidRPr="00F37BBE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целях возмещения затрат, связанных с проведением совместных мероприятий с органами местного самоуправления или реализацией общественно значимых проектов по следующим направлениям: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а) профилактика терроризма и экстремизма;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б</w:t>
      </w:r>
      <w:proofErr w:type="gramStart"/>
      <w:r w:rsidRPr="00F37BBE">
        <w:rPr>
          <w:sz w:val="28"/>
          <w:szCs w:val="28"/>
        </w:rPr>
        <w:t>)о</w:t>
      </w:r>
      <w:proofErr w:type="gramEnd"/>
      <w:r w:rsidRPr="00F37BBE">
        <w:rPr>
          <w:sz w:val="28"/>
          <w:szCs w:val="28"/>
        </w:rPr>
        <w:t>рганизация мероприятий по охране окружающей среды;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в</w:t>
      </w:r>
      <w:proofErr w:type="gramStart"/>
      <w:r w:rsidRPr="00F37BBE">
        <w:rPr>
          <w:sz w:val="28"/>
          <w:szCs w:val="28"/>
        </w:rPr>
        <w:t>)с</w:t>
      </w:r>
      <w:proofErr w:type="gramEnd"/>
      <w:r w:rsidRPr="00F37BBE">
        <w:rPr>
          <w:sz w:val="28"/>
          <w:szCs w:val="28"/>
        </w:rPr>
        <w:t>оздание условий для организации досуга и обеспечения жителей услугами организаций культуры;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г</w:t>
      </w:r>
      <w:proofErr w:type="gramStart"/>
      <w:r w:rsidRPr="00F37BBE">
        <w:rPr>
          <w:sz w:val="28"/>
          <w:szCs w:val="28"/>
        </w:rPr>
        <w:t>)о</w:t>
      </w:r>
      <w:proofErr w:type="gramEnd"/>
      <w:r w:rsidRPr="00F37BBE">
        <w:rPr>
          <w:sz w:val="28"/>
          <w:szCs w:val="28"/>
        </w:rPr>
        <w:t>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мероприятий;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д</w:t>
      </w:r>
      <w:proofErr w:type="gramStart"/>
      <w:r w:rsidRPr="00F37BBE">
        <w:rPr>
          <w:sz w:val="28"/>
          <w:szCs w:val="28"/>
        </w:rPr>
        <w:t>)с</w:t>
      </w:r>
      <w:proofErr w:type="gramEnd"/>
      <w:r w:rsidRPr="00F37BBE">
        <w:rPr>
          <w:sz w:val="28"/>
          <w:szCs w:val="28"/>
        </w:rPr>
        <w:t>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647E46" w:rsidRPr="00F37BBE" w:rsidRDefault="00647E46" w:rsidP="00647E46">
      <w:pPr>
        <w:rPr>
          <w:sz w:val="28"/>
          <w:szCs w:val="28"/>
        </w:rPr>
      </w:pPr>
      <w:r w:rsidRPr="00F37BBE">
        <w:rPr>
          <w:sz w:val="28"/>
          <w:szCs w:val="28"/>
        </w:rPr>
        <w:t>е) обеспечения участия представителей широких слоев населения по оказанию помощи правоохранительным органам в охране общественного порядка.</w:t>
      </w:r>
    </w:p>
    <w:p w:rsidR="00777A97" w:rsidRPr="00FB37E6" w:rsidRDefault="00777A97" w:rsidP="00777A97">
      <w:pPr>
        <w:ind w:firstLine="709"/>
        <w:jc w:val="both"/>
        <w:rPr>
          <w:sz w:val="28"/>
          <w:szCs w:val="28"/>
        </w:rPr>
      </w:pP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7A97" w:rsidRPr="002E5673">
        <w:rPr>
          <w:sz w:val="28"/>
          <w:szCs w:val="28"/>
        </w:rPr>
        <w:t xml:space="preserve">6. Право на получение субсидий имеют некоммерческие организации: 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 w:rsidRPr="002E5673">
        <w:rPr>
          <w:sz w:val="28"/>
          <w:szCs w:val="28"/>
        </w:rPr>
        <w:lastRenderedPageBreak/>
        <w:t xml:space="preserve">- осуществляющие в соответствии с учредительными документами виды деятельности, указанные в пункте 1 статьи 31.1 Федерального закона от 12 января 1996 года N 7-ФЗ "О некоммерческих организациях"; 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proofErr w:type="gramStart"/>
      <w:r w:rsidRPr="002E5673">
        <w:rPr>
          <w:sz w:val="28"/>
          <w:szCs w:val="28"/>
        </w:rPr>
        <w:t xml:space="preserve">- осуществляющие деятельность на территории муниципального образования; </w:t>
      </w:r>
      <w:proofErr w:type="gramEnd"/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 w:rsidRPr="002E5673">
        <w:rPr>
          <w:sz w:val="28"/>
          <w:szCs w:val="28"/>
        </w:rPr>
        <w:t xml:space="preserve">- не </w:t>
      </w:r>
      <w:proofErr w:type="gramStart"/>
      <w:r w:rsidRPr="002E5673">
        <w:rPr>
          <w:sz w:val="28"/>
          <w:szCs w:val="28"/>
        </w:rPr>
        <w:t>являющиеся</w:t>
      </w:r>
      <w:proofErr w:type="gramEnd"/>
      <w:r w:rsidRPr="002E5673">
        <w:rPr>
          <w:sz w:val="28"/>
          <w:szCs w:val="28"/>
        </w:rPr>
        <w:t xml:space="preserve"> политическими, религиозными и профсоюзными организациями. </w:t>
      </w:r>
    </w:p>
    <w:p w:rsidR="00B80FB9" w:rsidRPr="002E5673" w:rsidRDefault="00B80FB9" w:rsidP="00777A97">
      <w:pPr>
        <w:ind w:firstLine="709"/>
        <w:jc w:val="both"/>
        <w:rPr>
          <w:sz w:val="28"/>
          <w:szCs w:val="28"/>
        </w:rPr>
      </w:pPr>
    </w:p>
    <w:p w:rsidR="00B80FB9" w:rsidRDefault="00B80FB9" w:rsidP="00B80FB9">
      <w:pPr>
        <w:jc w:val="center"/>
        <w:rPr>
          <w:b/>
          <w:sz w:val="26"/>
          <w:szCs w:val="26"/>
          <w:shd w:val="clear" w:color="auto" w:fill="FFFFFF"/>
        </w:rPr>
      </w:pPr>
      <w:r w:rsidRPr="00862B70">
        <w:rPr>
          <w:b/>
          <w:sz w:val="26"/>
          <w:szCs w:val="26"/>
        </w:rPr>
        <w:t xml:space="preserve">Глава 2. </w:t>
      </w:r>
      <w:r>
        <w:rPr>
          <w:b/>
          <w:sz w:val="26"/>
          <w:szCs w:val="26"/>
        </w:rPr>
        <w:t xml:space="preserve">Определение условий и порядка предоставления субсидий </w:t>
      </w:r>
      <w:r>
        <w:rPr>
          <w:b/>
          <w:sz w:val="26"/>
          <w:szCs w:val="26"/>
          <w:shd w:val="clear" w:color="auto" w:fill="FFFFFF"/>
        </w:rPr>
        <w:t>некоммерческим организаций, не являющимися муниципальными учреждениями.</w:t>
      </w:r>
    </w:p>
    <w:p w:rsidR="00B80FB9" w:rsidRDefault="00B80FB9" w:rsidP="00B80FB9">
      <w:pPr>
        <w:ind w:firstLine="709"/>
        <w:jc w:val="center"/>
        <w:rPr>
          <w:sz w:val="28"/>
          <w:szCs w:val="28"/>
        </w:rPr>
      </w:pP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77A97" w:rsidRPr="002E5673">
        <w:rPr>
          <w:sz w:val="28"/>
          <w:szCs w:val="28"/>
        </w:rPr>
        <w:t xml:space="preserve">. Для получения субсидии из местного бюджета некоммерческая организация представляет в администрацию муниципального образования: 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2E5673">
        <w:rPr>
          <w:sz w:val="28"/>
          <w:szCs w:val="28"/>
        </w:rPr>
        <w:t xml:space="preserve"> заявку на получение субсидии из местного бюджета (подписанную руководителем некоммерческой организации и заверенную печатью некоммерческой организации) согласно приложению N 1 к настоящему Порядку; 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E5673">
        <w:rPr>
          <w:sz w:val="28"/>
          <w:szCs w:val="28"/>
        </w:rPr>
        <w:t xml:space="preserve"> копию устава некоммерческой организации</w:t>
      </w:r>
      <w:r>
        <w:rPr>
          <w:sz w:val="28"/>
          <w:szCs w:val="28"/>
        </w:rPr>
        <w:t xml:space="preserve"> с изменениями и дополнениями;</w:t>
      </w:r>
      <w:r w:rsidRPr="002E5673">
        <w:rPr>
          <w:sz w:val="28"/>
          <w:szCs w:val="28"/>
        </w:rPr>
        <w:t xml:space="preserve"> </w:t>
      </w:r>
    </w:p>
    <w:p w:rsidR="00777A97" w:rsidRPr="00FB37E6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B37E6">
        <w:rPr>
          <w:sz w:val="28"/>
          <w:szCs w:val="28"/>
        </w:rPr>
        <w:t xml:space="preserve">копия свидетельства о государственной регистрации некоммерческой организации в качестве юридического лица; </w:t>
      </w:r>
    </w:p>
    <w:p w:rsidR="00777A97" w:rsidRDefault="00777A97" w:rsidP="00777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FB37E6">
        <w:rPr>
          <w:sz w:val="28"/>
          <w:szCs w:val="28"/>
        </w:rPr>
        <w:t xml:space="preserve"> копия свидетельства о постановке некоммерческой организации на учет в налоговом органе;</w:t>
      </w:r>
    </w:p>
    <w:p w:rsidR="00777A97" w:rsidRDefault="00777A97" w:rsidP="00777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Pr="0026151E">
        <w:rPr>
          <w:sz w:val="28"/>
          <w:szCs w:val="28"/>
        </w:rPr>
        <w:t xml:space="preserve"> копия выписки из единого государственного реестра юридических лиц в отношении некоммерческой организации, полученная не позднее 6 месяцев на дату подачи заявления;</w:t>
      </w:r>
    </w:p>
    <w:p w:rsidR="00777A97" w:rsidRDefault="00777A97" w:rsidP="00777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6151E">
        <w:rPr>
          <w:sz w:val="28"/>
          <w:szCs w:val="28"/>
        </w:rPr>
        <w:t>перече</w:t>
      </w:r>
      <w:r>
        <w:rPr>
          <w:sz w:val="28"/>
          <w:szCs w:val="28"/>
        </w:rPr>
        <w:t xml:space="preserve">нь мероприятий, осуществляемых </w:t>
      </w:r>
      <w:r w:rsidRPr="0026151E">
        <w:rPr>
          <w:sz w:val="28"/>
          <w:szCs w:val="28"/>
        </w:rPr>
        <w:t xml:space="preserve"> некоммерческой организацией по направлениям деятельности, предусмотренным решением о местном бюджете</w:t>
      </w:r>
      <w:r>
        <w:rPr>
          <w:sz w:val="28"/>
          <w:szCs w:val="28"/>
        </w:rPr>
        <w:t>;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2E5673">
        <w:rPr>
          <w:sz w:val="28"/>
          <w:szCs w:val="28"/>
        </w:rPr>
        <w:t xml:space="preserve"> смету расходов на проведение социальных мероприятий на территории муниципального образования согласно Приложению N 2 к настоящему Порядку, расчет и обоснование расходов на финансовое обеспечение деятельности некоммерческ</w:t>
      </w:r>
      <w:r>
        <w:rPr>
          <w:sz w:val="28"/>
          <w:szCs w:val="28"/>
        </w:rPr>
        <w:t>ой организации за счет субсидии;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6151E">
        <w:rPr>
          <w:sz w:val="28"/>
          <w:szCs w:val="28"/>
        </w:rPr>
        <w:t xml:space="preserve">) письменное согласие на проведение Администрацией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</w:t>
      </w:r>
      <w:r w:rsidRPr="0026151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26151E">
        <w:rPr>
          <w:sz w:val="28"/>
          <w:szCs w:val="28"/>
        </w:rPr>
        <w:t>,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777A97" w:rsidRPr="0026151E" w:rsidRDefault="00777A97" w:rsidP="00777A97">
      <w:pPr>
        <w:ind w:firstLine="540"/>
        <w:jc w:val="both"/>
        <w:rPr>
          <w:sz w:val="28"/>
          <w:szCs w:val="28"/>
        </w:rPr>
      </w:pPr>
      <w:r w:rsidRPr="0026151E">
        <w:rPr>
          <w:sz w:val="28"/>
          <w:szCs w:val="28"/>
        </w:rPr>
        <w:t xml:space="preserve">Копии документов, установленные </w:t>
      </w:r>
      <w:hyperlink w:anchor="Par49" w:history="1">
        <w:r w:rsidRPr="0026151E">
          <w:rPr>
            <w:sz w:val="28"/>
            <w:szCs w:val="28"/>
          </w:rPr>
          <w:t>подпунктами а</w:t>
        </w:r>
      </w:hyperlink>
      <w:r w:rsidRPr="0026151E">
        <w:rPr>
          <w:sz w:val="28"/>
          <w:szCs w:val="28"/>
        </w:rPr>
        <w:t xml:space="preserve"> - </w:t>
      </w:r>
      <w:hyperlink w:anchor="Par54" w:history="1">
        <w:r w:rsidRPr="0026151E">
          <w:rPr>
            <w:sz w:val="28"/>
            <w:szCs w:val="28"/>
          </w:rPr>
          <w:t>е</w:t>
        </w:r>
      </w:hyperlink>
      <w:r w:rsidRPr="0026151E">
        <w:rPr>
          <w:sz w:val="28"/>
          <w:szCs w:val="28"/>
        </w:rPr>
        <w:t xml:space="preserve"> настоящего пункта, представляются одновременно с подлинниками документов или нотариально удостоверенные.</w:t>
      </w:r>
    </w:p>
    <w:p w:rsidR="00777A97" w:rsidRPr="006755A2" w:rsidRDefault="00777A97" w:rsidP="00777A97">
      <w:pPr>
        <w:ind w:firstLine="540"/>
        <w:jc w:val="both"/>
        <w:rPr>
          <w:sz w:val="28"/>
          <w:szCs w:val="28"/>
        </w:rPr>
      </w:pPr>
      <w:r w:rsidRPr="0026151E">
        <w:rPr>
          <w:sz w:val="28"/>
          <w:szCs w:val="28"/>
        </w:rPr>
        <w:t xml:space="preserve">Документы, установленные </w:t>
      </w:r>
      <w:hyperlink w:anchor="Par55" w:history="1">
        <w:r>
          <w:rPr>
            <w:sz w:val="28"/>
            <w:szCs w:val="28"/>
          </w:rPr>
          <w:t>подпунктами</w:t>
        </w:r>
        <w:r w:rsidRPr="0026151E">
          <w:rPr>
            <w:sz w:val="28"/>
            <w:szCs w:val="28"/>
          </w:rPr>
          <w:t xml:space="preserve"> ж</w:t>
        </w:r>
      </w:hyperlink>
      <w:r w:rsidRPr="0026151E">
        <w:rPr>
          <w:sz w:val="28"/>
          <w:szCs w:val="28"/>
        </w:rPr>
        <w:t xml:space="preserve">, </w:t>
      </w:r>
      <w:hyperlink w:anchor="Par56" w:history="1">
        <w:r w:rsidRPr="0026151E">
          <w:rPr>
            <w:sz w:val="28"/>
            <w:szCs w:val="28"/>
          </w:rPr>
          <w:t>з</w:t>
        </w:r>
      </w:hyperlink>
      <w:r w:rsidRPr="0026151E">
        <w:rPr>
          <w:sz w:val="28"/>
          <w:szCs w:val="28"/>
        </w:rPr>
        <w:t xml:space="preserve"> настоящего пункта, предоставляются в подлинниках.</w:t>
      </w:r>
    </w:p>
    <w:p w:rsidR="00777A97" w:rsidRDefault="00F37BBE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77A97">
        <w:rPr>
          <w:sz w:val="28"/>
          <w:szCs w:val="28"/>
        </w:rPr>
        <w:t xml:space="preserve">. Глава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 издает распоряжение</w:t>
      </w:r>
      <w:r w:rsidR="00777A97" w:rsidRPr="002E5673">
        <w:rPr>
          <w:sz w:val="28"/>
          <w:szCs w:val="28"/>
        </w:rPr>
        <w:t xml:space="preserve"> о создании Комиссии, которая рассматривает представленные некоммерческой организацией документы, указанны</w:t>
      </w:r>
      <w:r w:rsidR="00777A97">
        <w:rPr>
          <w:sz w:val="28"/>
          <w:szCs w:val="28"/>
        </w:rPr>
        <w:t xml:space="preserve">е в пункте </w:t>
      </w:r>
      <w:r>
        <w:rPr>
          <w:sz w:val="28"/>
          <w:szCs w:val="28"/>
        </w:rPr>
        <w:t>2.</w:t>
      </w:r>
      <w:r w:rsidR="0002668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77A97">
        <w:rPr>
          <w:sz w:val="28"/>
          <w:szCs w:val="28"/>
        </w:rPr>
        <w:t xml:space="preserve"> настоящего Порядка.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2E5673">
        <w:rPr>
          <w:sz w:val="28"/>
          <w:szCs w:val="28"/>
        </w:rPr>
        <w:t>в теч</w:t>
      </w:r>
      <w:r>
        <w:rPr>
          <w:sz w:val="28"/>
          <w:szCs w:val="28"/>
        </w:rPr>
        <w:t>ение 5 рабочих дней с момента</w:t>
      </w:r>
      <w:r w:rsidRPr="002E5673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документов:</w:t>
      </w:r>
      <w:r w:rsidRPr="002E5673">
        <w:rPr>
          <w:sz w:val="28"/>
          <w:szCs w:val="28"/>
        </w:rPr>
        <w:t xml:space="preserve"> 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6755A2">
        <w:rPr>
          <w:sz w:val="28"/>
          <w:szCs w:val="28"/>
        </w:rPr>
        <w:t>рассматривает представленные д</w:t>
      </w:r>
      <w:r>
        <w:rPr>
          <w:sz w:val="28"/>
          <w:szCs w:val="28"/>
        </w:rPr>
        <w:t xml:space="preserve">окументы и </w:t>
      </w:r>
      <w:r w:rsidRPr="006755A2">
        <w:rPr>
          <w:sz w:val="28"/>
          <w:szCs w:val="28"/>
        </w:rPr>
        <w:t>в случае представления некоммерческой организацией копий документов одновременно с подлинниками документов производит сверку пред</w:t>
      </w:r>
      <w:r>
        <w:rPr>
          <w:sz w:val="28"/>
          <w:szCs w:val="28"/>
        </w:rPr>
        <w:t>о</w:t>
      </w:r>
      <w:r w:rsidRPr="006755A2">
        <w:rPr>
          <w:sz w:val="28"/>
          <w:szCs w:val="28"/>
        </w:rPr>
        <w:t xml:space="preserve">ставленных документов и заверяет копии документов </w:t>
      </w:r>
      <w:r>
        <w:rPr>
          <w:sz w:val="28"/>
          <w:szCs w:val="28"/>
        </w:rPr>
        <w:t>путем проставления штампа "Копия верна</w:t>
      </w:r>
      <w:r w:rsidRPr="006755A2">
        <w:rPr>
          <w:sz w:val="28"/>
          <w:szCs w:val="28"/>
        </w:rPr>
        <w:t>", даты, подписи, фамилии, имени, отчества специалиста</w:t>
      </w:r>
      <w:r>
        <w:rPr>
          <w:sz w:val="28"/>
          <w:szCs w:val="28"/>
        </w:rPr>
        <w:t>,</w:t>
      </w:r>
      <w:r w:rsidRPr="006755A2">
        <w:rPr>
          <w:sz w:val="28"/>
          <w:szCs w:val="28"/>
        </w:rPr>
        <w:t xml:space="preserve"> уполномоченного должностного лица;</w:t>
      </w:r>
    </w:p>
    <w:p w:rsidR="00777A97" w:rsidRPr="00F87E26" w:rsidRDefault="00777A97" w:rsidP="00777A97">
      <w:pPr>
        <w:ind w:firstLine="709"/>
        <w:jc w:val="both"/>
        <w:rPr>
          <w:sz w:val="28"/>
          <w:szCs w:val="28"/>
        </w:rPr>
      </w:pPr>
      <w:r w:rsidRPr="00F87E26">
        <w:rPr>
          <w:sz w:val="28"/>
          <w:szCs w:val="28"/>
        </w:rPr>
        <w:t>б) п</w:t>
      </w:r>
      <w:r>
        <w:rPr>
          <w:sz w:val="28"/>
          <w:szCs w:val="28"/>
        </w:rPr>
        <w:t xml:space="preserve">одготавливает заключение главе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</w:t>
      </w:r>
      <w:r w:rsidRPr="00F87E2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F87E26">
        <w:rPr>
          <w:sz w:val="28"/>
          <w:szCs w:val="28"/>
        </w:rPr>
        <w:t>на предмет: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соответствия</w:t>
      </w:r>
      <w:r w:rsidRPr="00AF6D8D">
        <w:t xml:space="preserve"> </w:t>
      </w:r>
      <w:r w:rsidRPr="00F87E26">
        <w:rPr>
          <w:sz w:val="28"/>
          <w:szCs w:val="28"/>
        </w:rPr>
        <w:t>мероприятий, предлагаемых к осуществлению некоммерческой организацией, направлени</w:t>
      </w:r>
      <w:r>
        <w:rPr>
          <w:sz w:val="28"/>
          <w:szCs w:val="28"/>
        </w:rPr>
        <w:t>ям деятельности, предусмотренных</w:t>
      </w:r>
      <w:r w:rsidRPr="00F87E26">
        <w:rPr>
          <w:sz w:val="28"/>
          <w:szCs w:val="28"/>
        </w:rPr>
        <w:t xml:space="preserve"> решением о местном бюджете;</w:t>
      </w:r>
    </w:p>
    <w:p w:rsidR="00777A97" w:rsidRPr="00F87E26" w:rsidRDefault="00777A97" w:rsidP="00777A97">
      <w:pPr>
        <w:ind w:firstLine="709"/>
        <w:jc w:val="both"/>
        <w:rPr>
          <w:sz w:val="28"/>
          <w:szCs w:val="28"/>
        </w:rPr>
      </w:pPr>
      <w:r w:rsidRPr="00F87E26">
        <w:rPr>
          <w:sz w:val="28"/>
          <w:szCs w:val="28"/>
        </w:rPr>
        <w:t xml:space="preserve"> - обоснованности запрашиваемого размера субсидии;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73">
        <w:rPr>
          <w:sz w:val="28"/>
          <w:szCs w:val="28"/>
        </w:rPr>
        <w:t xml:space="preserve">- сроки реализации конкретных мероприятий, с точностью до определенной декады месяца; 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73">
        <w:rPr>
          <w:sz w:val="28"/>
          <w:szCs w:val="28"/>
        </w:rPr>
        <w:t>- конкретные измеряемые параметры достижения планируемого результата дея</w:t>
      </w:r>
      <w:r>
        <w:rPr>
          <w:sz w:val="28"/>
          <w:szCs w:val="28"/>
        </w:rPr>
        <w:t>тельности;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87E26">
        <w:rPr>
          <w:sz w:val="28"/>
          <w:szCs w:val="28"/>
        </w:rPr>
        <w:t xml:space="preserve">осуществляет подготовку проекта постановления Администрации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87E26">
        <w:rPr>
          <w:sz w:val="28"/>
          <w:szCs w:val="28"/>
        </w:rPr>
        <w:t xml:space="preserve"> о предоставлении субсидии (отказе в предоставлении субсидии) и обеспечивает его согласование</w:t>
      </w:r>
      <w:r>
        <w:rPr>
          <w:sz w:val="28"/>
          <w:szCs w:val="28"/>
        </w:rPr>
        <w:t xml:space="preserve"> в установленном порядке со специалистом по финансовому обеспечению из</w:t>
      </w:r>
      <w:r w:rsidRPr="00F54D23">
        <w:rPr>
          <w:sz w:val="28"/>
          <w:szCs w:val="28"/>
        </w:rPr>
        <w:t xml:space="preserve"> средств бюджета поселения</w:t>
      </w:r>
      <w:r>
        <w:rPr>
          <w:sz w:val="28"/>
          <w:szCs w:val="28"/>
        </w:rPr>
        <w:t xml:space="preserve">, </w:t>
      </w:r>
      <w:r w:rsidRPr="00F87E26">
        <w:rPr>
          <w:sz w:val="28"/>
          <w:szCs w:val="28"/>
        </w:rPr>
        <w:t xml:space="preserve">ведущим специалистом по </w:t>
      </w:r>
      <w:r>
        <w:rPr>
          <w:sz w:val="28"/>
          <w:szCs w:val="28"/>
        </w:rPr>
        <w:t>правовым</w:t>
      </w:r>
      <w:r w:rsidRPr="00F87E26">
        <w:rPr>
          <w:sz w:val="28"/>
          <w:szCs w:val="28"/>
        </w:rPr>
        <w:t xml:space="preserve"> вопросам;</w:t>
      </w:r>
    </w:p>
    <w:p w:rsidR="00777A97" w:rsidRPr="008F2579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579">
        <w:rPr>
          <w:sz w:val="28"/>
          <w:szCs w:val="28"/>
        </w:rPr>
        <w:t>- осуществляет подготовку проекта договора о предоставлении субсидии, дополнительных соглашений о внесении изменений в договор о предоставлении субсидии;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F2579">
        <w:rPr>
          <w:sz w:val="28"/>
          <w:szCs w:val="28"/>
        </w:rPr>
        <w:t xml:space="preserve">осуществляет текущий </w:t>
      </w:r>
      <w:proofErr w:type="gramStart"/>
      <w:r w:rsidRPr="008F2579">
        <w:rPr>
          <w:sz w:val="28"/>
          <w:szCs w:val="28"/>
        </w:rPr>
        <w:t>контроль за</w:t>
      </w:r>
      <w:proofErr w:type="gramEnd"/>
      <w:r w:rsidRPr="008F2579">
        <w:rPr>
          <w:sz w:val="28"/>
          <w:szCs w:val="28"/>
        </w:rPr>
        <w:t xml:space="preserve"> соблюдением целей, а также установленных договором условий предоставления субсидий.</w:t>
      </w:r>
    </w:p>
    <w:p w:rsidR="00FE4E2A" w:rsidRPr="00F37BBE" w:rsidRDefault="00B80FB9" w:rsidP="00FE4E2A">
      <w:pPr>
        <w:pStyle w:val="a9"/>
        <w:ind w:firstLine="700"/>
        <w:jc w:val="both"/>
        <w:rPr>
          <w:b w:val="0"/>
          <w:shd w:val="clear" w:color="auto" w:fill="FFFFFF"/>
        </w:rPr>
      </w:pPr>
      <w:r w:rsidRPr="00F37BBE">
        <w:rPr>
          <w:b w:val="0"/>
        </w:rPr>
        <w:t>2.</w:t>
      </w:r>
      <w:r w:rsidR="00F37BBE" w:rsidRPr="00F37BBE">
        <w:rPr>
          <w:b w:val="0"/>
        </w:rPr>
        <w:t>3</w:t>
      </w:r>
      <w:r w:rsidR="00FE4E2A" w:rsidRPr="00F37BBE">
        <w:t xml:space="preserve">. </w:t>
      </w:r>
      <w:r w:rsidR="00FE4E2A" w:rsidRPr="00F37BBE">
        <w:rPr>
          <w:b w:val="0"/>
          <w:shd w:val="clear" w:color="auto" w:fill="FFFFFF"/>
        </w:rPr>
        <w:t xml:space="preserve">Критериями отбора Организаций имеющих право на получение субсидий из бюджета муниципального образования </w:t>
      </w:r>
      <w:proofErr w:type="spellStart"/>
      <w:r w:rsidR="00FE4E2A" w:rsidRPr="00F37BBE">
        <w:rPr>
          <w:b w:val="0"/>
          <w:shd w:val="clear" w:color="auto" w:fill="FFFFFF"/>
        </w:rPr>
        <w:t>Куяновское</w:t>
      </w:r>
      <w:proofErr w:type="spellEnd"/>
      <w:r w:rsidR="00FE4E2A" w:rsidRPr="00F37BBE">
        <w:rPr>
          <w:b w:val="0"/>
          <w:shd w:val="clear" w:color="auto" w:fill="FFFFFF"/>
        </w:rPr>
        <w:t xml:space="preserve"> сельское поселение являются:</w:t>
      </w:r>
    </w:p>
    <w:p w:rsidR="00FE4E2A" w:rsidRPr="00F37BBE" w:rsidRDefault="00FE4E2A" w:rsidP="004530FC">
      <w:pPr>
        <w:pStyle w:val="a9"/>
        <w:ind w:firstLine="709"/>
        <w:jc w:val="both"/>
        <w:rPr>
          <w:b w:val="0"/>
          <w:shd w:val="clear" w:color="auto" w:fill="FFFFFF"/>
        </w:rPr>
      </w:pPr>
      <w:r w:rsidRPr="00F37BBE">
        <w:rPr>
          <w:b w:val="0"/>
        </w:rPr>
        <w:br/>
      </w:r>
      <w:r w:rsidR="004530FC">
        <w:rPr>
          <w:b w:val="0"/>
          <w:shd w:val="clear" w:color="auto" w:fill="FFFFFF"/>
        </w:rPr>
        <w:t xml:space="preserve">         </w:t>
      </w:r>
      <w:r w:rsidRPr="00F37BBE">
        <w:rPr>
          <w:b w:val="0"/>
          <w:shd w:val="clear" w:color="auto" w:fill="FFFFFF"/>
        </w:rPr>
        <w:t>1)</w:t>
      </w:r>
      <w:r w:rsidR="004530FC">
        <w:rPr>
          <w:b w:val="0"/>
          <w:shd w:val="clear" w:color="auto" w:fill="FFFFFF"/>
        </w:rPr>
        <w:t xml:space="preserve"> </w:t>
      </w:r>
      <w:r w:rsidRPr="00F37BBE">
        <w:rPr>
          <w:b w:val="0"/>
          <w:shd w:val="clear" w:color="auto" w:fill="FFFFFF"/>
        </w:rPr>
        <w:t>осуществление деятельности</w:t>
      </w:r>
      <w:r w:rsidR="004530FC">
        <w:rPr>
          <w:b w:val="0"/>
          <w:shd w:val="clear" w:color="auto" w:fill="FFFFFF"/>
        </w:rPr>
        <w:t xml:space="preserve"> некоммерческой организации, не </w:t>
      </w:r>
      <w:r w:rsidRPr="00F37BBE">
        <w:rPr>
          <w:b w:val="0"/>
          <w:shd w:val="clear" w:color="auto" w:fill="FFFFFF"/>
        </w:rPr>
        <w:t xml:space="preserve">являющейся муниципальным учреждением, на территории муниципального образования </w:t>
      </w:r>
      <w:proofErr w:type="spellStart"/>
      <w:r w:rsidR="00647E46" w:rsidRPr="00F37BBE">
        <w:rPr>
          <w:b w:val="0"/>
          <w:shd w:val="clear" w:color="auto" w:fill="FFFFFF"/>
        </w:rPr>
        <w:t>Куяновского</w:t>
      </w:r>
      <w:proofErr w:type="spellEnd"/>
      <w:r w:rsidR="00647E46" w:rsidRPr="00F37BBE">
        <w:rPr>
          <w:b w:val="0"/>
          <w:shd w:val="clear" w:color="auto" w:fill="FFFFFF"/>
        </w:rPr>
        <w:t xml:space="preserve"> </w:t>
      </w:r>
      <w:r w:rsidRPr="00F37BBE">
        <w:rPr>
          <w:b w:val="0"/>
          <w:shd w:val="clear" w:color="auto" w:fill="FFFFFF"/>
        </w:rPr>
        <w:t xml:space="preserve">сельского поселения </w:t>
      </w:r>
      <w:r w:rsidR="00647E46" w:rsidRPr="00F37BBE">
        <w:rPr>
          <w:b w:val="0"/>
          <w:shd w:val="clear" w:color="auto" w:fill="FFFFFF"/>
        </w:rPr>
        <w:t>(</w:t>
      </w:r>
      <w:r w:rsidRPr="00F37BBE">
        <w:rPr>
          <w:b w:val="0"/>
          <w:shd w:val="clear" w:color="auto" w:fill="FFFFFF"/>
        </w:rPr>
        <w:t>далее – муниципальное образование);</w:t>
      </w:r>
    </w:p>
    <w:p w:rsidR="00FE4E2A" w:rsidRPr="00F37BBE" w:rsidRDefault="00FE4E2A" w:rsidP="004530FC">
      <w:pPr>
        <w:pStyle w:val="a9"/>
        <w:ind w:firstLine="709"/>
        <w:jc w:val="both"/>
        <w:rPr>
          <w:b w:val="0"/>
          <w:shd w:val="clear" w:color="auto" w:fill="FFFFFF"/>
        </w:rPr>
      </w:pPr>
      <w:r w:rsidRPr="00F37BBE">
        <w:rPr>
          <w:b w:val="0"/>
        </w:rPr>
        <w:br/>
      </w:r>
      <w:r w:rsidR="004530FC">
        <w:rPr>
          <w:b w:val="0"/>
          <w:shd w:val="clear" w:color="auto" w:fill="FFFFFF"/>
        </w:rPr>
        <w:t xml:space="preserve">         </w:t>
      </w:r>
      <w:r w:rsidRPr="00F37BBE">
        <w:rPr>
          <w:b w:val="0"/>
          <w:shd w:val="clear" w:color="auto" w:fill="FFFFFF"/>
        </w:rPr>
        <w:t>2)</w:t>
      </w:r>
      <w:r w:rsidR="00E5020B">
        <w:rPr>
          <w:b w:val="0"/>
          <w:shd w:val="clear" w:color="auto" w:fill="FFFFFF"/>
        </w:rPr>
        <w:t xml:space="preserve"> </w:t>
      </w:r>
      <w:r w:rsidRPr="00F37BBE">
        <w:rPr>
          <w:b w:val="0"/>
          <w:shd w:val="clear" w:color="auto" w:fill="FFFFFF"/>
        </w:rPr>
        <w:t xml:space="preserve">соответствие сферы деятельности некоммерческой организации, не являющейся муниципальным учреждением видам деятельности, определенным пунктом </w:t>
      </w:r>
      <w:r w:rsidR="00F37BBE" w:rsidRPr="00F37BBE">
        <w:rPr>
          <w:b w:val="0"/>
          <w:shd w:val="clear" w:color="auto" w:fill="FFFFFF"/>
        </w:rPr>
        <w:t>1.</w:t>
      </w:r>
      <w:r w:rsidR="00647E46" w:rsidRPr="00F37BBE">
        <w:rPr>
          <w:b w:val="0"/>
          <w:shd w:val="clear" w:color="auto" w:fill="FFFFFF"/>
        </w:rPr>
        <w:t>5</w:t>
      </w:r>
      <w:r w:rsidR="00F37BBE" w:rsidRPr="00F37BBE">
        <w:rPr>
          <w:b w:val="0"/>
          <w:shd w:val="clear" w:color="auto" w:fill="FFFFFF"/>
        </w:rPr>
        <w:t>.</w:t>
      </w:r>
      <w:r w:rsidRPr="00F37BBE">
        <w:rPr>
          <w:b w:val="0"/>
          <w:shd w:val="clear" w:color="auto" w:fill="FFFFFF"/>
        </w:rPr>
        <w:t xml:space="preserve"> настоящего Порядка.</w:t>
      </w:r>
    </w:p>
    <w:p w:rsidR="00647E46" w:rsidRPr="00F37BBE" w:rsidRDefault="00FE4E2A" w:rsidP="004530FC">
      <w:pPr>
        <w:ind w:firstLine="709"/>
        <w:jc w:val="both"/>
        <w:rPr>
          <w:sz w:val="28"/>
          <w:szCs w:val="28"/>
          <w:shd w:val="clear" w:color="auto" w:fill="FFFFFF"/>
        </w:rPr>
      </w:pPr>
      <w:r w:rsidRPr="00F37BBE">
        <w:rPr>
          <w:sz w:val="28"/>
          <w:szCs w:val="28"/>
        </w:rPr>
        <w:br/>
      </w:r>
      <w:r w:rsidR="004530FC">
        <w:rPr>
          <w:sz w:val="28"/>
          <w:szCs w:val="28"/>
          <w:shd w:val="clear" w:color="auto" w:fill="FFFFFF"/>
        </w:rPr>
        <w:t xml:space="preserve">          </w:t>
      </w:r>
      <w:r w:rsidRPr="00F37BBE">
        <w:rPr>
          <w:sz w:val="28"/>
          <w:szCs w:val="28"/>
          <w:shd w:val="clear" w:color="auto" w:fill="FFFFFF"/>
        </w:rPr>
        <w:t>3)</w:t>
      </w:r>
      <w:r w:rsidR="00647E46" w:rsidRPr="00F37BBE">
        <w:rPr>
          <w:sz w:val="28"/>
          <w:szCs w:val="28"/>
          <w:shd w:val="clear" w:color="auto" w:fill="FFFFFF"/>
        </w:rPr>
        <w:t xml:space="preserve"> </w:t>
      </w:r>
      <w:r w:rsidRPr="00F37BBE">
        <w:rPr>
          <w:sz w:val="28"/>
          <w:szCs w:val="28"/>
          <w:shd w:val="clear" w:color="auto" w:fill="FFFFFF"/>
        </w:rPr>
        <w:t>отсутствие в отношении некоммерческой организации, не являющейся муниципальным учреждением решения арбитражн</w:t>
      </w:r>
      <w:r w:rsidR="00647E46" w:rsidRPr="00F37BBE">
        <w:rPr>
          <w:sz w:val="28"/>
          <w:szCs w:val="28"/>
          <w:shd w:val="clear" w:color="auto" w:fill="FFFFFF"/>
        </w:rPr>
        <w:t xml:space="preserve">ого суда о признании банкротом и </w:t>
      </w:r>
      <w:r w:rsidRPr="00F37BBE">
        <w:rPr>
          <w:sz w:val="28"/>
          <w:szCs w:val="28"/>
          <w:shd w:val="clear" w:color="auto" w:fill="FFFFFF"/>
        </w:rPr>
        <w:t>процедуры</w:t>
      </w:r>
      <w:r w:rsidR="00647E46" w:rsidRPr="00F37BBE">
        <w:rPr>
          <w:sz w:val="28"/>
          <w:szCs w:val="28"/>
          <w:shd w:val="clear" w:color="auto" w:fill="FFFFFF"/>
        </w:rPr>
        <w:t xml:space="preserve"> л</w:t>
      </w:r>
      <w:r w:rsidRPr="00F37BBE">
        <w:rPr>
          <w:sz w:val="28"/>
          <w:szCs w:val="28"/>
          <w:shd w:val="clear" w:color="auto" w:fill="FFFFFF"/>
        </w:rPr>
        <w:t>иквидации;</w:t>
      </w:r>
    </w:p>
    <w:p w:rsidR="00FE4E2A" w:rsidRPr="00F37BBE" w:rsidRDefault="00FE4E2A" w:rsidP="004530FC">
      <w:pPr>
        <w:ind w:firstLine="709"/>
        <w:jc w:val="both"/>
        <w:rPr>
          <w:sz w:val="28"/>
          <w:szCs w:val="28"/>
        </w:rPr>
      </w:pPr>
      <w:r w:rsidRPr="00F37BBE">
        <w:rPr>
          <w:sz w:val="28"/>
          <w:szCs w:val="28"/>
        </w:rPr>
        <w:br/>
      </w:r>
      <w:r w:rsidR="004530FC">
        <w:rPr>
          <w:sz w:val="28"/>
          <w:szCs w:val="28"/>
          <w:shd w:val="clear" w:color="auto" w:fill="FFFFFF"/>
        </w:rPr>
        <w:t xml:space="preserve">          </w:t>
      </w:r>
      <w:r w:rsidRPr="00F37BBE">
        <w:rPr>
          <w:sz w:val="28"/>
          <w:szCs w:val="28"/>
          <w:shd w:val="clear" w:color="auto" w:fill="FFFFFF"/>
        </w:rPr>
        <w:t>4)</w:t>
      </w:r>
      <w:r w:rsidR="00E5020B">
        <w:rPr>
          <w:sz w:val="28"/>
          <w:szCs w:val="28"/>
          <w:shd w:val="clear" w:color="auto" w:fill="FFFFFF"/>
        </w:rPr>
        <w:t xml:space="preserve"> </w:t>
      </w:r>
      <w:r w:rsidRPr="00F37BBE">
        <w:rPr>
          <w:sz w:val="28"/>
          <w:szCs w:val="28"/>
          <w:shd w:val="clear" w:color="auto" w:fill="FFFFFF"/>
        </w:rPr>
        <w:t xml:space="preserve">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</w:t>
      </w:r>
      <w:r w:rsidRPr="00F37BBE">
        <w:rPr>
          <w:sz w:val="28"/>
          <w:szCs w:val="28"/>
          <w:shd w:val="clear" w:color="auto" w:fill="FFFFFF"/>
        </w:rPr>
        <w:lastRenderedPageBreak/>
        <w:t>средствам бюджета муниципального образования, выданным на возвратной основе</w:t>
      </w: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4</w:t>
      </w:r>
      <w:r w:rsidR="00777A97" w:rsidRPr="002E5673">
        <w:rPr>
          <w:sz w:val="28"/>
          <w:szCs w:val="28"/>
        </w:rPr>
        <w:t xml:space="preserve">. По результатам рассмотрения заявок и документов, указанных в пункте </w:t>
      </w:r>
      <w:r w:rsidR="00F37BBE">
        <w:rPr>
          <w:sz w:val="28"/>
          <w:szCs w:val="28"/>
        </w:rPr>
        <w:t>2.</w:t>
      </w:r>
      <w:r w:rsidR="00026688">
        <w:rPr>
          <w:sz w:val="28"/>
          <w:szCs w:val="28"/>
        </w:rPr>
        <w:t>1</w:t>
      </w:r>
      <w:r w:rsidR="00F37BBE">
        <w:rPr>
          <w:sz w:val="28"/>
          <w:szCs w:val="28"/>
        </w:rPr>
        <w:t>.</w:t>
      </w:r>
      <w:r w:rsidR="00777A97" w:rsidRPr="002E5673">
        <w:rPr>
          <w:sz w:val="28"/>
          <w:szCs w:val="28"/>
        </w:rPr>
        <w:t xml:space="preserve"> настоящего Порядка и на основании протокола, составленного Комиссией, весь пакет документов предоставляется </w:t>
      </w:r>
      <w:r w:rsidR="00777A97">
        <w:rPr>
          <w:sz w:val="28"/>
          <w:szCs w:val="28"/>
        </w:rPr>
        <w:t>главе</w:t>
      </w:r>
      <w:r w:rsidR="00777A97" w:rsidRPr="002E5673">
        <w:rPr>
          <w:sz w:val="28"/>
          <w:szCs w:val="28"/>
        </w:rPr>
        <w:t xml:space="preserve">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 </w:t>
      </w:r>
      <w:r w:rsidR="00777A97" w:rsidRPr="002E5673">
        <w:rPr>
          <w:sz w:val="28"/>
          <w:szCs w:val="28"/>
        </w:rPr>
        <w:t xml:space="preserve">для принятия соответствующего решения. </w:t>
      </w: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5</w:t>
      </w:r>
      <w:r w:rsidR="00777A97" w:rsidRPr="002E5673">
        <w:rPr>
          <w:sz w:val="28"/>
          <w:szCs w:val="28"/>
        </w:rPr>
        <w:t xml:space="preserve">. Основаниями для отказа в предоставлении некоммерческой организации субсидии являются: </w:t>
      </w:r>
    </w:p>
    <w:p w:rsidR="00271443" w:rsidRDefault="00271443" w:rsidP="002714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несоответствие представленных получателем субсидии документов указанных в 2.1. настоящего порядка, или непредставление (предоставление не в полном объеме) указанных документов;</w:t>
      </w:r>
    </w:p>
    <w:p w:rsidR="00271443" w:rsidRDefault="00271443" w:rsidP="0027144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недостоверность представленной получателем субсидии информации;</w:t>
      </w:r>
    </w:p>
    <w:p w:rsidR="004530FC" w:rsidRDefault="00271443" w:rsidP="0027144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основания для отка</w:t>
      </w:r>
      <w:r w:rsidR="004530FC">
        <w:rPr>
          <w:rFonts w:eastAsiaTheme="minorHAnsi"/>
          <w:sz w:val="28"/>
          <w:szCs w:val="28"/>
          <w:lang w:eastAsia="en-US"/>
        </w:rPr>
        <w:t>за, определенные правовым актом (</w:t>
      </w:r>
      <w:r w:rsidR="004530FC" w:rsidRPr="002E5673">
        <w:rPr>
          <w:sz w:val="28"/>
          <w:szCs w:val="28"/>
        </w:rPr>
        <w:t>отсутствие в бюджете муниципального образования соответствующих целевых денежных средств</w:t>
      </w:r>
      <w:r w:rsidR="004530FC">
        <w:rPr>
          <w:sz w:val="28"/>
          <w:szCs w:val="28"/>
        </w:rPr>
        <w:t>)</w:t>
      </w: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6</w:t>
      </w:r>
      <w:r w:rsidR="00777A97" w:rsidRPr="002E5673">
        <w:rPr>
          <w:sz w:val="28"/>
          <w:szCs w:val="28"/>
        </w:rPr>
        <w:t>. Субсидии предоставляются некоммерческой организации в пределах средств, предусмотренных в местном бюджете на соответствующий финанс</w:t>
      </w:r>
      <w:r w:rsidR="00777A97">
        <w:rPr>
          <w:sz w:val="28"/>
          <w:szCs w:val="28"/>
        </w:rPr>
        <w:t xml:space="preserve">овый год на основании </w:t>
      </w:r>
      <w:r w:rsidR="00847C26">
        <w:rPr>
          <w:sz w:val="28"/>
          <w:szCs w:val="28"/>
        </w:rPr>
        <w:t>соглашения</w:t>
      </w:r>
      <w:r w:rsidR="00547D17">
        <w:rPr>
          <w:sz w:val="28"/>
          <w:szCs w:val="28"/>
        </w:rPr>
        <w:t xml:space="preserve"> (приложение №4)</w:t>
      </w:r>
      <w:r w:rsidR="00777A97" w:rsidRPr="002E5673">
        <w:rPr>
          <w:sz w:val="28"/>
          <w:szCs w:val="28"/>
        </w:rPr>
        <w:t xml:space="preserve"> о пред</w:t>
      </w:r>
      <w:r w:rsidR="00777A97">
        <w:rPr>
          <w:sz w:val="28"/>
          <w:szCs w:val="28"/>
        </w:rPr>
        <w:t>оставлении субсидии, заключаемого между А</w:t>
      </w:r>
      <w:r w:rsidR="00777A97" w:rsidRPr="002E5673">
        <w:rPr>
          <w:sz w:val="28"/>
          <w:szCs w:val="28"/>
        </w:rPr>
        <w:t xml:space="preserve">дминистрацией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</w:t>
      </w:r>
      <w:r w:rsidR="00777A97" w:rsidRPr="002E5673">
        <w:rPr>
          <w:sz w:val="28"/>
          <w:szCs w:val="28"/>
        </w:rPr>
        <w:t xml:space="preserve"> и некоммерческой организацией. </w:t>
      </w:r>
    </w:p>
    <w:p w:rsidR="00777A97" w:rsidRDefault="00847C26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="00777A97" w:rsidRPr="002E5673">
        <w:rPr>
          <w:sz w:val="28"/>
          <w:szCs w:val="28"/>
        </w:rPr>
        <w:t xml:space="preserve"> </w:t>
      </w:r>
      <w:r w:rsidR="00777A97">
        <w:rPr>
          <w:sz w:val="28"/>
          <w:szCs w:val="28"/>
        </w:rPr>
        <w:t>о предоставлении субсидии долж</w:t>
      </w:r>
      <w:r>
        <w:rPr>
          <w:sz w:val="28"/>
          <w:szCs w:val="28"/>
        </w:rPr>
        <w:t>но</w:t>
      </w:r>
      <w:r w:rsidR="00777A97" w:rsidRPr="002E5673">
        <w:rPr>
          <w:sz w:val="28"/>
          <w:szCs w:val="28"/>
        </w:rPr>
        <w:t xml:space="preserve"> содержать: </w:t>
      </w:r>
    </w:p>
    <w:p w:rsidR="00777A97" w:rsidRPr="00437533" w:rsidRDefault="00777A97" w:rsidP="00777A97">
      <w:pPr>
        <w:ind w:firstLine="709"/>
        <w:jc w:val="both"/>
        <w:rPr>
          <w:sz w:val="28"/>
          <w:szCs w:val="28"/>
        </w:rPr>
      </w:pPr>
      <w:r w:rsidRPr="00437533">
        <w:rPr>
          <w:sz w:val="28"/>
          <w:szCs w:val="28"/>
        </w:rPr>
        <w:t xml:space="preserve">а) </w:t>
      </w:r>
      <w:bookmarkStart w:id="2" w:name="sub_2023"/>
      <w:r w:rsidRPr="002E5673">
        <w:rPr>
          <w:sz w:val="28"/>
          <w:szCs w:val="28"/>
        </w:rPr>
        <w:t>сведения о размере субсидии</w:t>
      </w:r>
      <w:r>
        <w:rPr>
          <w:sz w:val="28"/>
          <w:szCs w:val="28"/>
        </w:rPr>
        <w:t xml:space="preserve">, </w:t>
      </w:r>
      <w:r w:rsidRPr="00437533">
        <w:rPr>
          <w:sz w:val="28"/>
          <w:szCs w:val="28"/>
        </w:rPr>
        <w:t>цели, условия, сроки, порядок предоставления и перечисления субсидии</w:t>
      </w:r>
      <w:bookmarkEnd w:id="2"/>
      <w:r w:rsidRPr="00437533">
        <w:rPr>
          <w:sz w:val="28"/>
          <w:szCs w:val="28"/>
        </w:rPr>
        <w:t>;</w:t>
      </w:r>
    </w:p>
    <w:p w:rsidR="00777A97" w:rsidRPr="00437533" w:rsidRDefault="00777A97" w:rsidP="00777A97">
      <w:pPr>
        <w:ind w:firstLine="709"/>
        <w:jc w:val="both"/>
        <w:rPr>
          <w:sz w:val="28"/>
          <w:szCs w:val="28"/>
        </w:rPr>
      </w:pPr>
      <w:bookmarkStart w:id="3" w:name="sub_2029"/>
      <w:r w:rsidRPr="00437533">
        <w:rPr>
          <w:sz w:val="28"/>
          <w:szCs w:val="28"/>
        </w:rPr>
        <w:t xml:space="preserve">б) порядок возврата субсидии в бюджет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37533">
        <w:rPr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777A97" w:rsidRPr="00437533" w:rsidRDefault="00777A97" w:rsidP="00777A97">
      <w:pPr>
        <w:ind w:firstLine="709"/>
        <w:jc w:val="both"/>
        <w:rPr>
          <w:sz w:val="28"/>
          <w:szCs w:val="28"/>
        </w:rPr>
      </w:pPr>
      <w:r w:rsidRPr="00437533">
        <w:rPr>
          <w:sz w:val="28"/>
          <w:szCs w:val="28"/>
        </w:rPr>
        <w:t>в) порядок возв</w:t>
      </w:r>
      <w:r>
        <w:rPr>
          <w:sz w:val="28"/>
          <w:szCs w:val="28"/>
        </w:rPr>
        <w:t xml:space="preserve">рата в текущем финансовом году </w:t>
      </w:r>
      <w:r w:rsidRPr="00437533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субсидий, не использованных в отчетном </w:t>
      </w:r>
      <w:r w:rsidRPr="00437533">
        <w:rPr>
          <w:sz w:val="28"/>
          <w:szCs w:val="28"/>
        </w:rPr>
        <w:t>финансовом году</w:t>
      </w:r>
      <w:bookmarkStart w:id="4" w:name="sub_2031"/>
      <w:bookmarkEnd w:id="3"/>
      <w:r w:rsidRPr="00437533">
        <w:rPr>
          <w:sz w:val="28"/>
          <w:szCs w:val="28"/>
        </w:rPr>
        <w:t>;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 w:rsidRPr="00437533">
        <w:rPr>
          <w:sz w:val="28"/>
          <w:szCs w:val="28"/>
        </w:rPr>
        <w:t xml:space="preserve">г) </w:t>
      </w:r>
      <w:r w:rsidRPr="002E5673">
        <w:rPr>
          <w:sz w:val="28"/>
          <w:szCs w:val="28"/>
        </w:rPr>
        <w:t xml:space="preserve">порядок осуществления </w:t>
      </w:r>
      <w:proofErr w:type="gramStart"/>
      <w:r w:rsidRPr="002E5673">
        <w:rPr>
          <w:sz w:val="28"/>
          <w:szCs w:val="28"/>
        </w:rPr>
        <w:t>контроля за</w:t>
      </w:r>
      <w:proofErr w:type="gramEnd"/>
      <w:r w:rsidRPr="002E5673">
        <w:rPr>
          <w:sz w:val="28"/>
          <w:szCs w:val="28"/>
        </w:rPr>
        <w:t xml:space="preserve"> исполнением условий соглаш</w:t>
      </w:r>
      <w:r>
        <w:rPr>
          <w:sz w:val="28"/>
          <w:szCs w:val="28"/>
        </w:rPr>
        <w:t>ения о предоставлении субсидии;</w:t>
      </w:r>
    </w:p>
    <w:p w:rsidR="00777A97" w:rsidRPr="00437533" w:rsidRDefault="00777A97" w:rsidP="00777A97">
      <w:pPr>
        <w:ind w:firstLine="709"/>
        <w:jc w:val="both"/>
        <w:rPr>
          <w:sz w:val="28"/>
          <w:szCs w:val="28"/>
        </w:rPr>
      </w:pPr>
      <w:r w:rsidRPr="00437533">
        <w:rPr>
          <w:sz w:val="28"/>
          <w:szCs w:val="28"/>
        </w:rPr>
        <w:t>д</w:t>
      </w:r>
      <w:r>
        <w:rPr>
          <w:sz w:val="28"/>
          <w:szCs w:val="28"/>
        </w:rPr>
        <w:t xml:space="preserve">) согласие некоммерческой организации </w:t>
      </w:r>
      <w:r w:rsidRPr="00437533">
        <w:rPr>
          <w:sz w:val="28"/>
          <w:szCs w:val="28"/>
        </w:rPr>
        <w:t>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 предоставления;</w:t>
      </w:r>
    </w:p>
    <w:bookmarkEnd w:id="4"/>
    <w:p w:rsidR="00777A97" w:rsidRDefault="00777A97" w:rsidP="00777A97">
      <w:pPr>
        <w:ind w:firstLine="709"/>
        <w:jc w:val="both"/>
        <w:rPr>
          <w:sz w:val="28"/>
          <w:szCs w:val="28"/>
        </w:rPr>
      </w:pPr>
      <w:r w:rsidRPr="00437533">
        <w:rPr>
          <w:sz w:val="28"/>
          <w:szCs w:val="28"/>
        </w:rPr>
        <w:t xml:space="preserve">е)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13" w:history="1">
        <w:r w:rsidRPr="00437533">
          <w:rPr>
            <w:sz w:val="28"/>
            <w:szCs w:val="28"/>
          </w:rPr>
          <w:t>валютным законодательством</w:t>
        </w:r>
      </w:hyperlink>
      <w:r w:rsidRPr="00437533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777A97" w:rsidRPr="00437533" w:rsidRDefault="00777A97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37533">
        <w:rPr>
          <w:sz w:val="28"/>
          <w:szCs w:val="28"/>
        </w:rPr>
        <w:t>) порядок и сроки пр</w:t>
      </w:r>
      <w:r>
        <w:rPr>
          <w:sz w:val="28"/>
          <w:szCs w:val="28"/>
        </w:rPr>
        <w:t>едоставления некоммерческой организацией</w:t>
      </w:r>
      <w:r w:rsidRPr="00437533">
        <w:rPr>
          <w:sz w:val="28"/>
          <w:szCs w:val="28"/>
        </w:rPr>
        <w:t xml:space="preserve"> отчетности об использовании субсидий;</w:t>
      </w:r>
    </w:p>
    <w:p w:rsidR="00777A97" w:rsidRPr="00437533" w:rsidRDefault="00777A97" w:rsidP="00777A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437533">
        <w:rPr>
          <w:sz w:val="28"/>
          <w:szCs w:val="28"/>
        </w:rPr>
        <w:t>) ответственность сторон, порядок расторжения договора.</w:t>
      </w:r>
    </w:p>
    <w:p w:rsidR="00777A97" w:rsidRPr="002E5673" w:rsidRDefault="00847C26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соглашения</w:t>
      </w:r>
      <w:r w:rsidR="00777A97" w:rsidRPr="002E5673">
        <w:rPr>
          <w:sz w:val="28"/>
          <w:szCs w:val="28"/>
        </w:rPr>
        <w:t xml:space="preserve"> является смета расходов, осуществляемых некоммерческой организацией за счет средств субсидии, </w:t>
      </w:r>
      <w:r w:rsidR="00777A97" w:rsidRPr="002E5673">
        <w:rPr>
          <w:sz w:val="28"/>
          <w:szCs w:val="28"/>
        </w:rPr>
        <w:lastRenderedPageBreak/>
        <w:t>план мероприятий по реализации проекта и о</w:t>
      </w:r>
      <w:r w:rsidR="00777A97">
        <w:rPr>
          <w:sz w:val="28"/>
          <w:szCs w:val="28"/>
        </w:rPr>
        <w:t>тчет об использовании субсидий.</w:t>
      </w:r>
    </w:p>
    <w:p w:rsidR="00777A97" w:rsidRPr="002E5673" w:rsidRDefault="00847C26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="00777A97" w:rsidRPr="002E5673">
        <w:rPr>
          <w:sz w:val="28"/>
          <w:szCs w:val="28"/>
        </w:rPr>
        <w:t xml:space="preserve"> заключается в течение 5 календарных дней после утверждения </w:t>
      </w:r>
      <w:r w:rsidR="00777A97">
        <w:rPr>
          <w:sz w:val="28"/>
          <w:szCs w:val="28"/>
        </w:rPr>
        <w:t xml:space="preserve">главой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 </w:t>
      </w:r>
      <w:r w:rsidR="00777A97" w:rsidRPr="002E5673">
        <w:rPr>
          <w:sz w:val="28"/>
          <w:szCs w:val="28"/>
        </w:rPr>
        <w:t xml:space="preserve">решения Комиссии о предоставлении субсидии. </w:t>
      </w:r>
    </w:p>
    <w:p w:rsidR="00777A97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77A97">
        <w:rPr>
          <w:sz w:val="28"/>
          <w:szCs w:val="28"/>
        </w:rPr>
        <w:t xml:space="preserve"> </w:t>
      </w:r>
      <w:r w:rsidR="00777A97" w:rsidRPr="00463475">
        <w:rPr>
          <w:sz w:val="28"/>
          <w:szCs w:val="28"/>
        </w:rPr>
        <w:t xml:space="preserve">Перечисление субсидий осуществляется в установленном порядке в объеме и сроки, предусмотренные </w:t>
      </w:r>
      <w:r w:rsidR="00847C26">
        <w:rPr>
          <w:sz w:val="28"/>
          <w:szCs w:val="28"/>
        </w:rPr>
        <w:t>Соглашением</w:t>
      </w:r>
      <w:r w:rsidR="00777A97" w:rsidRPr="00463475">
        <w:rPr>
          <w:sz w:val="28"/>
          <w:szCs w:val="28"/>
        </w:rPr>
        <w:t>, на расчетный счет, о</w:t>
      </w:r>
      <w:r w:rsidR="00777A97">
        <w:rPr>
          <w:sz w:val="28"/>
          <w:szCs w:val="28"/>
        </w:rPr>
        <w:t xml:space="preserve">ткрытый получателем субсидии в </w:t>
      </w:r>
      <w:r w:rsidR="00777A97" w:rsidRPr="00463475">
        <w:rPr>
          <w:sz w:val="28"/>
          <w:szCs w:val="28"/>
        </w:rPr>
        <w:t>кредитной органи</w:t>
      </w:r>
      <w:r w:rsidR="00777A97">
        <w:rPr>
          <w:sz w:val="28"/>
          <w:szCs w:val="28"/>
        </w:rPr>
        <w:t>зации.</w:t>
      </w:r>
    </w:p>
    <w:p w:rsidR="00777A97" w:rsidRPr="002E5673" w:rsidRDefault="00777A97" w:rsidP="00777A97">
      <w:pPr>
        <w:ind w:firstLine="709"/>
        <w:jc w:val="both"/>
        <w:rPr>
          <w:sz w:val="28"/>
          <w:szCs w:val="28"/>
        </w:rPr>
      </w:pPr>
      <w:r w:rsidRPr="002E5673">
        <w:rPr>
          <w:sz w:val="28"/>
          <w:szCs w:val="28"/>
        </w:rPr>
        <w:t xml:space="preserve">Субсидия должна быть использована некоммерческой организацией не позднее 25 декабря текущего финансового года. </w:t>
      </w:r>
    </w:p>
    <w:p w:rsidR="00777A97" w:rsidRPr="00463475" w:rsidRDefault="00777A97" w:rsidP="00777A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Некоммерческая организация </w:t>
      </w:r>
      <w:r w:rsidRPr="00463475">
        <w:rPr>
          <w:sz w:val="28"/>
          <w:szCs w:val="28"/>
        </w:rPr>
        <w:t>ежеквартально, в срок до 10 числа месяца, следующего за отчетным кварталом, а за четвертый квартал текущего финансового года до 25 декабря, пре</w:t>
      </w:r>
      <w:r>
        <w:rPr>
          <w:sz w:val="28"/>
          <w:szCs w:val="28"/>
        </w:rPr>
        <w:t xml:space="preserve">дставляет в администрацию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>
        <w:rPr>
          <w:sz w:val="28"/>
          <w:szCs w:val="28"/>
        </w:rPr>
        <w:t xml:space="preserve"> сельского поселения отчет</w:t>
      </w:r>
      <w:r w:rsidRPr="00463475">
        <w:rPr>
          <w:sz w:val="28"/>
          <w:szCs w:val="28"/>
        </w:rPr>
        <w:t xml:space="preserve"> о </w:t>
      </w:r>
      <w:r>
        <w:rPr>
          <w:sz w:val="28"/>
          <w:szCs w:val="28"/>
        </w:rPr>
        <w:t>деятельности некоммерческой организации</w:t>
      </w:r>
      <w:r w:rsidRPr="00463475">
        <w:rPr>
          <w:sz w:val="28"/>
          <w:szCs w:val="28"/>
        </w:rPr>
        <w:t>, расходовании субсидии на предмет соответствия целям и у</w:t>
      </w:r>
      <w:r>
        <w:rPr>
          <w:sz w:val="28"/>
          <w:szCs w:val="28"/>
        </w:rPr>
        <w:t xml:space="preserve">словиям предоставления субсидии, согласно приложению </w:t>
      </w:r>
      <w:r w:rsidRPr="002E5673">
        <w:rPr>
          <w:sz w:val="28"/>
          <w:szCs w:val="28"/>
        </w:rPr>
        <w:t xml:space="preserve">N 3 к настоящему Порядку. </w:t>
      </w:r>
      <w:proofErr w:type="gramEnd"/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8</w:t>
      </w:r>
      <w:r w:rsidR="00777A97">
        <w:rPr>
          <w:sz w:val="28"/>
          <w:szCs w:val="28"/>
        </w:rPr>
        <w:t>. Некоммерческая организация несе</w:t>
      </w:r>
      <w:r w:rsidR="00777A97" w:rsidRPr="002E5673">
        <w:rPr>
          <w:sz w:val="28"/>
          <w:szCs w:val="28"/>
        </w:rPr>
        <w:t xml:space="preserve">т ответственность за целевое использование бюджетных средств (субсидий). </w:t>
      </w: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9</w:t>
      </w:r>
      <w:r w:rsidR="00777A97">
        <w:rPr>
          <w:sz w:val="28"/>
          <w:szCs w:val="28"/>
        </w:rPr>
        <w:t>. А</w:t>
      </w:r>
      <w:r w:rsidR="00777A97" w:rsidRPr="002E5673">
        <w:rPr>
          <w:sz w:val="28"/>
          <w:szCs w:val="28"/>
        </w:rPr>
        <w:t>дми</w:t>
      </w:r>
      <w:r w:rsidR="00777A97">
        <w:rPr>
          <w:sz w:val="28"/>
          <w:szCs w:val="28"/>
        </w:rPr>
        <w:t>нистрация</w:t>
      </w:r>
      <w:r w:rsidR="00777A97" w:rsidRPr="002E5673">
        <w:rPr>
          <w:sz w:val="28"/>
          <w:szCs w:val="28"/>
        </w:rPr>
        <w:t xml:space="preserve">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</w:t>
      </w:r>
      <w:r w:rsidR="00777A97" w:rsidRPr="002E5673">
        <w:rPr>
          <w:sz w:val="28"/>
          <w:szCs w:val="28"/>
        </w:rPr>
        <w:t xml:space="preserve"> несет ответственность за соблюдение настоящего Порядка и осуществляет </w:t>
      </w:r>
      <w:proofErr w:type="gramStart"/>
      <w:r w:rsidR="00777A97" w:rsidRPr="002E5673">
        <w:rPr>
          <w:sz w:val="28"/>
          <w:szCs w:val="28"/>
        </w:rPr>
        <w:t>контроль за</w:t>
      </w:r>
      <w:proofErr w:type="gramEnd"/>
      <w:r w:rsidR="00777A97" w:rsidRPr="002E5673">
        <w:rPr>
          <w:sz w:val="28"/>
          <w:szCs w:val="28"/>
        </w:rPr>
        <w:t xml:space="preserve"> целевым использованием субсидии, достоверностью сведений, подтверждающих фактические затраты. </w:t>
      </w:r>
    </w:p>
    <w:p w:rsidR="00777A97" w:rsidRPr="002E5673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BE">
        <w:rPr>
          <w:sz w:val="28"/>
          <w:szCs w:val="28"/>
        </w:rPr>
        <w:t>10</w:t>
      </w:r>
      <w:r w:rsidR="00777A97" w:rsidRPr="002E5673">
        <w:rPr>
          <w:sz w:val="28"/>
          <w:szCs w:val="28"/>
        </w:rPr>
        <w:t xml:space="preserve">. Органы, осуществляющие муниципальный финансовый контроль, осуществляют проверку соблюдения условий, целей и порядка предоставления субсидии. </w:t>
      </w:r>
    </w:p>
    <w:p w:rsidR="00777A97" w:rsidRPr="002E28B7" w:rsidRDefault="00B80FB9" w:rsidP="00777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37BBE">
        <w:rPr>
          <w:sz w:val="28"/>
          <w:szCs w:val="28"/>
        </w:rPr>
        <w:t>1</w:t>
      </w:r>
      <w:r w:rsidR="00777A97" w:rsidRPr="002E5673">
        <w:rPr>
          <w:sz w:val="28"/>
          <w:szCs w:val="28"/>
        </w:rPr>
        <w:t xml:space="preserve">. </w:t>
      </w:r>
      <w:proofErr w:type="gramStart"/>
      <w:r w:rsidR="00777A97" w:rsidRPr="002E28B7">
        <w:rPr>
          <w:sz w:val="28"/>
          <w:szCs w:val="28"/>
        </w:rPr>
        <w:t xml:space="preserve">При установлении Администрацией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</w:t>
      </w:r>
      <w:r w:rsidR="00777A97" w:rsidRPr="002E28B7">
        <w:rPr>
          <w:sz w:val="28"/>
          <w:szCs w:val="28"/>
        </w:rPr>
        <w:t>сельского</w:t>
      </w:r>
      <w:r w:rsidR="00777A97">
        <w:rPr>
          <w:sz w:val="28"/>
          <w:szCs w:val="28"/>
        </w:rPr>
        <w:t xml:space="preserve"> поселения, органами муниципального </w:t>
      </w:r>
      <w:r w:rsidR="00777A97" w:rsidRPr="002E28B7">
        <w:rPr>
          <w:sz w:val="28"/>
          <w:szCs w:val="28"/>
        </w:rPr>
        <w:t>финансового контроля факта (-</w:t>
      </w:r>
      <w:proofErr w:type="spellStart"/>
      <w:r w:rsidR="00777A97" w:rsidRPr="002E28B7">
        <w:rPr>
          <w:sz w:val="28"/>
          <w:szCs w:val="28"/>
        </w:rPr>
        <w:t>ов</w:t>
      </w:r>
      <w:proofErr w:type="spellEnd"/>
      <w:r w:rsidR="00777A97" w:rsidRPr="002E28B7">
        <w:rPr>
          <w:sz w:val="28"/>
          <w:szCs w:val="28"/>
        </w:rPr>
        <w:t>) нару</w:t>
      </w:r>
      <w:r w:rsidR="00777A97">
        <w:rPr>
          <w:sz w:val="28"/>
          <w:szCs w:val="28"/>
        </w:rPr>
        <w:t>шения (-</w:t>
      </w:r>
      <w:proofErr w:type="spellStart"/>
      <w:r w:rsidR="00777A97">
        <w:rPr>
          <w:sz w:val="28"/>
          <w:szCs w:val="28"/>
        </w:rPr>
        <w:t>ий</w:t>
      </w:r>
      <w:proofErr w:type="spellEnd"/>
      <w:r w:rsidR="00777A97">
        <w:rPr>
          <w:sz w:val="28"/>
          <w:szCs w:val="28"/>
        </w:rPr>
        <w:t>) некоммерческой организацией</w:t>
      </w:r>
      <w:r w:rsidR="00777A97" w:rsidRPr="002E28B7">
        <w:rPr>
          <w:sz w:val="28"/>
          <w:szCs w:val="28"/>
        </w:rPr>
        <w:t xml:space="preserve"> целей, условий и порядка предоставления субсидий, предусмотренных Порядком и </w:t>
      </w:r>
      <w:r w:rsidR="00847C26">
        <w:rPr>
          <w:sz w:val="28"/>
          <w:szCs w:val="28"/>
        </w:rPr>
        <w:t>Соглашением</w:t>
      </w:r>
      <w:r w:rsidR="00777A97">
        <w:rPr>
          <w:sz w:val="28"/>
          <w:szCs w:val="28"/>
        </w:rPr>
        <w:t>, отказа некоммерческой организации</w:t>
      </w:r>
      <w:r w:rsidR="00777A97" w:rsidRPr="002E28B7">
        <w:rPr>
          <w:sz w:val="28"/>
          <w:szCs w:val="28"/>
        </w:rPr>
        <w:t xml:space="preserve"> от проведения Администрацией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</w:t>
      </w:r>
      <w:r w:rsidR="00777A97" w:rsidRPr="002E28B7">
        <w:rPr>
          <w:sz w:val="28"/>
          <w:szCs w:val="28"/>
        </w:rPr>
        <w:t xml:space="preserve"> </w:t>
      </w:r>
      <w:r w:rsidR="00777A97">
        <w:rPr>
          <w:sz w:val="28"/>
          <w:szCs w:val="28"/>
        </w:rPr>
        <w:t xml:space="preserve">поселения </w:t>
      </w:r>
      <w:r w:rsidR="00777A97" w:rsidRPr="002E28B7">
        <w:rPr>
          <w:sz w:val="28"/>
          <w:szCs w:val="28"/>
        </w:rPr>
        <w:t xml:space="preserve">и органами муниципального финансового контроля проверок на предмет соблюдения условий, целей и порядка предоставления субсидии, субсидии на основании письменного требования Администрации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сельского поселения подлежат</w:t>
      </w:r>
      <w:proofErr w:type="gramEnd"/>
      <w:r w:rsidR="00777A97">
        <w:rPr>
          <w:sz w:val="28"/>
          <w:szCs w:val="28"/>
        </w:rPr>
        <w:t xml:space="preserve"> возврату некоммерческой организацией</w:t>
      </w:r>
      <w:r w:rsidR="00777A97" w:rsidRPr="002E28B7">
        <w:rPr>
          <w:sz w:val="28"/>
          <w:szCs w:val="28"/>
        </w:rPr>
        <w:t xml:space="preserve"> в установленном порядке в бюджет </w:t>
      </w:r>
      <w:proofErr w:type="spellStart"/>
      <w:r w:rsidR="007369CA">
        <w:rPr>
          <w:sz w:val="28"/>
          <w:szCs w:val="28"/>
        </w:rPr>
        <w:t>Куяновского</w:t>
      </w:r>
      <w:proofErr w:type="spellEnd"/>
      <w:r w:rsidR="00777A97">
        <w:rPr>
          <w:sz w:val="28"/>
          <w:szCs w:val="28"/>
        </w:rPr>
        <w:t xml:space="preserve"> </w:t>
      </w:r>
      <w:r w:rsidR="00777A97" w:rsidRPr="002E28B7">
        <w:rPr>
          <w:sz w:val="28"/>
          <w:szCs w:val="28"/>
        </w:rPr>
        <w:t xml:space="preserve">сельского </w:t>
      </w:r>
      <w:r w:rsidR="00777A97">
        <w:rPr>
          <w:sz w:val="28"/>
          <w:szCs w:val="28"/>
        </w:rPr>
        <w:t>поселения</w:t>
      </w:r>
      <w:r w:rsidR="00777A97" w:rsidRPr="002E28B7">
        <w:rPr>
          <w:sz w:val="28"/>
          <w:szCs w:val="28"/>
        </w:rPr>
        <w:t xml:space="preserve">  </w:t>
      </w:r>
      <w:r w:rsidR="007369CA">
        <w:rPr>
          <w:sz w:val="28"/>
          <w:szCs w:val="28"/>
        </w:rPr>
        <w:t>в</w:t>
      </w:r>
      <w:r w:rsidR="00777A97" w:rsidRPr="002E28B7">
        <w:rPr>
          <w:sz w:val="28"/>
          <w:szCs w:val="28"/>
        </w:rPr>
        <w:t xml:space="preserve"> течение 10 рабочих дней с момента получения соответствующего требования.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</w:p>
    <w:p w:rsidR="00B80FB9" w:rsidRPr="00562EB9" w:rsidRDefault="00B80FB9" w:rsidP="00B80FB9">
      <w:pPr>
        <w:jc w:val="center"/>
        <w:rPr>
          <w:b/>
          <w:sz w:val="26"/>
          <w:szCs w:val="26"/>
        </w:rPr>
      </w:pPr>
      <w:r w:rsidRPr="00562EB9">
        <w:rPr>
          <w:b/>
          <w:sz w:val="26"/>
          <w:szCs w:val="26"/>
        </w:rPr>
        <w:t xml:space="preserve">Глава 3. </w:t>
      </w:r>
      <w:r>
        <w:rPr>
          <w:b/>
          <w:sz w:val="26"/>
          <w:szCs w:val="26"/>
        </w:rPr>
        <w:t xml:space="preserve">Требования к </w:t>
      </w:r>
      <w:r w:rsidRPr="00562EB9">
        <w:rPr>
          <w:b/>
          <w:sz w:val="26"/>
          <w:szCs w:val="26"/>
        </w:rPr>
        <w:t>представлени</w:t>
      </w:r>
      <w:r>
        <w:rPr>
          <w:b/>
          <w:sz w:val="26"/>
          <w:szCs w:val="26"/>
        </w:rPr>
        <w:t>ю</w:t>
      </w:r>
      <w:r w:rsidRPr="00562EB9">
        <w:rPr>
          <w:b/>
          <w:sz w:val="26"/>
          <w:szCs w:val="26"/>
        </w:rPr>
        <w:t xml:space="preserve"> отчетности </w:t>
      </w:r>
      <w:r>
        <w:rPr>
          <w:b/>
          <w:sz w:val="26"/>
          <w:szCs w:val="26"/>
        </w:rPr>
        <w:t>по использованию субсидии.</w:t>
      </w:r>
    </w:p>
    <w:p w:rsidR="00B80FB9" w:rsidRDefault="00B80FB9" w:rsidP="00B80FB9">
      <w:pPr>
        <w:pStyle w:val="a3"/>
        <w:spacing w:before="0" w:after="150" w:line="300" w:lineRule="atLeast"/>
        <w:ind w:firstLine="700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t xml:space="preserve">3.1. </w:t>
      </w:r>
      <w:r w:rsidRPr="00402F15">
        <w:rPr>
          <w:color w:val="3C3C3C"/>
          <w:sz w:val="26"/>
          <w:szCs w:val="26"/>
        </w:rPr>
        <w:t>Порядок, сроки и формы предоставления получателем субсидии отчетности (отчетов), определяются соглашением, заключенным с получателем субсидии.</w:t>
      </w:r>
    </w:p>
    <w:p w:rsidR="00B80FB9" w:rsidRPr="0058375E" w:rsidRDefault="00B80FB9" w:rsidP="00B80FB9">
      <w:pPr>
        <w:pStyle w:val="a3"/>
        <w:spacing w:before="0" w:after="150" w:line="300" w:lineRule="atLeast"/>
        <w:ind w:firstLine="700"/>
        <w:jc w:val="both"/>
        <w:rPr>
          <w:b/>
          <w:sz w:val="26"/>
          <w:szCs w:val="26"/>
        </w:rPr>
      </w:pPr>
      <w:r w:rsidRPr="0058375E">
        <w:rPr>
          <w:b/>
          <w:sz w:val="26"/>
          <w:szCs w:val="26"/>
        </w:rPr>
        <w:t xml:space="preserve">Глава 4.  Требования об осуществлении </w:t>
      </w:r>
      <w:proofErr w:type="gramStart"/>
      <w:r w:rsidRPr="0058375E">
        <w:rPr>
          <w:b/>
          <w:sz w:val="26"/>
          <w:szCs w:val="26"/>
        </w:rPr>
        <w:t>контроля за</w:t>
      </w:r>
      <w:proofErr w:type="gramEnd"/>
      <w:r w:rsidRPr="0058375E">
        <w:rPr>
          <w:b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нарушение»</w:t>
      </w:r>
    </w:p>
    <w:p w:rsidR="00B80FB9" w:rsidRPr="0058375E" w:rsidRDefault="00B80FB9" w:rsidP="00B80FB9">
      <w:pPr>
        <w:pStyle w:val="a3"/>
        <w:spacing w:before="0" w:after="150" w:line="300" w:lineRule="atLeast"/>
        <w:ind w:firstLine="700"/>
        <w:jc w:val="both"/>
        <w:rPr>
          <w:sz w:val="26"/>
          <w:szCs w:val="26"/>
        </w:rPr>
      </w:pPr>
      <w:r w:rsidRPr="0058375E">
        <w:rPr>
          <w:sz w:val="26"/>
          <w:szCs w:val="26"/>
        </w:rPr>
        <w:lastRenderedPageBreak/>
        <w:t>4.1.</w:t>
      </w:r>
      <w:r w:rsidR="00EE5F71">
        <w:rPr>
          <w:sz w:val="26"/>
          <w:szCs w:val="26"/>
        </w:rPr>
        <w:t xml:space="preserve"> </w:t>
      </w:r>
      <w:proofErr w:type="gramStart"/>
      <w:r w:rsidRPr="0058375E">
        <w:rPr>
          <w:sz w:val="26"/>
          <w:szCs w:val="26"/>
        </w:rPr>
        <w:t>Контроль за</w:t>
      </w:r>
      <w:proofErr w:type="gramEnd"/>
      <w:r w:rsidRPr="0058375E">
        <w:rPr>
          <w:sz w:val="26"/>
          <w:szCs w:val="26"/>
        </w:rPr>
        <w:t xml:space="preserve"> правильностью и обоснованностью размера заявленных бюджетных средств Организацией получателем субсидии,  а также за целевым использованием субсидий осуществляется</w:t>
      </w:r>
      <w:r w:rsidR="00271444">
        <w:rPr>
          <w:sz w:val="26"/>
          <w:szCs w:val="26"/>
        </w:rPr>
        <w:t xml:space="preserve"> комиссией, назначенной</w:t>
      </w:r>
      <w:r w:rsidRPr="0058375E">
        <w:rPr>
          <w:sz w:val="26"/>
          <w:szCs w:val="26"/>
        </w:rPr>
        <w:t xml:space="preserve"> главным распорядителем бюджетных средств </w:t>
      </w:r>
      <w:r w:rsidR="00271443">
        <w:rPr>
          <w:sz w:val="26"/>
          <w:szCs w:val="26"/>
        </w:rPr>
        <w:t xml:space="preserve">Администрацией </w:t>
      </w:r>
      <w:r w:rsidRPr="0058375E">
        <w:rPr>
          <w:sz w:val="26"/>
          <w:szCs w:val="26"/>
        </w:rPr>
        <w:t>муниципального образования</w:t>
      </w:r>
      <w:r w:rsidR="00271444">
        <w:rPr>
          <w:sz w:val="26"/>
          <w:szCs w:val="26"/>
        </w:rPr>
        <w:t xml:space="preserve"> </w:t>
      </w:r>
      <w:proofErr w:type="spellStart"/>
      <w:r w:rsidR="00271444">
        <w:rPr>
          <w:sz w:val="26"/>
          <w:szCs w:val="26"/>
        </w:rPr>
        <w:t>К</w:t>
      </w:r>
      <w:r w:rsidR="00271443">
        <w:rPr>
          <w:sz w:val="26"/>
          <w:szCs w:val="26"/>
        </w:rPr>
        <w:t>уяновское</w:t>
      </w:r>
      <w:proofErr w:type="spellEnd"/>
      <w:r w:rsidR="00271443">
        <w:rPr>
          <w:sz w:val="26"/>
          <w:szCs w:val="26"/>
        </w:rPr>
        <w:t xml:space="preserve"> сельское поселение</w:t>
      </w:r>
      <w:r w:rsidRPr="0058375E">
        <w:rPr>
          <w:sz w:val="26"/>
          <w:szCs w:val="26"/>
        </w:rPr>
        <w:t xml:space="preserve"> в соответствии с Бюджетным кодексом Российской</w:t>
      </w:r>
      <w:r>
        <w:rPr>
          <w:sz w:val="26"/>
          <w:szCs w:val="26"/>
        </w:rPr>
        <w:t xml:space="preserve"> </w:t>
      </w:r>
      <w:r w:rsidRPr="0058375E">
        <w:rPr>
          <w:sz w:val="26"/>
          <w:szCs w:val="26"/>
        </w:rPr>
        <w:t>Федерации.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>4.2.</w:t>
      </w:r>
      <w:r w:rsidR="00EE5F71">
        <w:rPr>
          <w:sz w:val="26"/>
          <w:szCs w:val="26"/>
        </w:rPr>
        <w:t xml:space="preserve"> </w:t>
      </w:r>
      <w:r w:rsidR="00EE5371">
        <w:rPr>
          <w:sz w:val="26"/>
          <w:szCs w:val="26"/>
        </w:rPr>
        <w:t>Утвержденная комисс</w:t>
      </w:r>
      <w:r w:rsidR="00271444">
        <w:rPr>
          <w:sz w:val="26"/>
          <w:szCs w:val="26"/>
        </w:rPr>
        <w:t>ия</w:t>
      </w:r>
      <w:r w:rsidRPr="0058375E">
        <w:rPr>
          <w:sz w:val="26"/>
          <w:szCs w:val="26"/>
        </w:rPr>
        <w:t xml:space="preserve"> осуществляет обязательную проверку соблюдения условий, целей и порядка предоставления субсидий их получателями.</w:t>
      </w:r>
    </w:p>
    <w:p w:rsidR="00B80FB9" w:rsidRPr="0058375E" w:rsidRDefault="00B80FB9" w:rsidP="00B80FB9">
      <w:pPr>
        <w:pStyle w:val="a3"/>
        <w:spacing w:before="0" w:after="150" w:line="300" w:lineRule="atLeast"/>
        <w:ind w:firstLine="700"/>
        <w:jc w:val="both"/>
        <w:rPr>
          <w:sz w:val="26"/>
          <w:szCs w:val="26"/>
        </w:rPr>
      </w:pPr>
      <w:r w:rsidRPr="0058375E">
        <w:rPr>
          <w:sz w:val="26"/>
          <w:szCs w:val="26"/>
        </w:rPr>
        <w:t>4.3.</w:t>
      </w:r>
      <w:r w:rsidR="00EE5F71">
        <w:rPr>
          <w:sz w:val="26"/>
          <w:szCs w:val="26"/>
        </w:rPr>
        <w:t xml:space="preserve"> </w:t>
      </w:r>
      <w:r w:rsidRPr="0058375E">
        <w:rPr>
          <w:sz w:val="26"/>
          <w:szCs w:val="26"/>
        </w:rPr>
        <w:t>Для проведения проверки (ревизии) Организация получатель субсидии обязана представить проверяющим все первичные документы, связанные с предоставлением субсидии из бюджета муниципального образования.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 xml:space="preserve">4.4. </w:t>
      </w:r>
      <w:bookmarkStart w:id="5" w:name="_GoBack"/>
      <w:bookmarkEnd w:id="5"/>
      <w:r w:rsidRPr="0058375E">
        <w:rPr>
          <w:sz w:val="26"/>
          <w:szCs w:val="26"/>
        </w:rPr>
        <w:t>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>4.5.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80FB9" w:rsidRPr="0058375E" w:rsidRDefault="00B80FB9" w:rsidP="00B80FB9">
      <w:pPr>
        <w:pStyle w:val="a3"/>
        <w:spacing w:before="0" w:after="150" w:line="300" w:lineRule="atLeast"/>
        <w:ind w:firstLine="700"/>
        <w:jc w:val="both"/>
        <w:rPr>
          <w:sz w:val="26"/>
          <w:szCs w:val="26"/>
        </w:rPr>
      </w:pPr>
      <w:r w:rsidRPr="0058375E">
        <w:rPr>
          <w:sz w:val="26"/>
          <w:szCs w:val="26"/>
        </w:rPr>
        <w:t>4.6.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 xml:space="preserve">4.7. </w:t>
      </w:r>
      <w:proofErr w:type="gramStart"/>
      <w:r w:rsidRPr="0058375E">
        <w:rPr>
          <w:sz w:val="26"/>
          <w:szCs w:val="26"/>
        </w:rPr>
        <w:t>Контроль за</w:t>
      </w:r>
      <w:proofErr w:type="gramEnd"/>
      <w:r w:rsidRPr="0058375E">
        <w:rPr>
          <w:sz w:val="26"/>
          <w:szCs w:val="26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 </w:t>
      </w:r>
    </w:p>
    <w:p w:rsidR="00B80FB9" w:rsidRPr="0058375E" w:rsidRDefault="00B80FB9" w:rsidP="00B80FB9">
      <w:pPr>
        <w:pStyle w:val="a3"/>
        <w:spacing w:before="0" w:after="150" w:line="300" w:lineRule="atLeast"/>
        <w:ind w:firstLine="708"/>
        <w:jc w:val="both"/>
        <w:rPr>
          <w:sz w:val="26"/>
          <w:szCs w:val="26"/>
        </w:rPr>
      </w:pPr>
      <w:r w:rsidRPr="0058375E">
        <w:rPr>
          <w:sz w:val="26"/>
          <w:szCs w:val="26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58375E">
        <w:rPr>
          <w:sz w:val="26"/>
          <w:szCs w:val="26"/>
        </w:rPr>
        <w:br/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 xml:space="preserve"> 4.8.</w:t>
      </w:r>
      <w:r w:rsidR="004530FC">
        <w:rPr>
          <w:sz w:val="26"/>
          <w:szCs w:val="26"/>
        </w:rPr>
        <w:t xml:space="preserve"> </w:t>
      </w:r>
      <w:r w:rsidRPr="0058375E">
        <w:rPr>
          <w:sz w:val="26"/>
          <w:szCs w:val="26"/>
        </w:rPr>
        <w:t>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 xml:space="preserve"> 4.9.</w:t>
      </w:r>
      <w:r w:rsidR="004530FC">
        <w:rPr>
          <w:sz w:val="26"/>
          <w:szCs w:val="26"/>
        </w:rPr>
        <w:t xml:space="preserve"> </w:t>
      </w:r>
      <w:r w:rsidRPr="0058375E">
        <w:rPr>
          <w:sz w:val="26"/>
          <w:szCs w:val="26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дней с момента получения уведомления и акта проверки.</w:t>
      </w:r>
      <w:r w:rsidRPr="0058375E">
        <w:rPr>
          <w:sz w:val="26"/>
          <w:szCs w:val="26"/>
        </w:rPr>
        <w:br/>
      </w:r>
      <w:r w:rsidRPr="0058375E">
        <w:rPr>
          <w:sz w:val="26"/>
          <w:szCs w:val="26"/>
        </w:rPr>
        <w:tab/>
        <w:t xml:space="preserve"> 4.10.</w:t>
      </w:r>
      <w:r>
        <w:rPr>
          <w:sz w:val="26"/>
          <w:szCs w:val="26"/>
        </w:rPr>
        <w:t xml:space="preserve"> </w:t>
      </w:r>
      <w:r w:rsidRPr="0058375E">
        <w:rPr>
          <w:sz w:val="26"/>
          <w:szCs w:val="26"/>
        </w:rPr>
        <w:t xml:space="preserve">При отказе получателя субсидии в добровольном порядке возместить </w:t>
      </w:r>
      <w:r w:rsidRPr="0058375E">
        <w:rPr>
          <w:sz w:val="26"/>
          <w:szCs w:val="26"/>
        </w:rPr>
        <w:lastRenderedPageBreak/>
        <w:t>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777A97" w:rsidRDefault="00777A97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E5020B" w:rsidRDefault="00E5020B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026688" w:rsidRDefault="00026688" w:rsidP="00777A97">
      <w:pPr>
        <w:ind w:firstLine="709"/>
        <w:jc w:val="both"/>
        <w:rPr>
          <w:sz w:val="28"/>
          <w:szCs w:val="28"/>
        </w:rPr>
      </w:pPr>
    </w:p>
    <w:p w:rsidR="00EE5371" w:rsidRDefault="00EE5371" w:rsidP="00777A97">
      <w:pPr>
        <w:ind w:firstLine="709"/>
        <w:jc w:val="both"/>
        <w:rPr>
          <w:sz w:val="28"/>
          <w:szCs w:val="28"/>
        </w:rPr>
      </w:pPr>
    </w:p>
    <w:p w:rsidR="00777A97" w:rsidRDefault="00F37BBE" w:rsidP="00777A97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777A97" w:rsidRPr="002E5673">
        <w:rPr>
          <w:sz w:val="28"/>
          <w:szCs w:val="28"/>
        </w:rPr>
        <w:t>ение</w:t>
      </w:r>
      <w:r w:rsidR="00777A97">
        <w:rPr>
          <w:sz w:val="28"/>
          <w:szCs w:val="28"/>
        </w:rPr>
        <w:t xml:space="preserve"> 1</w:t>
      </w:r>
      <w:r w:rsidR="00777A97" w:rsidRPr="002E5673">
        <w:rPr>
          <w:sz w:val="28"/>
          <w:szCs w:val="28"/>
        </w:rPr>
        <w:br/>
        <w:t xml:space="preserve">к </w:t>
      </w:r>
      <w:r w:rsidR="00777A97">
        <w:rPr>
          <w:sz w:val="28"/>
          <w:szCs w:val="28"/>
        </w:rPr>
        <w:t xml:space="preserve">порядку определения </w:t>
      </w:r>
      <w:r w:rsidR="00777A97" w:rsidRPr="002E5673">
        <w:rPr>
          <w:sz w:val="28"/>
          <w:szCs w:val="28"/>
        </w:rPr>
        <w:t>объема и</w:t>
      </w:r>
    </w:p>
    <w:p w:rsidR="00777A97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предоставления из местного бюджета</w:t>
      </w:r>
    </w:p>
    <w:p w:rsidR="00777A97" w:rsidRPr="002E5673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sz w:val="28"/>
          <w:szCs w:val="28"/>
        </w:rPr>
        <w:br/>
      </w:r>
    </w:p>
    <w:p w:rsidR="00777A97" w:rsidRDefault="00777A97" w:rsidP="00777A97">
      <w:pPr>
        <w:jc w:val="center"/>
        <w:outlineLvl w:val="0"/>
        <w:rPr>
          <w:bCs/>
          <w:kern w:val="36"/>
          <w:sz w:val="28"/>
          <w:szCs w:val="28"/>
        </w:rPr>
      </w:pPr>
      <w:r w:rsidRPr="004402AF">
        <w:rPr>
          <w:bCs/>
          <w:kern w:val="36"/>
          <w:sz w:val="28"/>
          <w:szCs w:val="28"/>
        </w:rPr>
        <w:t>Заявка на получение из местного</w:t>
      </w:r>
      <w:r>
        <w:rPr>
          <w:bCs/>
          <w:kern w:val="36"/>
          <w:sz w:val="28"/>
          <w:szCs w:val="28"/>
        </w:rPr>
        <w:t xml:space="preserve"> бюджета субсидии некоммерческой организацией, не являющейся государственным и муниципальным учреждением</w:t>
      </w:r>
    </w:p>
    <w:p w:rsidR="00777A97" w:rsidRPr="004402AF" w:rsidRDefault="00777A97" w:rsidP="00777A97">
      <w:pPr>
        <w:jc w:val="center"/>
        <w:outlineLvl w:val="0"/>
        <w:rPr>
          <w:bCs/>
          <w:kern w:val="36"/>
          <w:sz w:val="28"/>
          <w:szCs w:val="28"/>
        </w:rPr>
      </w:pPr>
    </w:p>
    <w:tbl>
      <w:tblPr>
        <w:tblW w:w="10073" w:type="dxa"/>
        <w:jc w:val="center"/>
        <w:tblCellSpacing w:w="1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69"/>
        <w:gridCol w:w="30"/>
        <w:gridCol w:w="1282"/>
        <w:gridCol w:w="5085"/>
        <w:gridCol w:w="657"/>
      </w:tblGrid>
      <w:tr w:rsidR="00777A97" w:rsidRPr="002E5673" w:rsidTr="007369CA">
        <w:trPr>
          <w:gridBefore w:val="1"/>
          <w:gridAfter w:val="4"/>
          <w:wBefore w:w="5" w:type="dxa"/>
          <w:wAfter w:w="7009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В администрацию муниципального образования  ____________________</w:t>
            </w:r>
          </w:p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Название и описание проекта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Заполняется администрацией муниципального образования</w:t>
            </w: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Регистрационный номер ___________________________ Дата регистрации заявки "___" _______20__ г. Фамилия, инициалы, должнос</w:t>
            </w:r>
            <w:r>
              <w:rPr>
                <w:sz w:val="28"/>
                <w:szCs w:val="28"/>
              </w:rPr>
              <w:t>ть, подпись работника администрации</w:t>
            </w:r>
            <w:r w:rsidRPr="002E5673">
              <w:rPr>
                <w:sz w:val="28"/>
                <w:szCs w:val="28"/>
              </w:rPr>
              <w:t>, принявшего заявку _____________________________________ _____________________________________ _____________________________________ Примечания:</w:t>
            </w: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Общий объем финансирования проекта, руб.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Информация претендента о направлениях субсидирования проекта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 xml:space="preserve">Объем финансирования </w:t>
            </w:r>
            <w:r w:rsidRPr="002E5673">
              <w:rPr>
                <w:sz w:val="28"/>
                <w:szCs w:val="28"/>
              </w:rPr>
              <w:lastRenderedPageBreak/>
              <w:t>проекта за счет предоставляемой субсидии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lastRenderedPageBreak/>
              <w:t>Дата подачи заявки "_____" ________________ 20____ г.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 xml:space="preserve">Претендент на получение субсидии 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Ф.И.О. руководителя претендента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Подпись</w:t>
            </w: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33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Подпись М.П.</w:t>
            </w:r>
          </w:p>
        </w:tc>
      </w:tr>
      <w:tr w:rsidR="007369CA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69CA" w:rsidRPr="002E5673" w:rsidRDefault="007369CA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Прохождение заявки (заполняется администрацией)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369CA" w:rsidRPr="002E5673" w:rsidRDefault="007369CA" w:rsidP="00376C14">
            <w:pPr>
              <w:rPr>
                <w:sz w:val="28"/>
                <w:szCs w:val="28"/>
              </w:rPr>
            </w:pPr>
          </w:p>
        </w:tc>
      </w:tr>
      <w:tr w:rsidR="007369CA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69CA" w:rsidRPr="002E5673" w:rsidRDefault="007369CA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lastRenderedPageBreak/>
              <w:t>Протокол заседания комиссии по распределению субсидий N _________ от "____"_______________ 20_____ г.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369CA" w:rsidRPr="002E5673" w:rsidRDefault="007369CA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7369CA">
        <w:trPr>
          <w:gridBefore w:val="1"/>
          <w:gridAfter w:val="1"/>
          <w:wBefore w:w="5" w:type="dxa"/>
          <w:wAfter w:w="612" w:type="dxa"/>
          <w:trHeight w:val="1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Решение, принятое комиссией по распределению субсидии:</w:t>
            </w:r>
          </w:p>
        </w:tc>
        <w:tc>
          <w:tcPr>
            <w:tcW w:w="6367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369CA" w:rsidRPr="002E5673" w:rsidTr="007369CA">
        <w:trPr>
          <w:trHeight w:val="144"/>
          <w:tblCellSpacing w:w="15" w:type="dxa"/>
          <w:jc w:val="center"/>
        </w:trPr>
        <w:tc>
          <w:tcPr>
            <w:tcW w:w="3017" w:type="dxa"/>
            <w:gridSpan w:val="3"/>
            <w:vAlign w:val="center"/>
            <w:hideMark/>
          </w:tcPr>
          <w:p w:rsidR="00777A97" w:rsidRPr="002E5673" w:rsidRDefault="00777A97" w:rsidP="00376C14">
            <w:pPr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1252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5042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Подпись</w:t>
            </w:r>
          </w:p>
        </w:tc>
        <w:tc>
          <w:tcPr>
            <w:tcW w:w="612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Дата</w:t>
            </w:r>
          </w:p>
        </w:tc>
      </w:tr>
    </w:tbl>
    <w:p w:rsidR="00777A97" w:rsidRPr="002E5673" w:rsidRDefault="00777A97" w:rsidP="00777A97">
      <w:pPr>
        <w:rPr>
          <w:sz w:val="28"/>
          <w:szCs w:val="28"/>
        </w:rPr>
      </w:pPr>
    </w:p>
    <w:p w:rsidR="00777A97" w:rsidRPr="002E5673" w:rsidRDefault="00777A97" w:rsidP="00777A97">
      <w:pPr>
        <w:rPr>
          <w:sz w:val="28"/>
          <w:szCs w:val="28"/>
        </w:rPr>
      </w:pPr>
      <w:r w:rsidRPr="002E5673">
        <w:rPr>
          <w:sz w:val="28"/>
          <w:szCs w:val="28"/>
        </w:rPr>
        <w:br w:type="page"/>
      </w:r>
    </w:p>
    <w:p w:rsidR="00777A97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2E5673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порядку определения </w:t>
      </w:r>
      <w:r w:rsidRPr="002E5673">
        <w:rPr>
          <w:sz w:val="28"/>
          <w:szCs w:val="28"/>
        </w:rPr>
        <w:t>объема и</w:t>
      </w:r>
    </w:p>
    <w:p w:rsidR="00777A97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предоставления из местного бюджета</w:t>
      </w:r>
    </w:p>
    <w:p w:rsidR="00777A97" w:rsidRPr="002E5673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sz w:val="28"/>
          <w:szCs w:val="28"/>
        </w:rPr>
        <w:br/>
      </w:r>
    </w:p>
    <w:p w:rsidR="00777A97" w:rsidRDefault="00777A97" w:rsidP="00777A97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777A97" w:rsidRDefault="00777A97" w:rsidP="00777A97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777A97" w:rsidRPr="002E5673" w:rsidRDefault="00777A97" w:rsidP="00777A97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E5673">
        <w:rPr>
          <w:b/>
          <w:bCs/>
          <w:kern w:val="36"/>
          <w:sz w:val="28"/>
          <w:szCs w:val="28"/>
        </w:rPr>
        <w:t>Смета расходов на реализацию проектов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400"/>
        <w:gridCol w:w="2694"/>
        <w:gridCol w:w="3543"/>
      </w:tblGrid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1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Вид расхода</w:t>
            </w:r>
          </w:p>
        </w:tc>
        <w:tc>
          <w:tcPr>
            <w:tcW w:w="2664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Расчет затрат</w:t>
            </w:r>
          </w:p>
        </w:tc>
        <w:tc>
          <w:tcPr>
            <w:tcW w:w="3498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Сумма (тыс. руб.)</w:t>
            </w: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1.1.</w:t>
            </w:r>
          </w:p>
        </w:tc>
        <w:tc>
          <w:tcPr>
            <w:tcW w:w="2370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1.2.</w:t>
            </w:r>
          </w:p>
        </w:tc>
        <w:tc>
          <w:tcPr>
            <w:tcW w:w="2370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Итого:</w:t>
            </w: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2.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2.1.</w:t>
            </w:r>
          </w:p>
        </w:tc>
        <w:tc>
          <w:tcPr>
            <w:tcW w:w="2370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2.2.</w:t>
            </w:r>
          </w:p>
        </w:tc>
        <w:tc>
          <w:tcPr>
            <w:tcW w:w="2370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3498" w:type="dxa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77A97" w:rsidRPr="002E5673" w:rsidRDefault="00777A97" w:rsidP="00376C14">
            <w:pPr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Итого:</w:t>
            </w:r>
          </w:p>
        </w:tc>
      </w:tr>
    </w:tbl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Подпись руководителя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некоммерческой </w:t>
      </w:r>
      <w:r w:rsidRPr="002E5673">
        <w:rPr>
          <w:sz w:val="28"/>
          <w:szCs w:val="28"/>
        </w:rPr>
        <w:t>организации</w:t>
      </w:r>
      <w:r>
        <w:rPr>
          <w:sz w:val="28"/>
          <w:szCs w:val="28"/>
        </w:rPr>
        <w:t>:            __________________</w:t>
      </w:r>
      <w:r w:rsidRPr="002E5673">
        <w:rPr>
          <w:sz w:val="28"/>
          <w:szCs w:val="28"/>
        </w:rPr>
        <w:t xml:space="preserve">    (Ф.И.О. полностью)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</w:t>
      </w:r>
      <w:r w:rsidRPr="002E5673">
        <w:rPr>
          <w:sz w:val="28"/>
          <w:szCs w:val="28"/>
        </w:rPr>
        <w:t xml:space="preserve">  (подпись)</w:t>
      </w: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Подпись бухгалтера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некоммерческой </w:t>
      </w:r>
      <w:r w:rsidRPr="002E5673">
        <w:rPr>
          <w:sz w:val="28"/>
          <w:szCs w:val="28"/>
        </w:rPr>
        <w:t xml:space="preserve">организации:        </w:t>
      </w:r>
      <w:r>
        <w:rPr>
          <w:sz w:val="28"/>
          <w:szCs w:val="28"/>
        </w:rPr>
        <w:t xml:space="preserve">    __________________ </w:t>
      </w:r>
      <w:r w:rsidRPr="002E5673">
        <w:rPr>
          <w:sz w:val="28"/>
          <w:szCs w:val="28"/>
        </w:rPr>
        <w:t xml:space="preserve">     (Ф.И.О. полностью)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</w:t>
      </w:r>
      <w:r w:rsidRPr="002E5673">
        <w:rPr>
          <w:sz w:val="28"/>
          <w:szCs w:val="28"/>
        </w:rPr>
        <w:t xml:space="preserve"> (подпись)</w:t>
      </w: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Дата составления: "___" ________________ 20__ г.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М.П.</w:t>
      </w:r>
    </w:p>
    <w:p w:rsidR="00777A97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br w:type="page"/>
      </w:r>
      <w:r w:rsidRPr="002E56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2E5673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порядку определения </w:t>
      </w:r>
      <w:r w:rsidRPr="002E5673">
        <w:rPr>
          <w:sz w:val="28"/>
          <w:szCs w:val="28"/>
        </w:rPr>
        <w:t>объема и</w:t>
      </w:r>
    </w:p>
    <w:p w:rsidR="00777A97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предоставления из местного бюджета</w:t>
      </w:r>
    </w:p>
    <w:p w:rsidR="00777A97" w:rsidRPr="002E5673" w:rsidRDefault="00777A97" w:rsidP="00777A9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sz w:val="28"/>
          <w:szCs w:val="28"/>
        </w:rPr>
        <w:br/>
      </w:r>
    </w:p>
    <w:p w:rsidR="00777A97" w:rsidRPr="002E5673" w:rsidRDefault="00777A97" w:rsidP="00777A97">
      <w:pPr>
        <w:ind w:left="720"/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E5673">
        <w:rPr>
          <w:sz w:val="28"/>
          <w:szCs w:val="28"/>
        </w:rPr>
        <w:t>Отчет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E5673">
        <w:rPr>
          <w:sz w:val="28"/>
          <w:szCs w:val="28"/>
        </w:rPr>
        <w:t>об использовании субсидии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E5673">
        <w:rPr>
          <w:sz w:val="28"/>
          <w:szCs w:val="28"/>
        </w:rPr>
        <w:t>_______________________________________________________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E5673">
        <w:rPr>
          <w:sz w:val="28"/>
          <w:szCs w:val="28"/>
        </w:rPr>
        <w:t>(наименование некоммерческой организации)</w:t>
      </w:r>
    </w:p>
    <w:tbl>
      <w:tblPr>
        <w:tblpPr w:leftFromText="180" w:rightFromText="180" w:vertAnchor="text" w:horzAnchor="margin" w:tblpY="6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754"/>
        <w:gridCol w:w="3776"/>
        <w:gridCol w:w="2543"/>
      </w:tblGrid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Выделено средств</w:t>
            </w: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Произведено расходов</w:t>
            </w: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  <w:r w:rsidRPr="002E5673">
              <w:rPr>
                <w:sz w:val="28"/>
                <w:szCs w:val="28"/>
              </w:rPr>
              <w:t>Остаток неиспользованных средств</w:t>
            </w: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</w:tr>
      <w:tr w:rsidR="00777A97" w:rsidRPr="002E5673" w:rsidTr="00376C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77A97" w:rsidRPr="002E5673" w:rsidRDefault="00777A97" w:rsidP="00376C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A97" w:rsidRPr="002E5673" w:rsidRDefault="00777A97" w:rsidP="00777A97">
      <w:pPr>
        <w:jc w:val="center"/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Подпись руководителя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некоммерческой </w:t>
      </w:r>
      <w:r w:rsidRPr="002E5673">
        <w:rPr>
          <w:sz w:val="28"/>
          <w:szCs w:val="28"/>
        </w:rPr>
        <w:t>организации</w:t>
      </w:r>
      <w:r>
        <w:rPr>
          <w:sz w:val="28"/>
          <w:szCs w:val="28"/>
        </w:rPr>
        <w:t>:            __________________</w:t>
      </w:r>
      <w:r w:rsidRPr="002E5673">
        <w:rPr>
          <w:sz w:val="28"/>
          <w:szCs w:val="28"/>
        </w:rPr>
        <w:t xml:space="preserve">    (Ф.И.О. полностью)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</w:t>
      </w:r>
      <w:r w:rsidRPr="002E5673">
        <w:rPr>
          <w:sz w:val="28"/>
          <w:szCs w:val="28"/>
        </w:rPr>
        <w:t xml:space="preserve">  (подпись)</w:t>
      </w: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Подпись бухгалтера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некоммерческой </w:t>
      </w:r>
      <w:r w:rsidRPr="002E5673">
        <w:rPr>
          <w:sz w:val="28"/>
          <w:szCs w:val="28"/>
        </w:rPr>
        <w:t xml:space="preserve">организации:        </w:t>
      </w:r>
      <w:r>
        <w:rPr>
          <w:sz w:val="28"/>
          <w:szCs w:val="28"/>
        </w:rPr>
        <w:t xml:space="preserve">    __________________ </w:t>
      </w:r>
      <w:r w:rsidRPr="002E5673">
        <w:rPr>
          <w:sz w:val="28"/>
          <w:szCs w:val="28"/>
        </w:rPr>
        <w:t xml:space="preserve">     (Ф.И.О. полностью)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</w:t>
      </w:r>
      <w:r w:rsidRPr="002E5673">
        <w:rPr>
          <w:sz w:val="28"/>
          <w:szCs w:val="28"/>
        </w:rPr>
        <w:t xml:space="preserve"> (подпись)</w:t>
      </w: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Дата составления: "___" ________________ 20__ г.</w:t>
      </w:r>
    </w:p>
    <w:p w:rsidR="00777A97" w:rsidRPr="002E5673" w:rsidRDefault="00777A97" w:rsidP="0077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5673">
        <w:rPr>
          <w:sz w:val="28"/>
          <w:szCs w:val="28"/>
        </w:rPr>
        <w:t>М.П.</w:t>
      </w:r>
    </w:p>
    <w:p w:rsidR="00777A97" w:rsidRPr="00F30241" w:rsidRDefault="00777A97" w:rsidP="00777A97">
      <w:pPr>
        <w:contextualSpacing/>
        <w:rPr>
          <w:sz w:val="28"/>
          <w:szCs w:val="28"/>
        </w:rPr>
      </w:pPr>
    </w:p>
    <w:p w:rsidR="000653F2" w:rsidRDefault="000653F2" w:rsidP="000653F2">
      <w:pPr>
        <w:jc w:val="center"/>
      </w:pPr>
    </w:p>
    <w:p w:rsidR="00647E46" w:rsidRDefault="00647E46" w:rsidP="000653F2">
      <w:pPr>
        <w:jc w:val="center"/>
      </w:pPr>
    </w:p>
    <w:p w:rsidR="00647E46" w:rsidRDefault="00647E46" w:rsidP="000653F2">
      <w:pPr>
        <w:jc w:val="center"/>
      </w:pPr>
    </w:p>
    <w:p w:rsidR="00133500" w:rsidRDefault="00133500" w:rsidP="000653F2">
      <w:pPr>
        <w:jc w:val="center"/>
      </w:pPr>
    </w:p>
    <w:p w:rsidR="0063660B" w:rsidRDefault="0063660B" w:rsidP="000653F2">
      <w:pPr>
        <w:jc w:val="center"/>
      </w:pPr>
    </w:p>
    <w:p w:rsidR="00133500" w:rsidRDefault="00133500" w:rsidP="000653F2">
      <w:pPr>
        <w:jc w:val="center"/>
      </w:pPr>
    </w:p>
    <w:p w:rsidR="00647E46" w:rsidRDefault="00647E46" w:rsidP="000653F2">
      <w:pPr>
        <w:jc w:val="center"/>
      </w:pPr>
    </w:p>
    <w:p w:rsidR="0063660B" w:rsidRDefault="0063660B" w:rsidP="000653F2">
      <w:pPr>
        <w:jc w:val="center"/>
      </w:pPr>
    </w:p>
    <w:p w:rsidR="00547D17" w:rsidRDefault="00547D17" w:rsidP="00547D17">
      <w:pPr>
        <w:ind w:left="4956"/>
        <w:jc w:val="right"/>
        <w:rPr>
          <w:sz w:val="28"/>
          <w:szCs w:val="28"/>
        </w:rPr>
      </w:pPr>
      <w:r w:rsidRPr="002E56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  <w:r w:rsidRPr="002E5673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порядку определения </w:t>
      </w:r>
      <w:r w:rsidRPr="002E5673">
        <w:rPr>
          <w:sz w:val="28"/>
          <w:szCs w:val="28"/>
        </w:rPr>
        <w:t>объема и</w:t>
      </w:r>
    </w:p>
    <w:p w:rsidR="00547D17" w:rsidRDefault="00547D17" w:rsidP="00547D17">
      <w:pPr>
        <w:ind w:left="4956"/>
        <w:jc w:val="right"/>
        <w:rPr>
          <w:sz w:val="28"/>
          <w:szCs w:val="28"/>
        </w:rPr>
      </w:pPr>
      <w:proofErr w:type="gramStart"/>
      <w:r w:rsidRPr="002E5673">
        <w:rPr>
          <w:sz w:val="28"/>
          <w:szCs w:val="28"/>
        </w:rPr>
        <w:t>предоставления из местного бюджета</w:t>
      </w:r>
      <w:r>
        <w:rPr>
          <w:sz w:val="28"/>
          <w:szCs w:val="28"/>
        </w:rPr>
        <w:t xml:space="preserve"> </w:t>
      </w:r>
      <w:r w:rsidRPr="002E5673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некоммерческим организациям, не являющимися государственными и </w:t>
      </w:r>
      <w:proofErr w:type="gramEnd"/>
    </w:p>
    <w:p w:rsidR="00547D17" w:rsidRDefault="00547D17" w:rsidP="00547D1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муниципальными учреждениями</w:t>
      </w:r>
    </w:p>
    <w:p w:rsidR="00647E46" w:rsidRPr="000304D3" w:rsidRDefault="00647E46" w:rsidP="00647E46">
      <w:pPr>
        <w:ind w:firstLine="567"/>
        <w:jc w:val="center"/>
        <w:rPr>
          <w:sz w:val="28"/>
          <w:szCs w:val="28"/>
        </w:rPr>
      </w:pPr>
      <w:r w:rsidRPr="000304D3">
        <w:rPr>
          <w:sz w:val="28"/>
          <w:szCs w:val="28"/>
        </w:rPr>
        <w:t>ТИПОВАЯ ФОРМА СОГЛАШЕНИЯ</w:t>
      </w:r>
    </w:p>
    <w:p w:rsidR="00647E46" w:rsidRPr="000304D3" w:rsidRDefault="00647E46" w:rsidP="00647E46">
      <w:pPr>
        <w:ind w:firstLine="567"/>
        <w:jc w:val="center"/>
        <w:rPr>
          <w:sz w:val="28"/>
          <w:szCs w:val="28"/>
        </w:rPr>
      </w:pPr>
      <w:r w:rsidRPr="000304D3">
        <w:rPr>
          <w:sz w:val="28"/>
          <w:szCs w:val="28"/>
        </w:rPr>
        <w:t>о предоставлении субсидии</w:t>
      </w:r>
    </w:p>
    <w:p w:rsidR="00647E46" w:rsidRPr="000304D3" w:rsidRDefault="00647E46" w:rsidP="00647E46">
      <w:pPr>
        <w:ind w:firstLine="567"/>
        <w:rPr>
          <w:sz w:val="28"/>
          <w:szCs w:val="28"/>
        </w:rPr>
      </w:pPr>
    </w:p>
    <w:p w:rsidR="00647E46" w:rsidRPr="000304D3" w:rsidRDefault="00647E46" w:rsidP="00647E46">
      <w:pPr>
        <w:ind w:firstLine="567"/>
        <w:rPr>
          <w:sz w:val="28"/>
          <w:szCs w:val="28"/>
        </w:rPr>
      </w:pPr>
      <w:r w:rsidRPr="000304D3">
        <w:rPr>
          <w:sz w:val="28"/>
          <w:szCs w:val="28"/>
        </w:rPr>
        <w:t>(место заключения)                                                   (дата заключения)</w:t>
      </w:r>
    </w:p>
    <w:p w:rsidR="00647E46" w:rsidRPr="000304D3" w:rsidRDefault="00647E46" w:rsidP="00647E46">
      <w:pPr>
        <w:ind w:firstLine="567"/>
        <w:rPr>
          <w:sz w:val="28"/>
          <w:szCs w:val="28"/>
        </w:rPr>
      </w:pP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Администрация ___________ (далее – администрация) в лице Главы ________________, действующего на основании Устава, с одной стороны и (наименование получателя субсидии) (далее – получатель субсидии), в лице ___________, действующего на основании _______, с другой стороны, вместе именуемые «Стороны», заключили настоящее соглашение (дале</w:t>
      </w:r>
      <w:proofErr w:type="gramStart"/>
      <w:r w:rsidRPr="000304D3">
        <w:rPr>
          <w:sz w:val="28"/>
          <w:szCs w:val="28"/>
        </w:rPr>
        <w:t>е-</w:t>
      </w:r>
      <w:proofErr w:type="gramEnd"/>
      <w:r w:rsidRPr="000304D3">
        <w:rPr>
          <w:sz w:val="28"/>
          <w:szCs w:val="28"/>
        </w:rPr>
        <w:t xml:space="preserve"> Соглашение)  о нижеследующем: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 xml:space="preserve">1.Предмет соглашения 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 xml:space="preserve">1.1. Администрация предоставляет получателю субсидии субсидию </w:t>
      </w:r>
      <w:proofErr w:type="gramStart"/>
      <w:r w:rsidRPr="000304D3">
        <w:rPr>
          <w:sz w:val="28"/>
          <w:szCs w:val="28"/>
        </w:rPr>
        <w:t>на</w:t>
      </w:r>
      <w:proofErr w:type="gramEnd"/>
      <w:r w:rsidRPr="000304D3">
        <w:rPr>
          <w:sz w:val="28"/>
          <w:szCs w:val="28"/>
        </w:rPr>
        <w:t xml:space="preserve"> __________________________.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1.2.Размер предоставляемой субсидии составляет __________рублей.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 xml:space="preserve">2. Права и обязанности Сторон 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2.1.Администрация: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2.1.2. Перечисляет денежные средства в виде субсидии в размере, установленном в п.1.2 соглашения, на расчетный счет получателя субсидии, указанный в соглашении, в течение 10 рабочих дней со дня подписания настоящего соглашения, на цели, указанные в п.1.1 соглашения.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2.1.3.Осуществляет проверку соблюдения получателем субсидии целей, условий и порядка предоставления субсидии.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2.1.3.В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2.2.Получатель субсидии: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2.2.1. Принимает выделенную ему субсидию.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2.2.2.Обеспечивает целевое и эффективное использование полученной субсидии (субсидий).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 xml:space="preserve">2.2.3.По результатам использования субсидии </w:t>
      </w:r>
      <w:proofErr w:type="gramStart"/>
      <w:r w:rsidRPr="000304D3">
        <w:rPr>
          <w:sz w:val="28"/>
          <w:szCs w:val="28"/>
        </w:rPr>
        <w:t>предоставляет администрации отчет</w:t>
      </w:r>
      <w:proofErr w:type="gramEnd"/>
      <w:r w:rsidRPr="000304D3">
        <w:rPr>
          <w:sz w:val="28"/>
          <w:szCs w:val="28"/>
        </w:rPr>
        <w:t xml:space="preserve"> об использовании субсидии в сроки, установленные разделом 3 настоящего соглашения и по форме установленной настоящим соглашением</w:t>
      </w:r>
      <w:r w:rsidRPr="000304D3">
        <w:rPr>
          <w:color w:val="FF0000"/>
          <w:sz w:val="28"/>
          <w:szCs w:val="28"/>
        </w:rPr>
        <w:t>.</w:t>
      </w:r>
    </w:p>
    <w:p w:rsidR="00647E46" w:rsidRPr="0058375E" w:rsidRDefault="00647E46" w:rsidP="00647E46">
      <w:pPr>
        <w:ind w:firstLine="567"/>
        <w:jc w:val="both"/>
        <w:rPr>
          <w:sz w:val="28"/>
          <w:szCs w:val="28"/>
        </w:rPr>
      </w:pPr>
      <w:proofErr w:type="gramStart"/>
      <w:r w:rsidRPr="0058375E">
        <w:rPr>
          <w:sz w:val="28"/>
          <w:szCs w:val="28"/>
        </w:rPr>
        <w:t>2.3.Настоящим соглашением получатель субсидии подтверждает свое согласие на осуществление</w:t>
      </w:r>
      <w:r>
        <w:rPr>
          <w:sz w:val="28"/>
          <w:szCs w:val="28"/>
        </w:rPr>
        <w:t xml:space="preserve"> </w:t>
      </w:r>
      <w:r w:rsidRPr="0058375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Куяновское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8375E">
        <w:rPr>
          <w:sz w:val="28"/>
          <w:szCs w:val="28"/>
        </w:rPr>
        <w:t xml:space="preserve"> и Контрольной счетн</w:t>
      </w:r>
      <w:r w:rsidR="00E5020B">
        <w:rPr>
          <w:sz w:val="28"/>
          <w:szCs w:val="28"/>
        </w:rPr>
        <w:t>ым</w:t>
      </w:r>
      <w:r w:rsidRPr="0058375E">
        <w:rPr>
          <w:sz w:val="28"/>
          <w:szCs w:val="28"/>
        </w:rPr>
        <w:t xml:space="preserve"> </w:t>
      </w:r>
      <w:r w:rsidR="00E5020B">
        <w:rPr>
          <w:sz w:val="28"/>
          <w:szCs w:val="28"/>
        </w:rPr>
        <w:t>органом</w:t>
      </w:r>
      <w:r w:rsidRPr="0058375E">
        <w:rPr>
          <w:sz w:val="28"/>
          <w:szCs w:val="28"/>
        </w:rPr>
        <w:t xml:space="preserve"> Администрации </w:t>
      </w:r>
      <w:r w:rsidR="00E5020B">
        <w:rPr>
          <w:sz w:val="28"/>
          <w:szCs w:val="28"/>
        </w:rPr>
        <w:t>Первомайского района</w:t>
      </w:r>
      <w:r w:rsidRPr="0058375E">
        <w:rPr>
          <w:sz w:val="28"/>
          <w:szCs w:val="28"/>
        </w:rPr>
        <w:t xml:space="preserve"> проверок соблюдения получателем субсидии условий, целей и порядка предоставления субсидии, а также на </w:t>
      </w:r>
      <w:r w:rsidRPr="0058375E">
        <w:rPr>
          <w:sz w:val="28"/>
          <w:szCs w:val="28"/>
        </w:rPr>
        <w:lastRenderedPageBreak/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</w:t>
      </w:r>
      <w:proofErr w:type="gramEnd"/>
      <w:r w:rsidRPr="0058375E">
        <w:rPr>
          <w:sz w:val="28"/>
          <w:szCs w:val="28"/>
        </w:rPr>
        <w:t xml:space="preserve">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определения объема и предоставления субсидии иным некоммерческим организациям, не являющимся муниципальными  учреждениями, из бюджета муниципального образования </w:t>
      </w:r>
      <w:proofErr w:type="spellStart"/>
      <w:r>
        <w:rPr>
          <w:sz w:val="28"/>
          <w:szCs w:val="28"/>
        </w:rPr>
        <w:t>Куяновское</w:t>
      </w:r>
      <w:proofErr w:type="spellEnd"/>
      <w:r w:rsidR="00133500">
        <w:rPr>
          <w:sz w:val="28"/>
          <w:szCs w:val="28"/>
        </w:rPr>
        <w:t xml:space="preserve"> </w:t>
      </w:r>
      <w:r w:rsidRPr="0058375E">
        <w:rPr>
          <w:sz w:val="28"/>
          <w:szCs w:val="28"/>
        </w:rPr>
        <w:t xml:space="preserve">сельское поселение 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3.Порядок предоставления отчетности о результатах выполнения получателем субсидии установленных условий предоставления субсидии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3.1.Получатель субсидии предоставляет в администрацию отчетные документы, подтверждающие выполнение условий предоставления субсидии, указанных в пункте 1.1 настоящего Соглашения (далее – отчетные документы).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3.2.Отчетные документы включают в себя: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3.2.2.Справку о фактическом расходовании сре</w:t>
      </w:r>
      <w:proofErr w:type="gramStart"/>
      <w:r w:rsidRPr="000304D3">
        <w:rPr>
          <w:sz w:val="28"/>
          <w:szCs w:val="28"/>
        </w:rPr>
        <w:t>дств с пр</w:t>
      </w:r>
      <w:proofErr w:type="gramEnd"/>
      <w:r w:rsidRPr="000304D3">
        <w:rPr>
          <w:sz w:val="28"/>
          <w:szCs w:val="28"/>
        </w:rPr>
        <w:t>иложением заверенных уполномоченным лицом и печатью (при наличии) получателя субсидии копий первичных документов, подтверждающих фактические расходы.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3.3.Отчетные документы предоставляются в администрацию не позднее 30 календарных дней после расходования средств  полученной субсидии.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3.4.Передача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3.5.Администрация в течение 10 дней со дня получения отчетных документов проверяет их на предмет соответствия условиям предоставления субсидии.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3.6.В случае наличия у Администрации замечаний к выполнению получателем субсидии условий предоставления субсидии и (или) отчетным документам, администрация в течение 15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устранения. Если в установленный в отказе срок замечания не будут устранены, Администрация  составляет а</w:t>
      </w:r>
      <w:proofErr w:type="gramStart"/>
      <w:r w:rsidRPr="000304D3">
        <w:rPr>
          <w:sz w:val="28"/>
          <w:szCs w:val="28"/>
        </w:rPr>
        <w:t>кт в дв</w:t>
      </w:r>
      <w:proofErr w:type="gramEnd"/>
      <w:r w:rsidRPr="000304D3">
        <w:rPr>
          <w:sz w:val="28"/>
          <w:szCs w:val="28"/>
        </w:rPr>
        <w:t>ух экземплярах о допущенных получателем субсидии нарушениях при исполнении Соглашения.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4.Порядок возврата субсидии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4.1.Субсидия, перечисленная получателю субсидии, подлежит возврату в бюджет поселения в случае нарушения условий, установленных при их предоставлении.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4.2.В случае установления в ходе проверки получателя субсидии администрацией факта нецелевого использования средств субсидии администрация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lastRenderedPageBreak/>
        <w:t xml:space="preserve">4.3.Получатель субсидии в течение десяти рабочих дней со дня получения требования о возврате субсидии обязано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 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4.4. При расторжении соглашения по инициативе получателя субсидии, в связи с нарушением администрацией обязательств и условий предоставления субсидии, получатель субсидии обязан возвратить неиспользованные средства субсидии в бюджет поселения в течение 10 дней с момента получения уведомления получателя субсидии.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4.5. При отказе получателя субсидии в добровольном порядке возместить денежные средства в соответствии с пунктом 4.3.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4.6. В случае не 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поселения, в срок не позднее 25 декабря текущего года.</w:t>
      </w:r>
    </w:p>
    <w:p w:rsidR="00647E46" w:rsidRPr="000304D3" w:rsidRDefault="00647E46" w:rsidP="00647E46">
      <w:pPr>
        <w:ind w:firstLine="567"/>
        <w:jc w:val="both"/>
        <w:rPr>
          <w:sz w:val="28"/>
          <w:szCs w:val="28"/>
        </w:rPr>
      </w:pPr>
      <w:r w:rsidRPr="000304D3">
        <w:rPr>
          <w:sz w:val="28"/>
          <w:szCs w:val="28"/>
        </w:rPr>
        <w:t>4.7. При отказе получателя субсидии в добровольном порядке возместить денежные средства в соответствии с пунктом 4.6.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647E46" w:rsidRPr="000304D3" w:rsidRDefault="00647E46" w:rsidP="00647E46">
      <w:pPr>
        <w:ind w:firstLine="567"/>
        <w:jc w:val="both"/>
      </w:pPr>
      <w:r w:rsidRPr="000304D3">
        <w:rPr>
          <w:sz w:val="28"/>
          <w:szCs w:val="28"/>
        </w:rPr>
        <w:t>5. Порядок рассмотрения споров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Calibri" w:hAnsi="Courier New" w:cs="Courier New"/>
          <w:sz w:val="20"/>
          <w:szCs w:val="20"/>
        </w:rPr>
      </w:pPr>
      <w:r w:rsidRPr="000304D3">
        <w:rPr>
          <w:rFonts w:eastAsia="Calibri"/>
          <w:sz w:val="28"/>
          <w:szCs w:val="28"/>
        </w:rPr>
        <w:t>5.1.Споры (разногласия), возникшие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0304D3">
        <w:rPr>
          <w:rFonts w:eastAsia="Calibri"/>
          <w:sz w:val="28"/>
          <w:szCs w:val="28"/>
        </w:rPr>
        <w:t>5.2.Не 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0"/>
          <w:szCs w:val="20"/>
        </w:rPr>
      </w:pPr>
      <w:r w:rsidRPr="000304D3">
        <w:rPr>
          <w:rFonts w:eastAsia="Calibri"/>
          <w:sz w:val="28"/>
          <w:szCs w:val="28"/>
        </w:rPr>
        <w:t>6. Срок действия соглашения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Calibri" w:hAnsi="Courier New" w:cs="Courier New"/>
          <w:sz w:val="20"/>
          <w:szCs w:val="20"/>
        </w:rPr>
      </w:pPr>
      <w:r w:rsidRPr="000304D3">
        <w:rPr>
          <w:rFonts w:eastAsia="Calibri"/>
          <w:sz w:val="28"/>
          <w:szCs w:val="28"/>
        </w:rPr>
        <w:t>6.1.Настоящее Соглашение вступает в силу со дня его подписания  и действует до полного исполнения  Сторонами своих обязательств по настоящему Соглашению.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0"/>
          <w:szCs w:val="20"/>
        </w:rPr>
      </w:pPr>
      <w:r w:rsidRPr="000304D3">
        <w:rPr>
          <w:rFonts w:eastAsia="Calibri"/>
          <w:sz w:val="28"/>
          <w:szCs w:val="28"/>
        </w:rPr>
        <w:t>7.Заключительные положения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Calibri" w:hAnsi="Courier New" w:cs="Courier New"/>
          <w:sz w:val="20"/>
          <w:szCs w:val="20"/>
        </w:rPr>
      </w:pPr>
      <w:r w:rsidRPr="000304D3">
        <w:rPr>
          <w:rFonts w:eastAsia="Calibri"/>
          <w:sz w:val="28"/>
          <w:szCs w:val="28"/>
        </w:rPr>
        <w:t>7.1.Отдельные пункты настоящего Соглашения могут быть изменены по согласованию Сторон и вносятся в настоящее Соглашение путем оформления дополнительного соглашения, являющегося неотъемлемой частью настоящего Соглашения.</w:t>
      </w:r>
    </w:p>
    <w:p w:rsidR="00647E46" w:rsidRPr="000304D3" w:rsidRDefault="00647E46" w:rsidP="00647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  <w:r w:rsidRPr="000304D3">
        <w:rPr>
          <w:rFonts w:eastAsia="Calibri"/>
          <w:sz w:val="28"/>
          <w:szCs w:val="28"/>
        </w:rPr>
        <w:t>7.2.Настоящее Соглашение составлено в двух экземплярах, имеющих равную юридическую силу. У каждой из сторон находится один экземпляр настоящего Соглашения.</w:t>
      </w:r>
    </w:p>
    <w:p w:rsidR="00647E46" w:rsidRPr="000304D3" w:rsidRDefault="00647E46" w:rsidP="00647E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aps/>
          <w:color w:val="000000"/>
          <w:sz w:val="28"/>
          <w:szCs w:val="28"/>
        </w:rPr>
      </w:pPr>
      <w:r w:rsidRPr="000304D3">
        <w:rPr>
          <w:caps/>
          <w:color w:val="000000"/>
          <w:sz w:val="28"/>
          <w:szCs w:val="28"/>
        </w:rPr>
        <w:t xml:space="preserve">8. </w:t>
      </w:r>
      <w:r w:rsidRPr="000304D3">
        <w:rPr>
          <w:color w:val="000000"/>
          <w:sz w:val="28"/>
          <w:szCs w:val="28"/>
        </w:rPr>
        <w:t>Юридические адреса сторон и их расчетные счета.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213"/>
        <w:gridCol w:w="4822"/>
      </w:tblGrid>
      <w:tr w:rsidR="00647E46" w:rsidRPr="000304D3" w:rsidTr="00E5020B">
        <w:tc>
          <w:tcPr>
            <w:tcW w:w="5213" w:type="dxa"/>
          </w:tcPr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Администрация</w:t>
            </w:r>
          </w:p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Глава____________</w:t>
            </w:r>
          </w:p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М.П.</w:t>
            </w:r>
          </w:p>
        </w:tc>
        <w:tc>
          <w:tcPr>
            <w:tcW w:w="4822" w:type="dxa"/>
          </w:tcPr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Получатель субсидии</w:t>
            </w:r>
          </w:p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Руководитель_______________</w:t>
            </w:r>
          </w:p>
          <w:p w:rsidR="00647E46" w:rsidRPr="000304D3" w:rsidRDefault="00647E46" w:rsidP="00133500">
            <w:pPr>
              <w:ind w:firstLine="567"/>
              <w:rPr>
                <w:sz w:val="28"/>
                <w:szCs w:val="28"/>
              </w:rPr>
            </w:pPr>
            <w:r w:rsidRPr="000304D3">
              <w:rPr>
                <w:sz w:val="28"/>
                <w:szCs w:val="28"/>
              </w:rPr>
              <w:t>М.П. (при наличии)</w:t>
            </w:r>
          </w:p>
        </w:tc>
      </w:tr>
    </w:tbl>
    <w:p w:rsidR="00647E46" w:rsidRDefault="00647E46" w:rsidP="000653F2">
      <w:pPr>
        <w:jc w:val="center"/>
      </w:pPr>
    </w:p>
    <w:sectPr w:rsidR="00647E46" w:rsidSect="00E502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1B" w:rsidRDefault="0002231B" w:rsidP="00133500">
      <w:r>
        <w:separator/>
      </w:r>
    </w:p>
  </w:endnote>
  <w:endnote w:type="continuationSeparator" w:id="0">
    <w:p w:rsidR="0002231B" w:rsidRDefault="0002231B" w:rsidP="0013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1B" w:rsidRDefault="0002231B" w:rsidP="00133500">
      <w:r>
        <w:separator/>
      </w:r>
    </w:p>
  </w:footnote>
  <w:footnote w:type="continuationSeparator" w:id="0">
    <w:p w:rsidR="0002231B" w:rsidRDefault="0002231B" w:rsidP="0013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1"/>
    <w:rsid w:val="0002231B"/>
    <w:rsid w:val="00026688"/>
    <w:rsid w:val="000325DB"/>
    <w:rsid w:val="000653F2"/>
    <w:rsid w:val="00133500"/>
    <w:rsid w:val="00185F03"/>
    <w:rsid w:val="001D78BF"/>
    <w:rsid w:val="00271443"/>
    <w:rsid w:val="00271444"/>
    <w:rsid w:val="002E28D5"/>
    <w:rsid w:val="002F3C78"/>
    <w:rsid w:val="004530FC"/>
    <w:rsid w:val="00547D17"/>
    <w:rsid w:val="0063660B"/>
    <w:rsid w:val="00647E46"/>
    <w:rsid w:val="00684C7B"/>
    <w:rsid w:val="007369CA"/>
    <w:rsid w:val="00777A97"/>
    <w:rsid w:val="00783309"/>
    <w:rsid w:val="00847C26"/>
    <w:rsid w:val="00854C85"/>
    <w:rsid w:val="00B0431B"/>
    <w:rsid w:val="00B80FB9"/>
    <w:rsid w:val="00C53841"/>
    <w:rsid w:val="00D31E2E"/>
    <w:rsid w:val="00E5020B"/>
    <w:rsid w:val="00E821D4"/>
    <w:rsid w:val="00EC76C7"/>
    <w:rsid w:val="00EE5371"/>
    <w:rsid w:val="00EE5F71"/>
    <w:rsid w:val="00F37BBE"/>
    <w:rsid w:val="00F838A0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53F2"/>
    <w:pPr>
      <w:keepNext/>
      <w:jc w:val="center"/>
      <w:outlineLvl w:val="1"/>
    </w:pPr>
    <w:rPr>
      <w:rFonts w:ascii="Arial" w:hAnsi="Arial"/>
      <w:b/>
      <w:sz w:val="4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F2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rsid w:val="000653F2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06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653F2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0653F2"/>
    <w:rPr>
      <w:color w:val="000080"/>
      <w:u w:val="single"/>
    </w:rPr>
  </w:style>
  <w:style w:type="character" w:customStyle="1" w:styleId="highlight">
    <w:name w:val="highlight"/>
    <w:basedOn w:val="a0"/>
    <w:rsid w:val="000653F2"/>
  </w:style>
  <w:style w:type="paragraph" w:customStyle="1" w:styleId="western">
    <w:name w:val="western"/>
    <w:basedOn w:val="a"/>
    <w:rsid w:val="000653F2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0653F2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065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rsid w:val="0006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7A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77A9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77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77A97"/>
    <w:pPr>
      <w:spacing w:after="120"/>
    </w:pPr>
  </w:style>
  <w:style w:type="character" w:customStyle="1" w:styleId="a8">
    <w:name w:val="Основной текст Знак"/>
    <w:basedOn w:val="a0"/>
    <w:link w:val="a7"/>
    <w:rsid w:val="0077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777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A9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FE4E2A"/>
    <w:rPr>
      <w:b/>
      <w:bCs/>
      <w:kern w:val="28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33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3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53F2"/>
    <w:pPr>
      <w:keepNext/>
      <w:jc w:val="center"/>
      <w:outlineLvl w:val="1"/>
    </w:pPr>
    <w:rPr>
      <w:rFonts w:ascii="Arial" w:hAnsi="Arial"/>
      <w:b/>
      <w:sz w:val="4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F2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rsid w:val="000653F2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06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653F2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0653F2"/>
    <w:rPr>
      <w:color w:val="000080"/>
      <w:u w:val="single"/>
    </w:rPr>
  </w:style>
  <w:style w:type="character" w:customStyle="1" w:styleId="highlight">
    <w:name w:val="highlight"/>
    <w:basedOn w:val="a0"/>
    <w:rsid w:val="000653F2"/>
  </w:style>
  <w:style w:type="paragraph" w:customStyle="1" w:styleId="western">
    <w:name w:val="western"/>
    <w:basedOn w:val="a"/>
    <w:rsid w:val="000653F2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0653F2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065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rsid w:val="0006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7A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77A9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77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77A97"/>
    <w:pPr>
      <w:spacing w:after="120"/>
    </w:pPr>
  </w:style>
  <w:style w:type="character" w:customStyle="1" w:styleId="a8">
    <w:name w:val="Основной текст Знак"/>
    <w:basedOn w:val="a0"/>
    <w:link w:val="a7"/>
    <w:rsid w:val="0077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777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A9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FE4E2A"/>
    <w:rPr>
      <w:b/>
      <w:bCs/>
      <w:kern w:val="28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33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3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3556.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mr.tom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uyanovo.tom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19/98349541/?line_id=3749&amp;entity_id=228294&amp;entity_id=228294&amp;entity_id=228294&amp;entity_id=228294&amp;entity_id=2282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CEB8-3F6B-4FFA-8C13-88F82D0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17</cp:revision>
  <cp:lastPrinted>2018-08-07T03:28:00Z</cp:lastPrinted>
  <dcterms:created xsi:type="dcterms:W3CDTF">2018-02-27T04:39:00Z</dcterms:created>
  <dcterms:modified xsi:type="dcterms:W3CDTF">2018-08-07T03:28:00Z</dcterms:modified>
</cp:coreProperties>
</file>