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5D" w:rsidRPr="004A5E5D" w:rsidRDefault="004A5E5D" w:rsidP="004A5E5D">
      <w:pPr>
        <w:pStyle w:val="a4"/>
        <w:spacing w:beforeAutospacing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5E5D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4A5E5D" w:rsidRPr="004A5E5D" w:rsidRDefault="004A5E5D" w:rsidP="004A5E5D">
      <w:pPr>
        <w:pStyle w:val="a4"/>
        <w:spacing w:beforeAutospacing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5E5D">
        <w:rPr>
          <w:rFonts w:ascii="Times New Roman" w:hAnsi="Times New Roman" w:cs="Times New Roman"/>
          <w:sz w:val="28"/>
          <w:szCs w:val="28"/>
        </w:rPr>
        <w:t>КУЯНОВСКОЕ СЕЛЬСКОЕ ПОСЕЛЕНИЕ</w:t>
      </w:r>
    </w:p>
    <w:p w:rsidR="004A5E5D" w:rsidRPr="004A5E5D" w:rsidRDefault="004A5E5D" w:rsidP="004A5E5D">
      <w:pPr>
        <w:pStyle w:val="a4"/>
        <w:spacing w:beforeAutospacing="0"/>
        <w:ind w:left="0" w:firstLine="0"/>
        <w:jc w:val="center"/>
        <w:rPr>
          <w:b/>
          <w:sz w:val="26"/>
          <w:szCs w:val="26"/>
        </w:rPr>
      </w:pPr>
      <w:r w:rsidRPr="004A5E5D">
        <w:rPr>
          <w:rFonts w:ascii="Times New Roman" w:hAnsi="Times New Roman" w:cs="Times New Roman"/>
          <w:sz w:val="26"/>
          <w:szCs w:val="26"/>
        </w:rPr>
        <w:t>636953, Томская область, Первомайский район</w:t>
      </w:r>
      <w:r w:rsidRPr="004A5E5D">
        <w:rPr>
          <w:sz w:val="26"/>
          <w:szCs w:val="26"/>
        </w:rPr>
        <w:t>,</w:t>
      </w:r>
    </w:p>
    <w:p w:rsidR="004A5E5D" w:rsidRPr="00EA3F51" w:rsidRDefault="004A5E5D" w:rsidP="004A5E5D">
      <w:pPr>
        <w:pStyle w:val="a4"/>
        <w:spacing w:beforeAutospacing="0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4A5E5D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4A5E5D">
        <w:rPr>
          <w:rFonts w:ascii="Times New Roman" w:hAnsi="Times New Roman"/>
          <w:sz w:val="26"/>
          <w:szCs w:val="26"/>
        </w:rPr>
        <w:t>Куяново</w:t>
      </w:r>
      <w:proofErr w:type="spellEnd"/>
      <w:r w:rsidRPr="004A5E5D">
        <w:rPr>
          <w:rFonts w:ascii="Times New Roman" w:hAnsi="Times New Roman"/>
          <w:sz w:val="26"/>
          <w:szCs w:val="26"/>
        </w:rPr>
        <w:t>, ул. Центральная, 18/1</w:t>
      </w:r>
    </w:p>
    <w:p w:rsidR="004A5E5D" w:rsidRPr="00EB6088" w:rsidRDefault="004A5E5D" w:rsidP="004A5E5D">
      <w:pPr>
        <w:pBdr>
          <w:bottom w:val="single" w:sz="12" w:space="1" w:color="auto"/>
        </w:pBdr>
        <w:ind w:left="-142"/>
        <w:rPr>
          <w:bCs/>
          <w:sz w:val="26"/>
          <w:szCs w:val="26"/>
        </w:rPr>
      </w:pPr>
    </w:p>
    <w:p w:rsidR="004A5E5D" w:rsidRPr="00EA3F51" w:rsidRDefault="004A5E5D" w:rsidP="004A5E5D">
      <w:pPr>
        <w:ind w:lef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015F70">
        <w:rPr>
          <w:rFonts w:ascii="Times New Roman" w:hAnsi="Times New Roman"/>
          <w:sz w:val="26"/>
          <w:szCs w:val="26"/>
        </w:rPr>
        <w:t>6</w:t>
      </w:r>
      <w:r w:rsidRPr="00EA3F51">
        <w:rPr>
          <w:rFonts w:ascii="Times New Roman" w:hAnsi="Times New Roman"/>
          <w:sz w:val="26"/>
          <w:szCs w:val="26"/>
        </w:rPr>
        <w:t xml:space="preserve">.09.2023г. </w:t>
      </w:r>
      <w:r w:rsidRPr="00EA3F51">
        <w:rPr>
          <w:rFonts w:ascii="Times New Roman" w:hAnsi="Times New Roman"/>
          <w:sz w:val="26"/>
          <w:szCs w:val="26"/>
        </w:rPr>
        <w:tab/>
      </w:r>
      <w:r w:rsidRPr="00EA3F51">
        <w:rPr>
          <w:rFonts w:ascii="Times New Roman" w:hAnsi="Times New Roman"/>
          <w:sz w:val="26"/>
          <w:szCs w:val="26"/>
        </w:rPr>
        <w:tab/>
      </w:r>
      <w:r w:rsidRPr="00EA3F51">
        <w:rPr>
          <w:rFonts w:ascii="Times New Roman" w:hAnsi="Times New Roman"/>
          <w:sz w:val="26"/>
          <w:szCs w:val="26"/>
        </w:rPr>
        <w:tab/>
      </w:r>
      <w:r w:rsidRPr="00EA3F51">
        <w:rPr>
          <w:rFonts w:ascii="Times New Roman" w:hAnsi="Times New Roman"/>
          <w:sz w:val="26"/>
          <w:szCs w:val="26"/>
        </w:rPr>
        <w:tab/>
      </w:r>
      <w:r w:rsidRPr="00EA3F51">
        <w:rPr>
          <w:rFonts w:ascii="Times New Roman" w:hAnsi="Times New Roman"/>
          <w:sz w:val="26"/>
          <w:szCs w:val="26"/>
        </w:rPr>
        <w:tab/>
      </w:r>
      <w:r w:rsidRPr="00EA3F51">
        <w:rPr>
          <w:rFonts w:ascii="Times New Roman" w:hAnsi="Times New Roman"/>
          <w:sz w:val="26"/>
          <w:szCs w:val="26"/>
        </w:rPr>
        <w:tab/>
      </w:r>
      <w:r w:rsidRPr="00EA3F51">
        <w:rPr>
          <w:rFonts w:ascii="Times New Roman" w:hAnsi="Times New Roman"/>
          <w:sz w:val="26"/>
          <w:szCs w:val="26"/>
        </w:rPr>
        <w:tab/>
      </w:r>
      <w:r w:rsidRPr="00EA3F51">
        <w:rPr>
          <w:rFonts w:ascii="Times New Roman" w:hAnsi="Times New Roman"/>
          <w:sz w:val="26"/>
          <w:szCs w:val="26"/>
        </w:rPr>
        <w:tab/>
      </w:r>
      <w:r w:rsidRPr="00EA3F51">
        <w:rPr>
          <w:rFonts w:ascii="Times New Roman" w:hAnsi="Times New Roman"/>
          <w:sz w:val="26"/>
          <w:szCs w:val="26"/>
        </w:rPr>
        <w:tab/>
        <w:t xml:space="preserve">                          № </w:t>
      </w:r>
      <w:r>
        <w:rPr>
          <w:rFonts w:ascii="Times New Roman" w:hAnsi="Times New Roman"/>
          <w:sz w:val="26"/>
          <w:szCs w:val="26"/>
        </w:rPr>
        <w:t>8</w:t>
      </w:r>
      <w:r w:rsidR="00015F70">
        <w:rPr>
          <w:rFonts w:ascii="Times New Roman" w:hAnsi="Times New Roman"/>
          <w:sz w:val="26"/>
          <w:szCs w:val="26"/>
        </w:rPr>
        <w:t>1</w:t>
      </w:r>
      <w:r w:rsidRPr="00EA3F51">
        <w:rPr>
          <w:rFonts w:ascii="Times New Roman" w:hAnsi="Times New Roman"/>
          <w:sz w:val="26"/>
          <w:szCs w:val="26"/>
        </w:rPr>
        <w:t xml:space="preserve">                                        </w:t>
      </w:r>
    </w:p>
    <w:p w:rsidR="004A5E5D" w:rsidRPr="004A5E5D" w:rsidRDefault="004A5E5D" w:rsidP="004A5E5D">
      <w:pPr>
        <w:jc w:val="center"/>
        <w:rPr>
          <w:rFonts w:ascii="Times New Roman" w:hAnsi="Times New Roman"/>
          <w:sz w:val="28"/>
          <w:szCs w:val="28"/>
        </w:rPr>
      </w:pPr>
      <w:r w:rsidRPr="004A5E5D">
        <w:rPr>
          <w:rFonts w:ascii="Times New Roman" w:hAnsi="Times New Roman"/>
          <w:sz w:val="28"/>
          <w:szCs w:val="28"/>
        </w:rPr>
        <w:t>ПОСТАНОВЛЕНИЕ</w:t>
      </w:r>
    </w:p>
    <w:p w:rsidR="004A5E5D" w:rsidRPr="00EC526F" w:rsidRDefault="002D2676" w:rsidP="004A5E5D">
      <w:pPr>
        <w:pStyle w:val="a4"/>
        <w:spacing w:beforeAutospacing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5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СИСТЕМЕ </w:t>
      </w:r>
      <w:proofErr w:type="gramStart"/>
      <w:r w:rsidRPr="00EC5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МОНИТОРИНГА СОСТОЯНИЯ СИСТЕМ ТЕПЛОСНАБЖЕНИЯ </w:t>
      </w:r>
      <w:r w:rsidR="004A5E5D" w:rsidRPr="00EC526F">
        <w:rPr>
          <w:rFonts w:ascii="Times New Roman" w:hAnsi="Times New Roman" w:cs="Times New Roman"/>
          <w:sz w:val="28"/>
          <w:szCs w:val="28"/>
        </w:rPr>
        <w:t>АДМИНИСТРАЦИИ МУНИЦИПАЛЬНОГО                                          ОБРАЗОВАНИЯ</w:t>
      </w:r>
      <w:proofErr w:type="gramEnd"/>
      <w:r w:rsidR="004A5E5D" w:rsidRPr="00EC526F">
        <w:rPr>
          <w:rFonts w:ascii="Times New Roman" w:hAnsi="Times New Roman" w:cs="Times New Roman"/>
          <w:sz w:val="28"/>
          <w:szCs w:val="28"/>
        </w:rPr>
        <w:t xml:space="preserve"> КУЯНОВСКОЕ СЕЛЬСКОЕ ПОСЕЛЕНИЕ</w:t>
      </w:r>
    </w:p>
    <w:p w:rsidR="002D2676" w:rsidRPr="00EC526F" w:rsidRDefault="002D2676" w:rsidP="002D2676">
      <w:pPr>
        <w:shd w:val="clear" w:color="auto" w:fill="FFFFFF"/>
        <w:spacing w:before="0" w:beforeAutospacing="0" w:after="240"/>
        <w:ind w:left="0" w:firstLine="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надежного и бесперебойного снабжения потребителей тепловой энергией в осенне-зимний период в муниципальном образовании </w:t>
      </w:r>
      <w:proofErr w:type="spellStart"/>
      <w:r w:rsidR="004A5E5D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Куяновское</w:t>
      </w:r>
      <w:proofErr w:type="spellEnd"/>
      <w:r w:rsidR="004A5E5D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 </w:t>
      </w:r>
      <w:hyperlink r:id="rId6" w:history="1">
        <w:r w:rsidRPr="00EC526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history="1">
        <w:r w:rsidRPr="00EC526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27.07.2010 N 190-ФЗ "О теплоснабжении"</w:t>
        </w:r>
      </w:hyperlink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history="1">
        <w:r w:rsidRPr="00EC526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Приказом министерства энергетики Российской Федерации от 12.03.2013 N 103 "Об утверждении Правил оценки готовности к отопительному периоду</w:t>
        </w:r>
        <w:proofErr w:type="gramEnd"/>
        <w:r w:rsidRPr="00EC526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</w:t>
        </w:r>
      </w:hyperlink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history="1">
        <w:r w:rsidRPr="00EC526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Постановлением Правительства РФ от 08.08.2012 N 808 "Об организации теплоснабжения в Российской Федерации и о внесении изменений в некоторые акты Правительства Российской Федерации"</w:t>
        </w:r>
      </w:hyperlink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Администрация муниципального </w:t>
      </w:r>
      <w:r w:rsidR="004A5E5D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 w:rsidR="00072E46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A5E5D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5E5D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Куяновское</w:t>
      </w:r>
      <w:proofErr w:type="spellEnd"/>
      <w:r w:rsidR="004A5E5D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</w:t>
      </w:r>
      <w:proofErr w:type="gramStart"/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 состояния систем теплоснабжения </w:t>
      </w:r>
      <w:r w:rsidR="00072E46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proofErr w:type="gramEnd"/>
      <w:r w:rsidR="00072E46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2E46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Куяновское</w:t>
      </w:r>
      <w:proofErr w:type="spellEnd"/>
      <w:r w:rsidR="00072E46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072E46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после его официального опубликования (обнародования) и подлежит размещению на официальном сайте </w:t>
      </w:r>
      <w:r w:rsidR="00072E46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Куяновского сельского поселения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72E46" w:rsidRPr="00EC526F" w:rsidRDefault="002D2676" w:rsidP="00072E46">
      <w:pPr>
        <w:shd w:val="clear" w:color="auto" w:fill="FFFFFF"/>
        <w:spacing w:before="0" w:beforeAutospacing="0" w:after="100" w:afterAutospacing="1"/>
        <w:ind w:left="0" w:firstLine="0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072E46" w:rsidRPr="00EC5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015F70" w:rsidRPr="00EC5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Куяновского сельского поселения  </w:t>
      </w:r>
      <w:r w:rsidR="00072E46" w:rsidRPr="00EC5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Е.Л. Юрков</w:t>
      </w:r>
      <w:r w:rsidRPr="00EC5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072E46" w:rsidRPr="00EC526F" w:rsidRDefault="00072E46" w:rsidP="002D2676">
      <w:pPr>
        <w:shd w:val="clear" w:color="auto" w:fill="FFFFFF"/>
        <w:spacing w:before="0" w:beforeAutospacing="0" w:after="240"/>
        <w:ind w:left="0" w:firstLine="0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2E46" w:rsidRPr="00EC526F" w:rsidRDefault="00072E46" w:rsidP="002D2676">
      <w:pPr>
        <w:shd w:val="clear" w:color="auto" w:fill="FFFFFF"/>
        <w:spacing w:before="0" w:beforeAutospacing="0" w:after="240"/>
        <w:ind w:left="0" w:firstLine="0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2E46" w:rsidRPr="00EC526F" w:rsidRDefault="002D2676" w:rsidP="00072E46">
      <w:pPr>
        <w:shd w:val="clear" w:color="auto" w:fill="FFFFFF"/>
        <w:spacing w:before="0" w:beforeAutospacing="0" w:after="240"/>
        <w:ind w:left="0" w:firstLine="0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  <w:r w:rsidR="00072E46" w:rsidRPr="00EC5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Pr="00EC5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</w:p>
    <w:p w:rsidR="002D2676" w:rsidRPr="00EC526F" w:rsidRDefault="00072E46" w:rsidP="00072E46">
      <w:pPr>
        <w:shd w:val="clear" w:color="auto" w:fill="FFFFFF"/>
        <w:spacing w:before="0" w:beforeAutospacing="0" w:after="240"/>
        <w:ind w:left="0" w:firstLine="0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2676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2D2676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5F70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Куяновского сельского поселения</w:t>
      </w:r>
      <w:r w:rsidR="00015F70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26.09.2023</w:t>
      </w:r>
      <w:r w:rsidR="002D2676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F70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№ 81</w:t>
      </w:r>
    </w:p>
    <w:p w:rsidR="002D2676" w:rsidRPr="00EC526F" w:rsidRDefault="002D2676" w:rsidP="002D2676">
      <w:pPr>
        <w:shd w:val="clear" w:color="auto" w:fill="FFFFFF"/>
        <w:spacing w:before="0" w:beforeAutospacing="0" w:after="240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proofErr w:type="gramStart"/>
      <w:r w:rsidRPr="00EC5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МОНИТОРИНГА СОСТОЯНИЯ СИСТЕМ ТЕПЛОСНАБЖЕНИЯ </w:t>
      </w:r>
      <w:r w:rsidR="00015F70" w:rsidRPr="00EC5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МУНИЦИПАЛЬНОГО ОБРАЗОВАНИЯ</w:t>
      </w:r>
      <w:proofErr w:type="gramEnd"/>
      <w:r w:rsidR="00015F70" w:rsidRPr="00EC5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КУЯНОВСКОЕ СЕЛЬСКОЕ ПОСЛЕНИЕ</w:t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взаимодействие органов местного самоуправления, теплоснабжающих и </w:t>
      </w:r>
      <w:proofErr w:type="spellStart"/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теплосетевых</w:t>
      </w:r>
      <w:proofErr w:type="spellEnd"/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при создании и функционировании системы мониторинга теплоснабжения.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240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1. Общие положения</w:t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создания и функционирования </w:t>
      </w:r>
      <w:proofErr w:type="gramStart"/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мониторинга состояния системы теплоснабжения</w:t>
      </w:r>
      <w:proofErr w:type="gramEnd"/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4E5BBA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4E5BBA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Куяновское</w:t>
      </w:r>
      <w:proofErr w:type="spellEnd"/>
      <w:r w:rsidR="004E5BBA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совершенствование, развитие,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 на системах теплоснабжения.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240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2. Основные понятия</w:t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Порядке используются следующие основные понятия: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"мониторинг состояния системы теплоснабжения" - это комплексная система наблюдений, оценки и прогноза состояния тепловых сетей и объектов теплоснабжения (далее - мониторинг);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"потребитель" - гражданин, использующий коммунальные услуги для личных, семейных, домашних и иных нужд, не связанных с осуществлением предпринимательской деятельности;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ресурсоснабжающая</w:t>
      </w:r>
      <w:proofErr w:type="spellEnd"/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организация" - юридическое лицо, независимо от организационно-правовой формы, а также индивидуальный предприниматель, осуществляющие продажу коммунальных ресурсов;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"управляющая организация" - юридическое лицо, независимо от организационно-правовой формы, а также индивидуальный предприниматель, управляющие многоквартирным домом на основании договора управления многоквартирным домом;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"коммунальные услуги" - деятельность исполнителя по оказанию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помещениях;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"коммунальные ресурсы" - горячая вода, холодная вода, тепловая энергия, электрическая энергия, используемые для предоставления коммунальных услуг;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"система теплоснабжения" - совокупность объединенных общим производственным процессом источников тепла и (или) тепловых сетей муниципального района, сельского населенного пункта, эксплуатируемых теплоснабжающей организацией жилищно-коммунального хозяйства;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"тепловая сеть" - совокупность устройств, предназначенных для передачи и распределения тепловой энергии потребителя;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"тепловой пункт" -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- для присоединения систем теплопотребления одного здания или его части; центральные - то же, двух зданий или более);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"техническое обслуживание" - комплекс операций или операция по поддержанию работоспособности или исправности изделия (установки) при использовании его (ее) по назначению, хранении или транспортировке;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"текущий ремонт" - ремонт, выполняемый для поддержания технических и экономических характеристик объекта в заданных пределах с заменой и (или) восстановлением отдельных быстроизнашивающихся составных частей и деталей;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"капитальный ремонт" - ремонт, выполняемый для восстановления технических и экономических характеристик объекта до значений, близких </w:t>
      </w:r>
      <w:proofErr w:type="gramStart"/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проектным, с заменой или восстановлением любых составных частей;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"технологические нарушения" - нарушения в работе системы теплоснабжения и работе эксплуатирующих организаций в зависимости от 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инцидент и аварию;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"инцидент" - отказ или повреждение оборудования и (или) сетей, отклонение от установленных режимов, нарушение федеральных законов, нормативно-правовых актов и технических документов, устанавливающих правила ведения работ на производственном объекте, включая: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технологический отказ - вынужденное отключение или ограничение работоспособности оборудования, приведшее к нарушению процесса производства и (или) передачи тепловой энергии потребителям, если они не содержат признаков аварии;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- функциональный отказ - неисправности оборудования (в том числе резервного и вспомогательного), не повлиявшие на технологический процесс производства и 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энергии.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"авария на объектах теплоснабжения" -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более 36 часов;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"неисправность" - другие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240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3. Основные задачи мониторинга</w:t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Основными задачами </w:t>
      </w:r>
      <w:proofErr w:type="gramStart"/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 состояния систем теплоснабжения </w:t>
      </w:r>
      <w:r w:rsidR="004E5BBA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="004E5BBA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5BBA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Куяновское</w:t>
      </w:r>
      <w:proofErr w:type="spellEnd"/>
      <w:r w:rsidR="004E5BBA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сбор, обработка и анализ данных о состоянии объектов теплоснабжения, статистических данных об авариях и неисправностях, возникающих на системах теплоснабжения, и проводимых на них ремонтных работах;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оптимизация </w:t>
      </w:r>
      <w:proofErr w:type="gramStart"/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составления планов проведения ремонтных работ</w:t>
      </w:r>
      <w:proofErr w:type="gramEnd"/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теплосетях;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эффективное планирование выделения финансовых средств на содержание и проведение ремонтных работ на тепловых сетях.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Система мониторинга включает в себя: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данных;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хранение, обработку и представление данных;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и выдачу информации для принятия решения.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240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4. Функционирование системы мониторинга</w:t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Функционирование системы мониторинга осуществляется на объектовом и муниципальном уровнях.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объектовом уровне организационно-методическое руководство и координацию деятельности системы мониторинга осуществляют теплоснабжающие организации.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муниципальном уровне организационно-методическое руководство и координацию деятельности системы мониторинга осуществляют комиссии по </w:t>
      </w:r>
      <w:proofErr w:type="gramStart"/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работ по подготовке объектов жилищно-коммунального хозяйства и социальной сферы к отопительному периоду.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Сбор данных мониторинга за состоянием тепловых сетей объединяет в себе все существующие методы наблюдения за тепловыми сетями на территории </w:t>
      </w:r>
      <w:r w:rsidR="004E5BBA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4E5BBA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Куяновское</w:t>
      </w:r>
      <w:proofErr w:type="spellEnd"/>
      <w:r w:rsidR="004E5BBA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систему сбора данных вносятся данные по проведенным ремонтам и сведения, накапливаемые эксплуатационным персоналом.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данных организуется на бумажных и электронных носителях и аккумулируется для разработки планов ремонтных работ.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 объектовом уровне собирается следующая информация: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Данные о проведенных ремонтных работах на объектах теплоснабжения.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4.3.2. Данные о вводе в эксплуатацию законченных строительством, расширением, реконструкцией, техническим перевооружением объектов теплоснабжения.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Реестры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а также при отключении потребителей от теплоснабжения - период отключения и перечень отключенных потребителей.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На муниципальном уровне собирается следующая информация: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Данные о проведенных ремонтных работах на объектах теплоснабжения.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Данные о вводе в эксплуатацию законченных строительством расширением, реконструкцией, техническим перевооружением объектов теплоснабжения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Реестры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а также при отключении потребителей от теплоснабжения - период отключения и перечень отключенных потребителей.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Анализ данных мониторинга.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4.5.1. Анализ данных мониторинга направлен на расширение задачи оптимизации планов ремонта на основе выбора из сетей, имеющих повреждения, самых ненадежных, исходя из заданного объема финансирования.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4.5.2. Анализ данных мониторинга на муниципальном уровне </w:t>
      </w:r>
      <w:bookmarkStart w:id="0" w:name="_GoBack"/>
      <w:bookmarkEnd w:id="0"/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специалистами </w:t>
      </w:r>
      <w:r w:rsidR="004E5BBA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4E5BBA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Куяновское</w:t>
      </w:r>
      <w:proofErr w:type="spellEnd"/>
      <w:r w:rsidR="004E5BBA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4.5.3. </w:t>
      </w:r>
      <w:proofErr w:type="gramStart"/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Теплоснабжающие организации, осуществляющие деятельность на территории </w:t>
      </w:r>
      <w:r w:rsidR="004E5BBA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4E5BBA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Куяновское</w:t>
      </w:r>
      <w:proofErr w:type="spellEnd"/>
      <w:r w:rsidR="004E5BBA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ежемесячно не позднее 5 числа, месяца следующего за отчетным представляют </w:t>
      </w:r>
      <w:r w:rsidR="004E5BBA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4E5BBA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Куяновское</w:t>
      </w:r>
      <w:proofErr w:type="spellEnd"/>
      <w:r w:rsidR="004E5BBA"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в соответствии с пунктами 4.3.1 - 4.3.3 настоящей Системы.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2D2676" w:rsidRPr="00EC526F" w:rsidRDefault="002D2676" w:rsidP="002D2676">
      <w:pPr>
        <w:shd w:val="clear" w:color="auto" w:fill="FFFFFF"/>
        <w:spacing w:before="0" w:beforeAutospacing="0" w:after="240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5. Основные принципы мониторинга</w:t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Основными принципами системы мониторинга являются: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законность получения информации о техническом состоянии тепловых сетей и объектов теплоснабжения;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непрерывность наблюдения за техническим состоянием тепловых сетей и объектов теплоснабжения;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открытость доступа к результатам мониторинга;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достоверность сведений, полученных в результате мониторинга.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240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6. Сроки проведения мониторинга</w:t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состояния систем теплоснабжения осуществляется в отопительный период с сентября по июнь.</w:t>
      </w: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76" w:rsidRPr="00EC526F" w:rsidRDefault="002D2676" w:rsidP="002D2676">
      <w:pPr>
        <w:shd w:val="clear" w:color="auto" w:fill="FFFFFF"/>
        <w:spacing w:before="0" w:beforeAutospacing="0" w:after="0"/>
        <w:ind w:left="0"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проверке готовности объектов жилищно-коммунального хозяйства к отопительному периоду осуществляет свою деятельность по </w:t>
      </w:r>
      <w:proofErr w:type="gramStart"/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E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подготовки жилищно-коммунального комплекса, объектов социальной сферы и объектов энергообеспечения к работе в осенне-зимний период с июня по ноябрь.</w:t>
      </w:r>
    </w:p>
    <w:p w:rsidR="00BB0C81" w:rsidRPr="00EC526F" w:rsidRDefault="00BB0C81">
      <w:pPr>
        <w:rPr>
          <w:rFonts w:ascii="Times New Roman" w:hAnsi="Times New Roman" w:cs="Times New Roman"/>
          <w:sz w:val="28"/>
          <w:szCs w:val="28"/>
        </w:rPr>
      </w:pPr>
    </w:p>
    <w:sectPr w:rsidR="00BB0C81" w:rsidRPr="00EC526F" w:rsidSect="00BB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676"/>
    <w:rsid w:val="00015F70"/>
    <w:rsid w:val="00072E46"/>
    <w:rsid w:val="00263DFF"/>
    <w:rsid w:val="002D2676"/>
    <w:rsid w:val="00345B69"/>
    <w:rsid w:val="00473C86"/>
    <w:rsid w:val="004A5E5D"/>
    <w:rsid w:val="004E0EBD"/>
    <w:rsid w:val="004E5BBA"/>
    <w:rsid w:val="005B3D21"/>
    <w:rsid w:val="006F5913"/>
    <w:rsid w:val="008340F6"/>
    <w:rsid w:val="009304AA"/>
    <w:rsid w:val="00BB0C81"/>
    <w:rsid w:val="00D47F96"/>
    <w:rsid w:val="00DF0549"/>
    <w:rsid w:val="00EC526F"/>
    <w:rsid w:val="00E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98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81"/>
  </w:style>
  <w:style w:type="paragraph" w:styleId="1">
    <w:name w:val="heading 1"/>
    <w:basedOn w:val="a"/>
    <w:next w:val="a"/>
    <w:link w:val="10"/>
    <w:uiPriority w:val="9"/>
    <w:qFormat/>
    <w:rsid w:val="004A5E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D2676"/>
    <w:pPr>
      <w:spacing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2676"/>
    <w:pPr>
      <w:spacing w:after="100" w:afterAutospacing="1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26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26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D2676"/>
    <w:pPr>
      <w:spacing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2676"/>
    <w:pPr>
      <w:spacing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D26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5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4A5E5D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081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222776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639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1390D-17E5-41E3-90B6-4A055911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1_</cp:lastModifiedBy>
  <cp:revision>3</cp:revision>
  <dcterms:created xsi:type="dcterms:W3CDTF">2023-09-26T05:52:00Z</dcterms:created>
  <dcterms:modified xsi:type="dcterms:W3CDTF">2023-09-26T06:09:00Z</dcterms:modified>
</cp:coreProperties>
</file>